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6" w:rsidRPr="00A16C9B" w:rsidRDefault="00B30EC6" w:rsidP="00A16C9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A16C9B">
        <w:rPr>
          <w:rFonts w:ascii="Times New Roman" w:hAnsi="Times New Roman"/>
          <w:b/>
          <w:sz w:val="36"/>
          <w:szCs w:val="36"/>
          <w:shd w:val="clear" w:color="auto" w:fill="FFFFFF"/>
        </w:rPr>
        <w:t>Дьепп (Франция)</w:t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6C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Дьеп</w:t>
      </w:r>
      <w:r w:rsidR="00A16C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5" w:tooltip="Французский язык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="00A16C9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16C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fr-FR"/>
        </w:rPr>
        <w:t>Dieppe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tooltip="Нормандский язык" w:history="1">
        <w:proofErr w:type="spellStart"/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норманд</w:t>
        </w:r>
        <w:proofErr w:type="spellEnd"/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</w:hyperlink>
      <w:r w:rsidR="00A16C9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A16C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Dgieppe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A16C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Город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="00A16C9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16C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ooltip="Коммуны Франции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коммуна</w:t>
        </w:r>
      </w:hyperlink>
      <w:r w:rsidR="00A16C9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на северо-западе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ooltip="Франция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Франции</w:t>
        </w:r>
      </w:hyperlink>
      <w:r w:rsidRPr="00A16C9B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Регионы Франции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регионе</w:t>
        </w:r>
      </w:hyperlink>
      <w:r w:rsidR="00A16C9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1" w:tooltip="Верхняя Нормандия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Верхняя Нормандия</w:t>
        </w:r>
      </w:hyperlink>
      <w:r w:rsidRPr="00A16C9B">
        <w:rPr>
          <w:rFonts w:ascii="Times New Roman" w:hAnsi="Times New Roman"/>
          <w:sz w:val="28"/>
          <w:szCs w:val="28"/>
          <w:shd w:val="clear" w:color="auto" w:fill="FFFFFF"/>
        </w:rPr>
        <w:t>. Супрефектура в департаменте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tooltip="Сена Приморская" w:history="1">
        <w:r w:rsidRPr="00A16C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Сена Приморская</w:t>
        </w:r>
      </w:hyperlink>
      <w:r w:rsidRPr="00A16C9B">
        <w:rPr>
          <w:rFonts w:ascii="Times New Roman" w:hAnsi="Times New Roman"/>
          <w:sz w:val="28"/>
          <w:szCs w:val="28"/>
          <w:shd w:val="clear" w:color="auto" w:fill="FFFFFF"/>
        </w:rPr>
        <w:t>. Население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— 34700 человек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Город расположен в исторической области </w:t>
      </w:r>
      <w:proofErr w:type="spell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Пеи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-де-Ко, на побережье пролива Ла-Манш, к северо-востоку от Гавра. Лежит на берегах реки </w:t>
      </w:r>
      <w:proofErr w:type="spell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Арк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, впадающей в Ла-Манш.</w:t>
      </w:r>
      <w:bookmarkStart w:id="0" w:name="_GoBack"/>
      <w:bookmarkEnd w:id="0"/>
    </w:p>
    <w:p w:rsidR="00B30EC6" w:rsidRPr="00A16C9B" w:rsidRDefault="005E1BCD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AB08F6" wp14:editId="2683B3D0">
            <wp:extent cx="3022599" cy="2266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39" cy="22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Дьепп славится своим Дьепским замком. Замок невероятно большой и не уступает величиной </w:t>
      </w:r>
      <w:proofErr w:type="gram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Версальскому</w:t>
      </w:r>
      <w:proofErr w:type="gram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. Это один из самых хорошо сохранившихся оборонительных укреплений Ла-Манша.</w:t>
      </w:r>
    </w:p>
    <w:p w:rsidR="00B30EC6" w:rsidRPr="00A16C9B" w:rsidRDefault="005E1BCD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960283" wp14:editId="06EB2E2A">
            <wp:extent cx="314773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42" cy="19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9B" w:rsidRDefault="00A16C9B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Здесь также находится и мемориальная доска, установленная и намять о 3500 канадских солдатах, погибших здесь в 1942 году в ходе неудачной высадки англо-канадских войск на Нормандском побережье и попытке взять </w:t>
      </w:r>
      <w:proofErr w:type="spell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Дьеп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0EC6" w:rsidRPr="00A16C9B" w:rsidRDefault="005E1BCD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C9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6BB2E" wp14:editId="255796D9">
            <wp:extent cx="2105025" cy="2802948"/>
            <wp:effectExtent l="0" t="0" r="0" b="0"/>
            <wp:docPr id="3" name="Рисунок 3" descr="http://data11.gallery.ru/albums/gallery/1249-ff6a3-29363419-m54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11.gallery.ru/albums/gallery/1249-ff6a3-29363419-m549x5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08" cy="28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Герой Советского Союза</w:t>
      </w:r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6" w:tgtFrame="_self" w:history="1">
        <w:r w:rsidRPr="00A16C9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Ролан де ля </w:t>
        </w:r>
        <w:proofErr w:type="spellStart"/>
        <w:r w:rsidRPr="00A16C9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Пуап</w:t>
        </w:r>
        <w:proofErr w:type="spellEnd"/>
      </w:hyperlink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своей</w:t>
      </w:r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7" w:tgtFrame="_self" w:history="1">
        <w:r w:rsidRPr="00A16C9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книге</w:t>
        </w:r>
      </w:hyperlink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пишет о том, что название Нормандия для эскадрильи </w:t>
      </w:r>
      <w:proofErr w:type="gramStart"/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было</w:t>
      </w:r>
      <w:proofErr w:type="gramEnd"/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</w:t>
      </w:r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принято в память о неудачном рейде на</w:t>
      </w:r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8" w:tgtFrame="_self" w:history="1">
        <w:r w:rsidRPr="00A16C9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Дьепп</w:t>
        </w:r>
      </w:hyperlink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который сам </w:t>
      </w:r>
      <w:proofErr w:type="spellStart"/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Пуап</w:t>
      </w:r>
      <w:proofErr w:type="spellEnd"/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 время пилот РАФ, воспринимал как</w:t>
      </w:r>
      <w:r w:rsidRPr="00A16C9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A16C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неудачную попытку открытия второго фронта во Франции...</w:t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Наш путь лежал из Парижа на морское побережье Нормандии. Его траекторию мы прочертили так, чтобы посмотреть и места, связанные с русской историей</w:t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После переезда из Версаля в 1959 году до своего закрытия в 1964 году в</w:t>
      </w:r>
      <w:r w:rsid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Дьеппе находился (в бывшем «доме Царевича Алексея») </w:t>
      </w:r>
      <w:r w:rsidRPr="00A16C9B">
        <w:rPr>
          <w:rFonts w:ascii="Times New Roman" w:hAnsi="Times New Roman"/>
          <w:kern w:val="36"/>
          <w:sz w:val="28"/>
          <w:szCs w:val="28"/>
          <w:lang w:eastAsia="ru-RU"/>
        </w:rPr>
        <w:t>Русский кадетский корпус-лицей имени императора Николая</w:t>
      </w:r>
      <w:r w:rsidR="00A16C9B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A16C9B">
        <w:rPr>
          <w:rFonts w:ascii="Times New Roman" w:hAnsi="Times New Roman"/>
          <w:kern w:val="36"/>
          <w:sz w:val="28"/>
          <w:szCs w:val="28"/>
          <w:lang w:val="en-US" w:eastAsia="ru-RU"/>
        </w:rPr>
        <w:t>II</w:t>
      </w:r>
      <w:r w:rsidR="00A16C9B" w:rsidRPr="00A16C9B"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r w:rsidRPr="00A16C9B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рядом находится </w:t>
      </w:r>
      <w:proofErr w:type="spell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Леснинский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 xml:space="preserve"> женский православный  монастырь в деревне </w:t>
      </w:r>
      <w:proofErr w:type="spellStart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Провемон</w:t>
      </w:r>
      <w:proofErr w:type="spellEnd"/>
      <w:r w:rsidRPr="00A16C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0EC6" w:rsidRPr="00A16C9B" w:rsidRDefault="00B30EC6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EC6" w:rsidRPr="00A16C9B" w:rsidRDefault="005E1BCD" w:rsidP="00A16C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C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2D315" wp14:editId="1AA894B6">
            <wp:extent cx="3018351" cy="2143030"/>
            <wp:effectExtent l="0" t="0" r="0" b="0"/>
            <wp:docPr id="4" name="Рисунок 4" descr="http://ljplus.ru/img4/m/u/museumvotkinsk/Provemon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jplus.ru/img4/m/u/museumvotkinsk/Provemont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85" cy="21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EC6" w:rsidRPr="00A16C9B" w:rsidSect="00A16C9B">
      <w:pgSz w:w="11906" w:h="16838"/>
      <w:pgMar w:top="1134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A"/>
    <w:rsid w:val="001F603E"/>
    <w:rsid w:val="003E55F8"/>
    <w:rsid w:val="004D1E43"/>
    <w:rsid w:val="00507A64"/>
    <w:rsid w:val="005B43AA"/>
    <w:rsid w:val="005E1BCD"/>
    <w:rsid w:val="006674C5"/>
    <w:rsid w:val="007C02D4"/>
    <w:rsid w:val="009C0786"/>
    <w:rsid w:val="00A0361F"/>
    <w:rsid w:val="00A16C9B"/>
    <w:rsid w:val="00A25940"/>
    <w:rsid w:val="00B30EC6"/>
    <w:rsid w:val="00BA2171"/>
    <w:rsid w:val="00BE7689"/>
    <w:rsid w:val="00C821DA"/>
    <w:rsid w:val="00D60F92"/>
    <w:rsid w:val="00E94D1A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B43AA"/>
    <w:rPr>
      <w:rFonts w:cs="Times New Roman"/>
    </w:rPr>
  </w:style>
  <w:style w:type="character" w:styleId="a3">
    <w:name w:val="Hyperlink"/>
    <w:basedOn w:val="a0"/>
    <w:uiPriority w:val="99"/>
    <w:semiHidden/>
    <w:rsid w:val="005B43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B43AA"/>
    <w:rPr>
      <w:rFonts w:cs="Times New Roman"/>
    </w:rPr>
  </w:style>
  <w:style w:type="character" w:styleId="a3">
    <w:name w:val="Hyperlink"/>
    <w:basedOn w:val="a0"/>
    <w:uiPriority w:val="99"/>
    <w:semiHidden/>
    <w:rsid w:val="005B43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C%D1%83%D0%BD%D1%8B_%D0%A4%D1%80%D0%B0%D0%BD%D1%86%D0%B8%D0%B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everr.livejournal.com/22537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3%D0%BE%D1%80%D0%BE%D0%B4" TargetMode="External"/><Relationship Id="rId12" Type="http://schemas.openxmlformats.org/officeDocument/2006/relationships/hyperlink" Target="https://ru.wikipedia.org/wiki/%D0%A1%D0%B5%D0%BD%D0%B0_%D0%9F%D1%80%D0%B8%D0%BC%D0%BE%D1%80%D1%81%D0%BA%D0%B0%D1%8F" TargetMode="External"/><Relationship Id="rId17" Type="http://schemas.openxmlformats.org/officeDocument/2006/relationships/hyperlink" Target="http://severr.livejournal.com/42664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verr.livejournal.com/15836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1%80%D0%BC%D0%B0%D0%BD%D0%B4%D1%81%D0%BA%D0%B8%D0%B9_%D1%8F%D0%B7%D1%8B%D0%BA" TargetMode="External"/><Relationship Id="rId11" Type="http://schemas.openxmlformats.org/officeDocument/2006/relationships/hyperlink" Target="https://ru.wikipedia.org/wiki/%D0%92%D0%B5%D1%80%D1%85%D0%BD%D1%8F%D1%8F_%D0%9D%D0%BE%D1%80%D0%BC%D0%B0%D0%BD%D0%B4%D0%B8%D1%8F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0%D0%B5%D0%B3%D0%B8%D0%BE%D0%BD%D1%8B_%D0%A4%D1%80%D0%B0%D0%BD%D1%86%D0%B8%D0%B8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</dc:creator>
  <cp:lastModifiedBy>Павел</cp:lastModifiedBy>
  <cp:revision>2</cp:revision>
  <dcterms:created xsi:type="dcterms:W3CDTF">2016-12-04T16:33:00Z</dcterms:created>
  <dcterms:modified xsi:type="dcterms:W3CDTF">2016-12-04T16:33:00Z</dcterms:modified>
</cp:coreProperties>
</file>