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7A" w:rsidRPr="0016787A" w:rsidRDefault="0016787A" w:rsidP="004446F7">
      <w:pPr>
        <w:spacing w:after="400" w:line="360" w:lineRule="auto"/>
        <w:rPr>
          <w:rFonts w:ascii="Times New Roman" w:hAnsi="Times New Roman" w:cs="Times New Roman"/>
          <w:color w:val="262626"/>
          <w:sz w:val="28"/>
          <w:szCs w:val="28"/>
        </w:rPr>
      </w:pPr>
    </w:p>
    <w:p w:rsidR="008A67CD" w:rsidRPr="0016787A" w:rsidRDefault="008A67CD" w:rsidP="004446F7">
      <w:pPr>
        <w:spacing w:after="400" w:line="360" w:lineRule="auto"/>
        <w:rPr>
          <w:rFonts w:ascii="Times New Roman" w:hAnsi="Times New Roman" w:cs="Times New Roman"/>
          <w:sz w:val="28"/>
          <w:szCs w:val="28"/>
        </w:rPr>
      </w:pPr>
      <w:r w:rsidRPr="0016787A">
        <w:rPr>
          <w:rFonts w:ascii="Times New Roman" w:hAnsi="Times New Roman" w:cs="Times New Roman"/>
          <w:color w:val="262626"/>
          <w:sz w:val="28"/>
          <w:szCs w:val="28"/>
        </w:rPr>
        <w:t>История аэростатов: с чего начиналось покорение воздуха?</w:t>
      </w:r>
    </w:p>
    <w:p w:rsidR="008A67CD" w:rsidRPr="0016787A" w:rsidRDefault="008A67CD" w:rsidP="004446F7">
      <w:pPr>
        <w:spacing w:after="400" w:line="360" w:lineRule="auto"/>
        <w:rPr>
          <w:rFonts w:ascii="Times New Roman" w:hAnsi="Times New Roman" w:cs="Times New Roman"/>
          <w:sz w:val="28"/>
          <w:szCs w:val="28"/>
        </w:rPr>
      </w:pPr>
      <w:r w:rsidRPr="0016787A">
        <w:rPr>
          <w:rFonts w:ascii="Times New Roman" w:hAnsi="Times New Roman" w:cs="Times New Roman"/>
          <w:color w:val="262626"/>
          <w:sz w:val="28"/>
          <w:szCs w:val="28"/>
        </w:rPr>
        <w:t>Уже более двухсот лет назад человек поднялся в воздух. Люди всегда стремились увидеть мир с различных позиций, но, пожалуй, самой заветной целью было небо. Однако воплотить эти мечты удалось лишь в 1783 году. Первый в мире аэростат запусти</w:t>
      </w:r>
      <w:r w:rsidR="004446F7" w:rsidRPr="0016787A">
        <w:rPr>
          <w:rFonts w:ascii="Times New Roman" w:hAnsi="Times New Roman" w:cs="Times New Roman"/>
          <w:color w:val="262626"/>
          <w:sz w:val="28"/>
          <w:szCs w:val="28"/>
        </w:rPr>
        <w:t>ли французские братья Монгольфье</w:t>
      </w:r>
      <w:r w:rsidRPr="0016787A">
        <w:rPr>
          <w:rFonts w:ascii="Times New Roman" w:hAnsi="Times New Roman" w:cs="Times New Roman"/>
          <w:color w:val="262626"/>
          <w:sz w:val="28"/>
          <w:szCs w:val="28"/>
        </w:rPr>
        <w:t>. В основу изобретения легли положения древнегреческого математика Архимеда, который предположил, что из-за более низкой плотности и массы горячий воздух обладает свойством подниматься вверх. Братья Монгольфье выдвинули гипотезу, что при помощи нагретого газа можно попробовать существенно облегчить, уменьшить массу определенного типа конструкции.</w:t>
      </w:r>
      <w:r w:rsidR="004446F7" w:rsidRPr="0016787A">
        <w:rPr>
          <w:rFonts w:ascii="Times New Roman" w:hAnsi="Times New Roman" w:cs="Times New Roman"/>
          <w:color w:val="262626"/>
          <w:sz w:val="28"/>
          <w:szCs w:val="28"/>
        </w:rPr>
        <w:t xml:space="preserve"> </w:t>
      </w:r>
      <w:r w:rsidRPr="0016787A">
        <w:rPr>
          <w:rFonts w:ascii="Times New Roman" w:hAnsi="Times New Roman" w:cs="Times New Roman"/>
          <w:color w:val="262626"/>
          <w:sz w:val="28"/>
          <w:szCs w:val="28"/>
        </w:rPr>
        <w:t>Большим длительным трудом им далось осуществить свою задумку, и они сделали первый воздушный шар. Конечно, аэростат французских ученых имел существенные отличия от аппаратов, при помощи которых современный человек бороздит небо. Однако принцип работы аппарата остался неизменным до сих пор. Полеты на воздушных шарах становятся возможны за счет того, что при нагревании воздух, а вслед за ним вся конструкция аэростат, становятся легче холодного газа. Из-за этого аэростат приводится в движение и управляется в момент парения.</w:t>
      </w:r>
      <w:r w:rsidRPr="0016787A">
        <w:rPr>
          <w:rFonts w:ascii="Times New Roman" w:hAnsi="Times New Roman" w:cs="Times New Roman"/>
          <w:color w:val="262626"/>
          <w:sz w:val="28"/>
          <w:szCs w:val="28"/>
        </w:rPr>
        <w:br/>
        <w:t>Проблема воздухоплавания волновала умы не только европейских ученых: российские деятели так же уделяли большое внимание вопрос</w:t>
      </w:r>
      <w:r w:rsidR="004446F7" w:rsidRPr="0016787A">
        <w:rPr>
          <w:rFonts w:ascii="Times New Roman" w:hAnsi="Times New Roman" w:cs="Times New Roman"/>
          <w:color w:val="262626"/>
          <w:sz w:val="28"/>
          <w:szCs w:val="28"/>
        </w:rPr>
        <w:t>ам покорения неба. Работа братья</w:t>
      </w:r>
      <w:r w:rsidRPr="0016787A">
        <w:rPr>
          <w:rFonts w:ascii="Times New Roman" w:hAnsi="Times New Roman" w:cs="Times New Roman"/>
          <w:color w:val="262626"/>
          <w:sz w:val="28"/>
          <w:szCs w:val="28"/>
        </w:rPr>
        <w:t xml:space="preserve"> в Монгольфье шла параллельно с исследованиями в нашей стране. В том же году, когда французские воздухоплаватели впервые подняли в небо аэростат, в Петербурге физиком Леонардом Эйлером была рассчитана формула подъемной силы аппарата. Однако дальнейшие исследования ученых пришлось прекратить. «Помог» в этом приказ Екатерины II, опасавшейся последствий возможного падения аэростата.</w:t>
      </w:r>
      <w:r w:rsidRPr="0016787A">
        <w:rPr>
          <w:rFonts w:ascii="Times New Roman" w:hAnsi="Times New Roman" w:cs="Times New Roman"/>
          <w:color w:val="262626"/>
          <w:sz w:val="28"/>
          <w:szCs w:val="28"/>
        </w:rPr>
        <w:br/>
        <w:t xml:space="preserve">В период правления Александра I воздухоплавание в России вновь обретает </w:t>
      </w:r>
      <w:r w:rsidRPr="0016787A">
        <w:rPr>
          <w:rFonts w:ascii="Times New Roman" w:hAnsi="Times New Roman" w:cs="Times New Roman"/>
          <w:color w:val="262626"/>
          <w:sz w:val="28"/>
          <w:szCs w:val="28"/>
        </w:rPr>
        <w:lastRenderedPageBreak/>
        <w:t>должное развитие. В 1802 г. сконструирован первый отечественный воздушный шар, а в 1803 г. официально зарегистрирован зрелищный и удивительный полет на аэростате над Петербургом.</w:t>
      </w:r>
      <w:r w:rsidRPr="0016787A">
        <w:rPr>
          <w:rFonts w:ascii="Times New Roman" w:hAnsi="Times New Roman" w:cs="Times New Roman"/>
          <w:color w:val="262626"/>
          <w:sz w:val="28"/>
          <w:szCs w:val="28"/>
        </w:rPr>
        <w:br/>
        <w:t xml:space="preserve">Дальнейшее развитие воздухоплавания в России осуществлялось быстрыми темпами. Именно отечественные ученые решили использовать аппарат для проведения исследований физических явлений. С этой целью уже в 1804 году ученый Я. Захаров и Э. </w:t>
      </w:r>
      <w:proofErr w:type="spellStart"/>
      <w:r w:rsidRPr="0016787A">
        <w:rPr>
          <w:rFonts w:ascii="Times New Roman" w:hAnsi="Times New Roman" w:cs="Times New Roman"/>
          <w:color w:val="262626"/>
          <w:sz w:val="28"/>
          <w:szCs w:val="28"/>
        </w:rPr>
        <w:t>Робертсон</w:t>
      </w:r>
      <w:proofErr w:type="spellEnd"/>
      <w:r w:rsidRPr="0016787A">
        <w:rPr>
          <w:rFonts w:ascii="Times New Roman" w:hAnsi="Times New Roman" w:cs="Times New Roman"/>
          <w:color w:val="262626"/>
          <w:sz w:val="28"/>
          <w:szCs w:val="28"/>
        </w:rPr>
        <w:t xml:space="preserve"> поднялись в небо. Их полет нельзя назвать слишком удачным, поскольку из-за малых размеров оболочки им не удалось осуществить все предполагаемые замеры. Тем не менее, одной важной цели они добились: ученые дали толчок к дальнейшему совершенствованию аппаратов.</w:t>
      </w:r>
      <w:r w:rsidRPr="0016787A">
        <w:rPr>
          <w:rFonts w:ascii="Times New Roman" w:hAnsi="Times New Roman" w:cs="Times New Roman"/>
          <w:color w:val="262626"/>
          <w:sz w:val="28"/>
          <w:szCs w:val="28"/>
        </w:rPr>
        <w:br/>
        <w:t>В России было принято решение использовать полеты на воздушном шаре в военных целях. При наступлении Наполеона в 1812 году Александр I дал добро на строительство управляемых аэростатов. По внешнему виду они напоминали дирижабли и были достаточно массивным в сравнении с «классическими» воздушными шарами. В дальнейшем подобную тактическую новинку переняли и европейские государства. Воздушные шары активно использовались для бомбардировок и наблюдения за противником.</w:t>
      </w:r>
      <w:r w:rsidRPr="0016787A">
        <w:rPr>
          <w:rFonts w:ascii="Times New Roman" w:hAnsi="Times New Roman" w:cs="Times New Roman"/>
          <w:color w:val="262626"/>
          <w:sz w:val="28"/>
          <w:szCs w:val="28"/>
        </w:rPr>
        <w:br/>
        <w:t>Девятнадцатый век и первая половина двадцатого столетия были обозначены множеством рекордов: по продолжительности, высоте полета.</w:t>
      </w:r>
      <w:r w:rsidRPr="0016787A">
        <w:rPr>
          <w:rFonts w:ascii="Times New Roman" w:hAnsi="Times New Roman" w:cs="Times New Roman"/>
          <w:color w:val="262626"/>
          <w:sz w:val="28"/>
          <w:szCs w:val="28"/>
        </w:rPr>
        <w:br/>
        <w:t>Существенные изменения в воздухоплавании произошли в середине 20 века. Совершенствование знаний в области физики и открытие струйных течений позволили более точно составлять маршруты полетов. Достижения науки химии помогли изменить основу аэростатов. На смену бумаге, из которой, в основном, изготавливалась оболочка пришли более прочные, надежные и устойчивые пластические материалы.</w:t>
      </w:r>
      <w:r w:rsidRPr="0016787A">
        <w:rPr>
          <w:rFonts w:ascii="Times New Roman" w:hAnsi="Times New Roman" w:cs="Times New Roman"/>
          <w:color w:val="262626"/>
          <w:sz w:val="28"/>
          <w:szCs w:val="28"/>
        </w:rPr>
        <w:br/>
        <w:t xml:space="preserve">Достижения в области различных наук позволили сделать современные аэростаты более безопасными. На сегодняшний день полеты на шаре практически не ограничивают возраст и уровень подготовки путешественника. Само собой, что самостоятельно неподготовленный </w:t>
      </w:r>
      <w:r w:rsidRPr="0016787A">
        <w:rPr>
          <w:rFonts w:ascii="Times New Roman" w:hAnsi="Times New Roman" w:cs="Times New Roman"/>
          <w:color w:val="262626"/>
          <w:sz w:val="28"/>
          <w:szCs w:val="28"/>
        </w:rPr>
        <w:lastRenderedPageBreak/>
        <w:t>человек не сможет справиться с аппаратом. Аэростаты находятся «во власти» пилота и воздушных потоков. За каждым действием профессионала стоит история многих людей, ранее покорявших небо, устанавливающих рекорды и вносивших новшества в комплектацию аппарата.</w:t>
      </w:r>
    </w:p>
    <w:p w:rsidR="008A67CD" w:rsidRPr="0016787A" w:rsidRDefault="008A67CD" w:rsidP="004446F7">
      <w:pPr>
        <w:spacing w:line="360" w:lineRule="auto"/>
        <w:rPr>
          <w:rFonts w:ascii="Times New Roman" w:hAnsi="Times New Roman" w:cs="Times New Roman"/>
          <w:sz w:val="28"/>
          <w:szCs w:val="28"/>
        </w:rPr>
      </w:pPr>
    </w:p>
    <w:p w:rsidR="002E5FF7" w:rsidRPr="0016787A" w:rsidRDefault="00653ACB"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Ц</w:t>
      </w:r>
      <w:r w:rsidR="002E5FF7" w:rsidRPr="0016787A">
        <w:rPr>
          <w:rFonts w:ascii="Times New Roman" w:hAnsi="Times New Roman" w:cs="Times New Roman"/>
          <w:sz w:val="28"/>
          <w:szCs w:val="28"/>
        </w:rPr>
        <w:t>ели</w:t>
      </w:r>
      <w:r w:rsidR="00C121CC" w:rsidRPr="0016787A">
        <w:rPr>
          <w:rFonts w:ascii="Times New Roman" w:hAnsi="Times New Roman" w:cs="Times New Roman"/>
          <w:sz w:val="28"/>
          <w:szCs w:val="28"/>
        </w:rPr>
        <w:t xml:space="preserve"> проекта</w:t>
      </w:r>
      <w:r w:rsidRPr="0016787A">
        <w:rPr>
          <w:rFonts w:ascii="Times New Roman" w:hAnsi="Times New Roman" w:cs="Times New Roman"/>
          <w:sz w:val="28"/>
          <w:szCs w:val="28"/>
        </w:rPr>
        <w:t xml:space="preserve">: </w:t>
      </w:r>
    </w:p>
    <w:p w:rsidR="001F2834" w:rsidRPr="0016787A" w:rsidRDefault="00C121C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Исследовать, </w:t>
      </w:r>
      <w:r w:rsidR="00653ACB" w:rsidRPr="0016787A">
        <w:rPr>
          <w:rFonts w:ascii="Times New Roman" w:hAnsi="Times New Roman" w:cs="Times New Roman"/>
          <w:sz w:val="28"/>
          <w:szCs w:val="28"/>
        </w:rPr>
        <w:t xml:space="preserve">целесообразно ли </w:t>
      </w:r>
      <w:r w:rsidR="002E5FF7" w:rsidRPr="0016787A">
        <w:rPr>
          <w:rFonts w:ascii="Times New Roman" w:hAnsi="Times New Roman" w:cs="Times New Roman"/>
          <w:sz w:val="28"/>
          <w:szCs w:val="28"/>
        </w:rPr>
        <w:t>использовать аэростат тем людям</w:t>
      </w:r>
      <w:r w:rsidR="00653ACB" w:rsidRPr="0016787A">
        <w:rPr>
          <w:rFonts w:ascii="Times New Roman" w:hAnsi="Times New Roman" w:cs="Times New Roman"/>
          <w:sz w:val="28"/>
          <w:szCs w:val="28"/>
        </w:rPr>
        <w:t>, которые живут в малодоступных местах для перевозки грузов.</w:t>
      </w:r>
    </w:p>
    <w:p w:rsidR="00653ACB" w:rsidRPr="0016787A" w:rsidRDefault="00653ACB"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Можно ли собрать такой аэростат подручными средствами или купить его.</w:t>
      </w:r>
    </w:p>
    <w:p w:rsidR="002E5FF7" w:rsidRPr="0016787A" w:rsidRDefault="00C121C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Задачи</w:t>
      </w:r>
      <w:r w:rsidR="002E5FF7" w:rsidRPr="0016787A">
        <w:rPr>
          <w:rFonts w:ascii="Times New Roman" w:hAnsi="Times New Roman" w:cs="Times New Roman"/>
          <w:sz w:val="28"/>
          <w:szCs w:val="28"/>
        </w:rPr>
        <w:t>:</w:t>
      </w:r>
    </w:p>
    <w:p w:rsidR="002E5FF7" w:rsidRPr="0016787A" w:rsidRDefault="00C121CC" w:rsidP="004446F7">
      <w:pPr>
        <w:pStyle w:val="a3"/>
        <w:numPr>
          <w:ilvl w:val="0"/>
          <w:numId w:val="1"/>
        </w:numPr>
        <w:spacing w:line="360" w:lineRule="auto"/>
        <w:rPr>
          <w:rFonts w:ascii="Times New Roman" w:hAnsi="Times New Roman" w:cs="Times New Roman"/>
          <w:sz w:val="28"/>
          <w:szCs w:val="28"/>
        </w:rPr>
      </w:pPr>
      <w:r w:rsidRPr="0016787A">
        <w:rPr>
          <w:rFonts w:ascii="Times New Roman" w:hAnsi="Times New Roman" w:cs="Times New Roman"/>
          <w:sz w:val="28"/>
          <w:szCs w:val="28"/>
        </w:rPr>
        <w:t>П</w:t>
      </w:r>
      <w:r w:rsidR="002E5FF7" w:rsidRPr="0016787A">
        <w:rPr>
          <w:rFonts w:ascii="Times New Roman" w:hAnsi="Times New Roman" w:cs="Times New Roman"/>
          <w:sz w:val="28"/>
          <w:szCs w:val="28"/>
        </w:rPr>
        <w:t xml:space="preserve">оиск </w:t>
      </w:r>
      <w:r w:rsidRPr="0016787A">
        <w:rPr>
          <w:rFonts w:ascii="Times New Roman" w:hAnsi="Times New Roman" w:cs="Times New Roman"/>
          <w:sz w:val="28"/>
          <w:szCs w:val="28"/>
        </w:rPr>
        <w:t xml:space="preserve">информации </w:t>
      </w:r>
      <w:r w:rsidR="002E5FF7" w:rsidRPr="0016787A">
        <w:rPr>
          <w:rFonts w:ascii="Times New Roman" w:hAnsi="Times New Roman" w:cs="Times New Roman"/>
          <w:sz w:val="28"/>
          <w:szCs w:val="28"/>
        </w:rPr>
        <w:t>для выбора типа аэростата</w:t>
      </w:r>
    </w:p>
    <w:p w:rsidR="002E5FF7" w:rsidRPr="0016787A" w:rsidRDefault="00C121CC" w:rsidP="004446F7">
      <w:pPr>
        <w:pStyle w:val="a3"/>
        <w:numPr>
          <w:ilvl w:val="0"/>
          <w:numId w:val="1"/>
        </w:numPr>
        <w:spacing w:line="360" w:lineRule="auto"/>
        <w:rPr>
          <w:rFonts w:ascii="Times New Roman" w:hAnsi="Times New Roman" w:cs="Times New Roman"/>
          <w:sz w:val="28"/>
          <w:szCs w:val="28"/>
        </w:rPr>
      </w:pPr>
      <w:r w:rsidRPr="0016787A">
        <w:rPr>
          <w:rFonts w:ascii="Times New Roman" w:hAnsi="Times New Roman" w:cs="Times New Roman"/>
          <w:sz w:val="28"/>
          <w:szCs w:val="28"/>
        </w:rPr>
        <w:t>Провести э</w:t>
      </w:r>
      <w:r w:rsidR="002E5FF7" w:rsidRPr="0016787A">
        <w:rPr>
          <w:rFonts w:ascii="Times New Roman" w:hAnsi="Times New Roman" w:cs="Times New Roman"/>
          <w:sz w:val="28"/>
          <w:szCs w:val="28"/>
        </w:rPr>
        <w:t>ксперименты</w:t>
      </w:r>
    </w:p>
    <w:p w:rsidR="008E1E0C" w:rsidRPr="0016787A" w:rsidRDefault="004446F7" w:rsidP="004446F7">
      <w:pPr>
        <w:pStyle w:val="a3"/>
        <w:numPr>
          <w:ilvl w:val="0"/>
          <w:numId w:val="1"/>
        </w:numPr>
        <w:spacing w:line="360" w:lineRule="auto"/>
        <w:rPr>
          <w:rFonts w:ascii="Times New Roman" w:hAnsi="Times New Roman" w:cs="Times New Roman"/>
          <w:sz w:val="28"/>
          <w:szCs w:val="28"/>
        </w:rPr>
      </w:pPr>
      <w:r w:rsidRPr="0016787A">
        <w:rPr>
          <w:rFonts w:ascii="Times New Roman" w:hAnsi="Times New Roman" w:cs="Times New Roman"/>
          <w:sz w:val="28"/>
          <w:szCs w:val="28"/>
        </w:rPr>
        <w:t>Сделать расчет.</w:t>
      </w:r>
      <w:r w:rsidR="008E1E0C" w:rsidRPr="0016787A">
        <w:rPr>
          <w:rFonts w:ascii="Times New Roman" w:hAnsi="Times New Roman" w:cs="Times New Roman"/>
          <w:sz w:val="28"/>
          <w:szCs w:val="28"/>
        </w:rPr>
        <w:br w:type="page"/>
      </w:r>
    </w:p>
    <w:p w:rsidR="00CD769E" w:rsidRPr="0016787A" w:rsidRDefault="00CD769E" w:rsidP="00CD769E">
      <w:pPr>
        <w:jc w:val="center"/>
        <w:rPr>
          <w:rFonts w:ascii="Times New Roman" w:hAnsi="Times New Roman" w:cs="Times New Roman"/>
          <w:sz w:val="28"/>
          <w:szCs w:val="28"/>
        </w:rPr>
      </w:pPr>
      <w:r w:rsidRPr="0016787A">
        <w:rPr>
          <w:rFonts w:ascii="Times New Roman" w:hAnsi="Times New Roman" w:cs="Times New Roman"/>
          <w:sz w:val="28"/>
          <w:szCs w:val="28"/>
        </w:rPr>
        <w:lastRenderedPageBreak/>
        <w:t>Тип аэростата Монгольфьер.</w:t>
      </w:r>
    </w:p>
    <w:p w:rsidR="00CD769E" w:rsidRPr="0016787A" w:rsidRDefault="00CD769E" w:rsidP="00CD769E">
      <w:pPr>
        <w:pStyle w:val="a9"/>
        <w:shd w:val="clear" w:color="auto" w:fill="FFFFFF"/>
        <w:rPr>
          <w:sz w:val="28"/>
          <w:szCs w:val="28"/>
        </w:rPr>
      </w:pPr>
      <w:r w:rsidRPr="0016787A">
        <w:rPr>
          <w:sz w:val="28"/>
          <w:szCs w:val="28"/>
        </w:rPr>
        <w:t>За счет чего воздушный шар поднимается?</w:t>
      </w:r>
      <w:r w:rsidRPr="0016787A">
        <w:rPr>
          <w:sz w:val="28"/>
          <w:szCs w:val="28"/>
        </w:rPr>
        <w:br/>
        <w:t>Все воздухоплавание основано на законе Архимеда.</w:t>
      </w:r>
      <w:r w:rsidRPr="0016787A">
        <w:rPr>
          <w:rStyle w:val="apple-converted-space"/>
          <w:sz w:val="28"/>
          <w:szCs w:val="28"/>
        </w:rPr>
        <w:t> </w:t>
      </w:r>
      <w:r w:rsidRPr="0016787A">
        <w:rPr>
          <w:sz w:val="28"/>
          <w:szCs w:val="28"/>
        </w:rPr>
        <w:br/>
        <w:t xml:space="preserve">В оболочке воздушного шара находится горячий воздух, который (как известно) обладает меньшей </w:t>
      </w:r>
      <w:proofErr w:type="gramStart"/>
      <w:r w:rsidRPr="0016787A">
        <w:rPr>
          <w:sz w:val="28"/>
          <w:szCs w:val="28"/>
        </w:rPr>
        <w:t>плотностью</w:t>
      </w:r>
      <w:proofErr w:type="gramEnd"/>
      <w:r w:rsidRPr="0016787A">
        <w:rPr>
          <w:sz w:val="28"/>
          <w:szCs w:val="28"/>
        </w:rPr>
        <w:t xml:space="preserve"> чем холодный и собственно поэтому способен подниматься вверх. Регулируя при помощи тепловой установки температуру воздуха в оболочке, можно изменять высоту полета.</w:t>
      </w:r>
    </w:p>
    <w:p w:rsidR="00CD769E" w:rsidRPr="0016787A" w:rsidRDefault="00CD769E" w:rsidP="00CD769E">
      <w:pPr>
        <w:pStyle w:val="a9"/>
        <w:shd w:val="clear" w:color="auto" w:fill="FFFFFF"/>
        <w:rPr>
          <w:sz w:val="28"/>
          <w:szCs w:val="28"/>
        </w:rPr>
      </w:pPr>
      <w:r w:rsidRPr="0016787A">
        <w:rPr>
          <w:sz w:val="28"/>
          <w:szCs w:val="28"/>
        </w:rPr>
        <w:t xml:space="preserve">Современный воздушный шар (тепловой аэростат) со времен братьев Монгольфье не претерпел принципиальных изменений и состоит </w:t>
      </w:r>
      <w:proofErr w:type="gramStart"/>
      <w:r w:rsidRPr="0016787A">
        <w:rPr>
          <w:sz w:val="28"/>
          <w:szCs w:val="28"/>
        </w:rPr>
        <w:t>из</w:t>
      </w:r>
      <w:proofErr w:type="gramEnd"/>
      <w:r w:rsidRPr="0016787A">
        <w:rPr>
          <w:sz w:val="28"/>
          <w:szCs w:val="28"/>
        </w:rPr>
        <w:t>:</w:t>
      </w:r>
    </w:p>
    <w:p w:rsidR="00CD769E" w:rsidRPr="0016787A" w:rsidRDefault="00CD769E" w:rsidP="00CD769E">
      <w:pPr>
        <w:pStyle w:val="a9"/>
        <w:shd w:val="clear" w:color="auto" w:fill="FFFFFF"/>
        <w:rPr>
          <w:sz w:val="28"/>
          <w:szCs w:val="28"/>
        </w:rPr>
      </w:pPr>
      <w:r w:rsidRPr="0016787A">
        <w:rPr>
          <w:sz w:val="28"/>
          <w:szCs w:val="28"/>
        </w:rPr>
        <w:t>- оболочки;</w:t>
      </w:r>
      <w:r w:rsidRPr="0016787A">
        <w:rPr>
          <w:sz w:val="28"/>
          <w:szCs w:val="28"/>
        </w:rPr>
        <w:br/>
        <w:t>- гондолы;</w:t>
      </w:r>
      <w:r w:rsidRPr="0016787A">
        <w:rPr>
          <w:sz w:val="28"/>
          <w:szCs w:val="28"/>
        </w:rPr>
        <w:br/>
        <w:t>- тепловой установки.</w:t>
      </w:r>
    </w:p>
    <w:p w:rsidR="00CD769E" w:rsidRPr="0016787A" w:rsidRDefault="00CD769E" w:rsidP="00CD769E">
      <w:pPr>
        <w:pStyle w:val="a9"/>
        <w:shd w:val="clear" w:color="auto" w:fill="FFFFFF"/>
        <w:rPr>
          <w:sz w:val="28"/>
          <w:szCs w:val="28"/>
        </w:rPr>
      </w:pPr>
      <w:r w:rsidRPr="0016787A">
        <w:rPr>
          <w:noProof/>
          <w:sz w:val="28"/>
          <w:szCs w:val="28"/>
        </w:rPr>
        <w:drawing>
          <wp:anchor distT="0" distB="0" distL="114300" distR="114300" simplePos="0" relativeHeight="251660288" behindDoc="1" locked="0" layoutInCell="1" allowOverlap="1" wp14:anchorId="2D9056C2" wp14:editId="155D273F">
            <wp:simplePos x="0" y="0"/>
            <wp:positionH relativeFrom="column">
              <wp:posOffset>120015</wp:posOffset>
            </wp:positionH>
            <wp:positionV relativeFrom="paragraph">
              <wp:posOffset>876300</wp:posOffset>
            </wp:positionV>
            <wp:extent cx="3190875" cy="3190875"/>
            <wp:effectExtent l="0" t="0" r="9525" b="9525"/>
            <wp:wrapTight wrapText="bothSides">
              <wp:wrapPolygon edited="0">
                <wp:start x="0" y="0"/>
                <wp:lineTo x="0" y="21536"/>
                <wp:lineTo x="21536" y="21536"/>
                <wp:lineTo x="21536" y="0"/>
                <wp:lineTo x="0" y="0"/>
              </wp:wrapPolygon>
            </wp:wrapTight>
            <wp:docPr id="2" name="Рисунок 2" descr="8eafbd79b51828dc255bcb526557fd1e0163b977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8eafbd79b51828dc255bcb526557fd1e0163b977_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pic:spPr>
                </pic:pic>
              </a:graphicData>
            </a:graphic>
            <wp14:sizeRelH relativeFrom="page">
              <wp14:pctWidth>0</wp14:pctWidth>
            </wp14:sizeRelH>
            <wp14:sizeRelV relativeFrom="page">
              <wp14:pctHeight>0</wp14:pctHeight>
            </wp14:sizeRelV>
          </wp:anchor>
        </w:drawing>
      </w:r>
    </w:p>
    <w:p w:rsidR="00CD769E" w:rsidRPr="0016787A" w:rsidRDefault="00CD769E" w:rsidP="00CD769E">
      <w:pPr>
        <w:pStyle w:val="a9"/>
        <w:shd w:val="clear" w:color="auto" w:fill="FFFFFF"/>
        <w:rPr>
          <w:sz w:val="28"/>
          <w:szCs w:val="28"/>
        </w:rPr>
      </w:pPr>
    </w:p>
    <w:p w:rsidR="00CD769E" w:rsidRPr="0016787A" w:rsidRDefault="00CD769E" w:rsidP="00CD769E">
      <w:pPr>
        <w:pStyle w:val="a9"/>
        <w:shd w:val="clear" w:color="auto" w:fill="FFFFFF"/>
        <w:rPr>
          <w:sz w:val="28"/>
          <w:szCs w:val="28"/>
        </w:rPr>
      </w:pPr>
      <w:r w:rsidRPr="0016787A">
        <w:rPr>
          <w:sz w:val="28"/>
          <w:szCs w:val="28"/>
        </w:rPr>
        <w:t>Это монгольфьер.</w:t>
      </w:r>
    </w:p>
    <w:p w:rsidR="00CD769E" w:rsidRPr="0016787A" w:rsidRDefault="00CD769E" w:rsidP="00CD769E">
      <w:pPr>
        <w:pStyle w:val="a9"/>
        <w:shd w:val="clear" w:color="auto" w:fill="FFFFFF"/>
        <w:rPr>
          <w:sz w:val="28"/>
          <w:szCs w:val="28"/>
        </w:rPr>
      </w:pPr>
    </w:p>
    <w:p w:rsidR="00CD769E" w:rsidRPr="0016787A" w:rsidRDefault="00CD769E" w:rsidP="00CD769E">
      <w:pPr>
        <w:pStyle w:val="a9"/>
        <w:shd w:val="clear" w:color="auto" w:fill="FFFFFF"/>
        <w:rPr>
          <w:sz w:val="28"/>
          <w:szCs w:val="28"/>
        </w:rPr>
      </w:pPr>
    </w:p>
    <w:p w:rsidR="00CD769E" w:rsidRPr="0016787A" w:rsidRDefault="00CD769E" w:rsidP="00CD769E">
      <w:pPr>
        <w:pStyle w:val="a9"/>
        <w:shd w:val="clear" w:color="auto" w:fill="FFFFFF"/>
        <w:rPr>
          <w:sz w:val="28"/>
          <w:szCs w:val="28"/>
        </w:rPr>
      </w:pPr>
    </w:p>
    <w:p w:rsidR="00CD769E" w:rsidRPr="0016787A" w:rsidRDefault="00CD769E" w:rsidP="00CD769E">
      <w:pPr>
        <w:pStyle w:val="a9"/>
        <w:shd w:val="clear" w:color="auto" w:fill="FFFFFF"/>
        <w:rPr>
          <w:sz w:val="28"/>
          <w:szCs w:val="28"/>
        </w:rPr>
      </w:pPr>
    </w:p>
    <w:p w:rsidR="00CD769E" w:rsidRPr="0016787A" w:rsidRDefault="00CD769E" w:rsidP="00CD769E">
      <w:pPr>
        <w:pStyle w:val="a9"/>
        <w:shd w:val="clear" w:color="auto" w:fill="FFFFFF"/>
        <w:rPr>
          <w:sz w:val="28"/>
          <w:szCs w:val="28"/>
        </w:rPr>
      </w:pPr>
    </w:p>
    <w:p w:rsidR="00CD769E" w:rsidRPr="0016787A" w:rsidRDefault="00CD769E" w:rsidP="00CD769E">
      <w:pPr>
        <w:pStyle w:val="a9"/>
        <w:shd w:val="clear" w:color="auto" w:fill="FFFFFF"/>
        <w:rPr>
          <w:sz w:val="28"/>
          <w:szCs w:val="28"/>
        </w:rPr>
      </w:pPr>
    </w:p>
    <w:p w:rsidR="00CD769E" w:rsidRPr="0016787A" w:rsidRDefault="00CD769E" w:rsidP="00CD769E">
      <w:pPr>
        <w:rPr>
          <w:rFonts w:ascii="Times New Roman" w:eastAsia="Times New Roman" w:hAnsi="Times New Roman" w:cs="Times New Roman"/>
          <w:sz w:val="28"/>
          <w:szCs w:val="28"/>
          <w:lang w:eastAsia="ru-RU"/>
        </w:rPr>
      </w:pPr>
    </w:p>
    <w:p w:rsidR="0053192E" w:rsidRDefault="0053192E" w:rsidP="00CD769E">
      <w:pPr>
        <w:jc w:val="center"/>
        <w:rPr>
          <w:rFonts w:ascii="Times New Roman" w:hAnsi="Times New Roman" w:cs="Times New Roman"/>
          <w:color w:val="000000"/>
          <w:sz w:val="28"/>
          <w:szCs w:val="28"/>
          <w:shd w:val="clear" w:color="auto" w:fill="FFFFFF"/>
        </w:rPr>
      </w:pPr>
    </w:p>
    <w:p w:rsidR="00CD769E" w:rsidRPr="0016787A" w:rsidRDefault="00CD769E" w:rsidP="00CD769E">
      <w:pPr>
        <w:jc w:val="center"/>
        <w:rPr>
          <w:rFonts w:ascii="Times New Roman" w:hAnsi="Times New Roman" w:cs="Times New Roman"/>
          <w:color w:val="000000"/>
          <w:sz w:val="28"/>
          <w:szCs w:val="28"/>
          <w:shd w:val="clear" w:color="auto" w:fill="FFFFFF"/>
        </w:rPr>
      </w:pPr>
      <w:proofErr w:type="spellStart"/>
      <w:r w:rsidRPr="0016787A">
        <w:rPr>
          <w:rFonts w:ascii="Times New Roman" w:hAnsi="Times New Roman" w:cs="Times New Roman"/>
          <w:color w:val="000000"/>
          <w:sz w:val="28"/>
          <w:szCs w:val="28"/>
          <w:shd w:val="clear" w:color="auto" w:fill="FFFFFF"/>
        </w:rPr>
        <w:t>Розьер</w:t>
      </w:r>
      <w:proofErr w:type="spellEnd"/>
    </w:p>
    <w:p w:rsidR="00CD769E" w:rsidRPr="0016787A" w:rsidRDefault="00CD769E" w:rsidP="00CD769E">
      <w:pPr>
        <w:rPr>
          <w:rFonts w:ascii="Times New Roman" w:hAnsi="Times New Roman" w:cs="Times New Roman"/>
          <w:sz w:val="28"/>
          <w:szCs w:val="28"/>
        </w:rPr>
      </w:pPr>
      <w:proofErr w:type="spellStart"/>
      <w:r w:rsidRPr="0016787A">
        <w:rPr>
          <w:rFonts w:ascii="Times New Roman" w:hAnsi="Times New Roman" w:cs="Times New Roman"/>
          <w:color w:val="000000"/>
          <w:sz w:val="28"/>
          <w:szCs w:val="28"/>
          <w:shd w:val="clear" w:color="auto" w:fill="FFFFFF"/>
        </w:rPr>
        <w:t>Розьер</w:t>
      </w:r>
      <w:proofErr w:type="spellEnd"/>
      <w:r w:rsidRPr="0016787A">
        <w:rPr>
          <w:rFonts w:ascii="Times New Roman" w:hAnsi="Times New Roman" w:cs="Times New Roman"/>
          <w:color w:val="000000"/>
          <w:sz w:val="28"/>
          <w:szCs w:val="28"/>
          <w:shd w:val="clear" w:color="auto" w:fill="FFFFFF"/>
        </w:rPr>
        <w:t xml:space="preserve"> — воздушный шар комбинированной конструкции, сочетающий в себе </w:t>
      </w:r>
      <w:proofErr w:type="gramStart"/>
      <w:r w:rsidRPr="0016787A">
        <w:rPr>
          <w:rFonts w:ascii="Times New Roman" w:hAnsi="Times New Roman" w:cs="Times New Roman"/>
          <w:color w:val="000000"/>
          <w:sz w:val="28"/>
          <w:szCs w:val="28"/>
          <w:shd w:val="clear" w:color="auto" w:fill="FFFFFF"/>
        </w:rPr>
        <w:t>достоинства</w:t>
      </w:r>
      <w:proofErr w:type="gramEnd"/>
      <w:r w:rsidRPr="0016787A">
        <w:rPr>
          <w:rFonts w:ascii="Times New Roman" w:hAnsi="Times New Roman" w:cs="Times New Roman"/>
          <w:color w:val="000000"/>
          <w:sz w:val="28"/>
          <w:szCs w:val="28"/>
          <w:shd w:val="clear" w:color="auto" w:fill="FFFFFF"/>
        </w:rPr>
        <w:t xml:space="preserve"> как монгольфьеров, так и </w:t>
      </w:r>
      <w:proofErr w:type="spellStart"/>
      <w:r w:rsidRPr="0016787A">
        <w:rPr>
          <w:rFonts w:ascii="Times New Roman" w:hAnsi="Times New Roman" w:cs="Times New Roman"/>
          <w:color w:val="000000"/>
          <w:sz w:val="28"/>
          <w:szCs w:val="28"/>
          <w:shd w:val="clear" w:color="auto" w:fill="FFFFFF"/>
        </w:rPr>
        <w:t>шарльеров</w:t>
      </w:r>
      <w:proofErr w:type="spellEnd"/>
      <w:r w:rsidRPr="0016787A">
        <w:rPr>
          <w:rFonts w:ascii="Times New Roman" w:hAnsi="Times New Roman" w:cs="Times New Roman"/>
          <w:color w:val="000000"/>
          <w:sz w:val="28"/>
          <w:szCs w:val="28"/>
          <w:shd w:val="clear" w:color="auto" w:fill="FFFFFF"/>
        </w:rPr>
        <w:t xml:space="preserve">. Оболочка </w:t>
      </w:r>
      <w:proofErr w:type="spellStart"/>
      <w:r w:rsidRPr="0016787A">
        <w:rPr>
          <w:rFonts w:ascii="Times New Roman" w:hAnsi="Times New Roman" w:cs="Times New Roman"/>
          <w:color w:val="000000"/>
          <w:sz w:val="28"/>
          <w:szCs w:val="28"/>
          <w:shd w:val="clear" w:color="auto" w:fill="FFFFFF"/>
        </w:rPr>
        <w:t>розьера</w:t>
      </w:r>
      <w:proofErr w:type="spellEnd"/>
      <w:r w:rsidRPr="0016787A">
        <w:rPr>
          <w:rFonts w:ascii="Times New Roman" w:hAnsi="Times New Roman" w:cs="Times New Roman"/>
          <w:color w:val="000000"/>
          <w:sz w:val="28"/>
          <w:szCs w:val="28"/>
          <w:shd w:val="clear" w:color="auto" w:fill="FFFFFF"/>
        </w:rPr>
        <w:t xml:space="preserve"> поделена на две части. </w:t>
      </w:r>
      <w:proofErr w:type="gramStart"/>
      <w:r w:rsidRPr="0016787A">
        <w:rPr>
          <w:rFonts w:ascii="Times New Roman" w:hAnsi="Times New Roman" w:cs="Times New Roman"/>
          <w:color w:val="000000"/>
          <w:sz w:val="28"/>
          <w:szCs w:val="28"/>
          <w:shd w:val="clear" w:color="auto" w:fill="FFFFFF"/>
        </w:rPr>
        <w:t>Верхняя</w:t>
      </w:r>
      <w:proofErr w:type="gramEnd"/>
      <w:r w:rsidRPr="0016787A">
        <w:rPr>
          <w:rFonts w:ascii="Times New Roman" w:hAnsi="Times New Roman" w:cs="Times New Roman"/>
          <w:color w:val="000000"/>
          <w:sz w:val="28"/>
          <w:szCs w:val="28"/>
          <w:shd w:val="clear" w:color="auto" w:fill="FFFFFF"/>
        </w:rPr>
        <w:t xml:space="preserve"> наполняется легким и негорючим гелием, а нижняя — горячим воздухом. Подогревая его в ходе полета пропаном, этаном или керосином, сжигаемым в специальных горелках, аэронавты регулируют высоту полета.</w:t>
      </w:r>
      <w:r w:rsidRPr="0016787A">
        <w:rPr>
          <w:rFonts w:ascii="Times New Roman" w:hAnsi="Times New Roman" w:cs="Times New Roman"/>
          <w:color w:val="000000"/>
          <w:sz w:val="28"/>
          <w:szCs w:val="28"/>
        </w:rPr>
        <w:br/>
      </w:r>
      <w:r w:rsidRPr="0016787A">
        <w:rPr>
          <w:rFonts w:ascii="Times New Roman" w:hAnsi="Times New Roman" w:cs="Times New Roman"/>
          <w:color w:val="000000"/>
          <w:sz w:val="28"/>
          <w:szCs w:val="28"/>
          <w:shd w:val="clear" w:color="auto" w:fill="FFFFFF"/>
        </w:rPr>
        <w:lastRenderedPageBreak/>
        <w:t xml:space="preserve">Этот тип воздушных шаров назвали так в честь одного из первых воздухоплавателей Жана Франсуа </w:t>
      </w:r>
      <w:proofErr w:type="spellStart"/>
      <w:r w:rsidRPr="0016787A">
        <w:rPr>
          <w:rFonts w:ascii="Times New Roman" w:hAnsi="Times New Roman" w:cs="Times New Roman"/>
          <w:color w:val="000000"/>
          <w:sz w:val="28"/>
          <w:szCs w:val="28"/>
          <w:shd w:val="clear" w:color="auto" w:fill="FFFFFF"/>
        </w:rPr>
        <w:t>Пилатра</w:t>
      </w:r>
      <w:proofErr w:type="spellEnd"/>
      <w:r w:rsidRPr="0016787A">
        <w:rPr>
          <w:rFonts w:ascii="Times New Roman" w:hAnsi="Times New Roman" w:cs="Times New Roman"/>
          <w:color w:val="000000"/>
          <w:sz w:val="28"/>
          <w:szCs w:val="28"/>
          <w:shd w:val="clear" w:color="auto" w:fill="FFFFFF"/>
        </w:rPr>
        <w:t xml:space="preserve"> де </w:t>
      </w:r>
      <w:proofErr w:type="spellStart"/>
      <w:r w:rsidRPr="0016787A">
        <w:rPr>
          <w:rFonts w:ascii="Times New Roman" w:hAnsi="Times New Roman" w:cs="Times New Roman"/>
          <w:color w:val="000000"/>
          <w:sz w:val="28"/>
          <w:szCs w:val="28"/>
          <w:shd w:val="clear" w:color="auto" w:fill="FFFFFF"/>
        </w:rPr>
        <w:t>Розье</w:t>
      </w:r>
      <w:proofErr w:type="spellEnd"/>
      <w:r w:rsidRPr="0016787A">
        <w:rPr>
          <w:rFonts w:ascii="Times New Roman" w:hAnsi="Times New Roman" w:cs="Times New Roman"/>
          <w:color w:val="000000"/>
          <w:sz w:val="28"/>
          <w:szCs w:val="28"/>
          <w:shd w:val="clear" w:color="auto" w:fill="FFFFFF"/>
        </w:rPr>
        <w:t>, погибшего в 1785 г., когда его шар, наполненный смесью горячего воздуха и водорода, загорелся в полете.</w:t>
      </w:r>
    </w:p>
    <w:p w:rsidR="00CD769E" w:rsidRPr="0016787A" w:rsidRDefault="00CD769E" w:rsidP="00CD769E">
      <w:pPr>
        <w:jc w:val="center"/>
        <w:rPr>
          <w:rFonts w:ascii="Times New Roman" w:hAnsi="Times New Roman" w:cs="Times New Roman"/>
          <w:sz w:val="28"/>
          <w:szCs w:val="28"/>
        </w:rPr>
      </w:pPr>
      <w:r w:rsidRPr="0016787A">
        <w:rPr>
          <w:rFonts w:ascii="Times New Roman" w:hAnsi="Times New Roman" w:cs="Times New Roman"/>
          <w:sz w:val="28"/>
          <w:szCs w:val="28"/>
        </w:rPr>
        <w:t xml:space="preserve">Тип аэростата </w:t>
      </w:r>
      <w:proofErr w:type="spellStart"/>
      <w:r w:rsidRPr="0016787A">
        <w:rPr>
          <w:rFonts w:ascii="Times New Roman" w:hAnsi="Times New Roman" w:cs="Times New Roman"/>
          <w:sz w:val="28"/>
          <w:szCs w:val="28"/>
        </w:rPr>
        <w:t>Шарльер</w:t>
      </w:r>
      <w:proofErr w:type="spellEnd"/>
      <w:r w:rsidRPr="0016787A">
        <w:rPr>
          <w:rFonts w:ascii="Times New Roman" w:hAnsi="Times New Roman" w:cs="Times New Roman"/>
          <w:sz w:val="28"/>
          <w:szCs w:val="28"/>
        </w:rPr>
        <w:t>.</w:t>
      </w:r>
    </w:p>
    <w:tbl>
      <w:tblPr>
        <w:tblStyle w:val="a4"/>
        <w:tblpPr w:leftFromText="180" w:rightFromText="180" w:vertAnchor="page" w:horzAnchor="margin" w:tblpY="8917"/>
        <w:tblW w:w="0" w:type="auto"/>
        <w:tblLook w:val="04A0" w:firstRow="1" w:lastRow="0" w:firstColumn="1" w:lastColumn="0" w:noHBand="0" w:noVBand="1"/>
      </w:tblPr>
      <w:tblGrid>
        <w:gridCol w:w="3576"/>
        <w:gridCol w:w="2046"/>
        <w:gridCol w:w="3417"/>
      </w:tblGrid>
      <w:tr w:rsidR="0053192E" w:rsidRPr="0016787A" w:rsidTr="0053192E">
        <w:tc>
          <w:tcPr>
            <w:tcW w:w="3576"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признаки</w:t>
            </w:r>
          </w:p>
        </w:tc>
        <w:tc>
          <w:tcPr>
            <w:tcW w:w="2046" w:type="dxa"/>
          </w:tcPr>
          <w:p w:rsidR="0053192E" w:rsidRPr="0016787A" w:rsidRDefault="0053192E" w:rsidP="0053192E">
            <w:pPr>
              <w:pStyle w:val="a3"/>
              <w:spacing w:line="360" w:lineRule="auto"/>
              <w:ind w:left="0"/>
              <w:rPr>
                <w:rFonts w:ascii="Times New Roman" w:hAnsi="Times New Roman" w:cs="Times New Roman"/>
                <w:sz w:val="28"/>
                <w:szCs w:val="28"/>
              </w:rPr>
            </w:pPr>
            <w:proofErr w:type="spellStart"/>
            <w:r w:rsidRPr="0016787A">
              <w:rPr>
                <w:rFonts w:ascii="Times New Roman" w:hAnsi="Times New Roman" w:cs="Times New Roman"/>
                <w:sz w:val="28"/>
                <w:szCs w:val="28"/>
              </w:rPr>
              <w:t>Шарльеры</w:t>
            </w:r>
            <w:proofErr w:type="spellEnd"/>
          </w:p>
        </w:tc>
        <w:tc>
          <w:tcPr>
            <w:tcW w:w="3417"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Монгольфьер</w:t>
            </w:r>
          </w:p>
        </w:tc>
      </w:tr>
      <w:tr w:rsidR="0053192E" w:rsidRPr="0016787A" w:rsidTr="0053192E">
        <w:tc>
          <w:tcPr>
            <w:tcW w:w="3576"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Стоимость наполнителя</w:t>
            </w:r>
          </w:p>
        </w:tc>
        <w:tc>
          <w:tcPr>
            <w:tcW w:w="2046" w:type="dxa"/>
          </w:tcPr>
          <w:p w:rsidR="0053192E" w:rsidRPr="0016787A" w:rsidRDefault="0053192E" w:rsidP="0053192E">
            <w:pPr>
              <w:shd w:val="clear" w:color="auto" w:fill="F4F4F4"/>
              <w:rPr>
                <w:rFonts w:ascii="Times New Roman" w:eastAsia="Times New Roman" w:hAnsi="Times New Roman" w:cs="Times New Roman"/>
                <w:sz w:val="28"/>
                <w:szCs w:val="28"/>
                <w:lang w:eastAsia="ru-RU"/>
              </w:rPr>
            </w:pPr>
            <w:r w:rsidRPr="0016787A">
              <w:rPr>
                <w:rFonts w:ascii="Times New Roman" w:hAnsi="Times New Roman" w:cs="Times New Roman"/>
                <w:sz w:val="28"/>
                <w:szCs w:val="28"/>
              </w:rPr>
              <w:t xml:space="preserve">Наполнить гелием один раз  </w:t>
            </w:r>
            <w:r w:rsidRPr="0016787A">
              <w:rPr>
                <w:rFonts w:ascii="Times New Roman" w:eastAsia="Times New Roman" w:hAnsi="Times New Roman" w:cs="Times New Roman"/>
                <w:sz w:val="28"/>
                <w:szCs w:val="28"/>
                <w:lang w:eastAsia="ru-RU"/>
              </w:rPr>
              <w:t>баллон 40л оборотный</w:t>
            </w:r>
          </w:p>
          <w:p w:rsidR="0053192E" w:rsidRPr="00B5215C" w:rsidRDefault="0053192E" w:rsidP="0053192E">
            <w:pPr>
              <w:shd w:val="clear" w:color="auto" w:fill="F4F4F4"/>
              <w:rPr>
                <w:rFonts w:ascii="Times New Roman" w:eastAsia="Times New Roman" w:hAnsi="Times New Roman" w:cs="Times New Roman"/>
                <w:b/>
                <w:bCs/>
                <w:sz w:val="28"/>
                <w:szCs w:val="28"/>
                <w:lang w:eastAsia="ru-RU"/>
              </w:rPr>
            </w:pPr>
            <w:r w:rsidRPr="00B5215C">
              <w:rPr>
                <w:rFonts w:ascii="Times New Roman" w:eastAsia="Times New Roman" w:hAnsi="Times New Roman" w:cs="Times New Roman"/>
                <w:b/>
                <w:bCs/>
                <w:sz w:val="28"/>
                <w:szCs w:val="28"/>
                <w:lang w:eastAsia="ru-RU"/>
              </w:rPr>
              <w:t xml:space="preserve">4980 </w:t>
            </w:r>
            <w:proofErr w:type="gramStart"/>
            <w:r w:rsidRPr="00B5215C">
              <w:rPr>
                <w:rFonts w:ascii="Times New Roman" w:eastAsia="Times New Roman" w:hAnsi="Times New Roman" w:cs="Times New Roman"/>
                <w:b/>
                <w:bCs/>
                <w:sz w:val="28"/>
                <w:szCs w:val="28"/>
                <w:lang w:eastAsia="ru-RU"/>
              </w:rPr>
              <w:t>р</w:t>
            </w:r>
            <w:proofErr w:type="gramEnd"/>
          </w:p>
          <w:p w:rsidR="0053192E" w:rsidRPr="0016787A" w:rsidRDefault="0053192E" w:rsidP="0053192E">
            <w:pPr>
              <w:pStyle w:val="a3"/>
              <w:spacing w:line="360" w:lineRule="auto"/>
              <w:ind w:left="0"/>
              <w:rPr>
                <w:rFonts w:ascii="Times New Roman" w:hAnsi="Times New Roman" w:cs="Times New Roman"/>
                <w:sz w:val="28"/>
                <w:szCs w:val="28"/>
              </w:rPr>
            </w:pPr>
          </w:p>
        </w:tc>
        <w:tc>
          <w:tcPr>
            <w:tcW w:w="3417"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 xml:space="preserve">Каждый раз </w:t>
            </w:r>
            <w:r w:rsidRPr="0016787A">
              <w:rPr>
                <w:rFonts w:ascii="Times New Roman" w:hAnsi="Times New Roman" w:cs="Times New Roman"/>
                <w:color w:val="000000"/>
                <w:sz w:val="28"/>
                <w:szCs w:val="28"/>
              </w:rPr>
              <w:t xml:space="preserve"> баллон углекислого газа 40л за</w:t>
            </w:r>
            <w:r w:rsidRPr="0016787A">
              <w:rPr>
                <w:rStyle w:val="apple-converted-space"/>
                <w:rFonts w:ascii="Times New Roman" w:hAnsi="Times New Roman" w:cs="Times New Roman"/>
                <w:color w:val="000000"/>
                <w:sz w:val="28"/>
                <w:szCs w:val="28"/>
              </w:rPr>
              <w:t> </w:t>
            </w:r>
            <w:r w:rsidRPr="0016787A">
              <w:rPr>
                <w:rFonts w:ascii="Times New Roman" w:hAnsi="Times New Roman" w:cs="Times New Roman"/>
                <w:color w:val="FF0000"/>
                <w:sz w:val="28"/>
                <w:szCs w:val="28"/>
                <w:bdr w:val="none" w:sz="0" w:space="0" w:color="auto" w:frame="1"/>
              </w:rPr>
              <w:t xml:space="preserve">3 333 </w:t>
            </w:r>
            <w:proofErr w:type="gramStart"/>
            <w:r w:rsidRPr="0016787A">
              <w:rPr>
                <w:rFonts w:ascii="Times New Roman" w:hAnsi="Times New Roman" w:cs="Times New Roman"/>
                <w:color w:val="FF0000"/>
                <w:sz w:val="28"/>
                <w:szCs w:val="28"/>
                <w:bdr w:val="none" w:sz="0" w:space="0" w:color="auto" w:frame="1"/>
              </w:rPr>
              <w:t>р</w:t>
            </w:r>
            <w:proofErr w:type="gramEnd"/>
          </w:p>
        </w:tc>
      </w:tr>
      <w:tr w:rsidR="0053192E" w:rsidRPr="0016787A" w:rsidTr="0053192E">
        <w:tc>
          <w:tcPr>
            <w:tcW w:w="3576"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объем</w:t>
            </w:r>
          </w:p>
        </w:tc>
        <w:tc>
          <w:tcPr>
            <w:tcW w:w="2046"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одинаковый</w:t>
            </w:r>
          </w:p>
        </w:tc>
        <w:tc>
          <w:tcPr>
            <w:tcW w:w="3417"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одинаковый</w:t>
            </w:r>
          </w:p>
        </w:tc>
      </w:tr>
      <w:tr w:rsidR="0053192E" w:rsidRPr="0016787A" w:rsidTr="0053192E">
        <w:tc>
          <w:tcPr>
            <w:tcW w:w="3576" w:type="dxa"/>
            <w:tcBorders>
              <w:bottom w:val="nil"/>
            </w:tcBorders>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грузоподъемность</w:t>
            </w:r>
          </w:p>
        </w:tc>
        <w:tc>
          <w:tcPr>
            <w:tcW w:w="2046" w:type="dxa"/>
            <w:tcBorders>
              <w:bottom w:val="nil"/>
            </w:tcBorders>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одинаковая</w:t>
            </w:r>
          </w:p>
        </w:tc>
        <w:tc>
          <w:tcPr>
            <w:tcW w:w="3417" w:type="dxa"/>
            <w:tcBorders>
              <w:bottom w:val="nil"/>
            </w:tcBorders>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одинаковая</w:t>
            </w:r>
          </w:p>
        </w:tc>
      </w:tr>
      <w:tr w:rsidR="0053192E" w:rsidRPr="0016787A" w:rsidTr="0053192E">
        <w:trPr>
          <w:trHeight w:val="395"/>
        </w:trPr>
        <w:tc>
          <w:tcPr>
            <w:tcW w:w="3576" w:type="dxa"/>
            <w:tcBorders>
              <w:top w:val="nil"/>
            </w:tcBorders>
          </w:tcPr>
          <w:p w:rsidR="0053192E" w:rsidRPr="0016787A" w:rsidRDefault="0053192E" w:rsidP="0053192E">
            <w:pPr>
              <w:pStyle w:val="a3"/>
              <w:spacing w:line="360" w:lineRule="auto"/>
              <w:ind w:left="0"/>
              <w:rPr>
                <w:rFonts w:ascii="Times New Roman" w:hAnsi="Times New Roman" w:cs="Times New Roman"/>
                <w:sz w:val="28"/>
                <w:szCs w:val="28"/>
              </w:rPr>
            </w:pPr>
          </w:p>
        </w:tc>
        <w:tc>
          <w:tcPr>
            <w:tcW w:w="2046" w:type="dxa"/>
            <w:tcBorders>
              <w:top w:val="nil"/>
            </w:tcBorders>
          </w:tcPr>
          <w:p w:rsidR="0053192E" w:rsidRPr="0016787A" w:rsidRDefault="0053192E" w:rsidP="0053192E">
            <w:pPr>
              <w:pStyle w:val="a3"/>
              <w:spacing w:line="360" w:lineRule="auto"/>
              <w:ind w:left="0"/>
              <w:rPr>
                <w:rFonts w:ascii="Times New Roman" w:hAnsi="Times New Roman" w:cs="Times New Roman"/>
                <w:sz w:val="28"/>
                <w:szCs w:val="28"/>
              </w:rPr>
            </w:pPr>
          </w:p>
        </w:tc>
        <w:tc>
          <w:tcPr>
            <w:tcW w:w="3417" w:type="dxa"/>
            <w:tcBorders>
              <w:top w:val="nil"/>
            </w:tcBorders>
          </w:tcPr>
          <w:p w:rsidR="0053192E" w:rsidRPr="0016787A" w:rsidRDefault="0053192E" w:rsidP="0053192E">
            <w:pPr>
              <w:pStyle w:val="a3"/>
              <w:spacing w:line="360" w:lineRule="auto"/>
              <w:ind w:left="0"/>
              <w:rPr>
                <w:rFonts w:ascii="Times New Roman" w:hAnsi="Times New Roman" w:cs="Times New Roman"/>
                <w:sz w:val="28"/>
                <w:szCs w:val="28"/>
              </w:rPr>
            </w:pPr>
          </w:p>
        </w:tc>
      </w:tr>
      <w:tr w:rsidR="0053192E" w:rsidRPr="0016787A" w:rsidTr="0053192E">
        <w:tc>
          <w:tcPr>
            <w:tcW w:w="3576"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наполнитель</w:t>
            </w:r>
          </w:p>
        </w:tc>
        <w:tc>
          <w:tcPr>
            <w:tcW w:w="2046"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Водород, горячий воздух, гелий</w:t>
            </w:r>
          </w:p>
        </w:tc>
        <w:tc>
          <w:tcPr>
            <w:tcW w:w="3417" w:type="dxa"/>
          </w:tcPr>
          <w:p w:rsidR="0053192E" w:rsidRPr="0016787A" w:rsidRDefault="0053192E" w:rsidP="0053192E">
            <w:pPr>
              <w:pStyle w:val="a3"/>
              <w:spacing w:line="360" w:lineRule="auto"/>
              <w:ind w:left="0"/>
              <w:rPr>
                <w:rFonts w:ascii="Times New Roman" w:hAnsi="Times New Roman" w:cs="Times New Roman"/>
                <w:sz w:val="28"/>
                <w:szCs w:val="28"/>
              </w:rPr>
            </w:pPr>
            <w:r w:rsidRPr="0016787A">
              <w:rPr>
                <w:rFonts w:ascii="Times New Roman" w:hAnsi="Times New Roman" w:cs="Times New Roman"/>
                <w:sz w:val="28"/>
                <w:szCs w:val="28"/>
              </w:rPr>
              <w:t>Горячий воздух</w:t>
            </w:r>
          </w:p>
        </w:tc>
      </w:tr>
    </w:tbl>
    <w:p w:rsidR="00CD769E" w:rsidRPr="0016787A" w:rsidRDefault="00CD769E" w:rsidP="00CD769E">
      <w:pPr>
        <w:rPr>
          <w:rFonts w:ascii="Times New Roman" w:hAnsi="Times New Roman" w:cs="Times New Roman"/>
          <w:color w:val="000000"/>
          <w:sz w:val="28"/>
          <w:szCs w:val="28"/>
          <w:shd w:val="clear" w:color="auto" w:fill="FFFFFF"/>
        </w:rPr>
      </w:pPr>
      <w:r w:rsidRPr="0016787A">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A73AB1B" wp14:editId="3277FA62">
            <wp:simplePos x="0" y="0"/>
            <wp:positionH relativeFrom="column">
              <wp:posOffset>-795020</wp:posOffset>
            </wp:positionH>
            <wp:positionV relativeFrom="paragraph">
              <wp:posOffset>125095</wp:posOffset>
            </wp:positionV>
            <wp:extent cx="1953895" cy="3152775"/>
            <wp:effectExtent l="0" t="0" r="8255" b="9525"/>
            <wp:wrapTight wrapText="bothSides">
              <wp:wrapPolygon edited="0">
                <wp:start x="0" y="0"/>
                <wp:lineTo x="0" y="21535"/>
                <wp:lineTo x="21481" y="21535"/>
                <wp:lineTo x="21481" y="0"/>
                <wp:lineTo x="0" y="0"/>
              </wp:wrapPolygon>
            </wp:wrapTight>
            <wp:docPr id="1" name="Рисунок 1" descr="dd67156b09e098903e4f26785fc7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d67156b09e098903e4f26785fc74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895" cy="3152775"/>
                    </a:xfrm>
                    <a:prstGeom prst="rect">
                      <a:avLst/>
                    </a:prstGeom>
                    <a:noFill/>
                  </pic:spPr>
                </pic:pic>
              </a:graphicData>
            </a:graphic>
            <wp14:sizeRelH relativeFrom="page">
              <wp14:pctWidth>0</wp14:pctWidth>
            </wp14:sizeRelH>
            <wp14:sizeRelV relativeFrom="page">
              <wp14:pctHeight>0</wp14:pctHeight>
            </wp14:sizeRelV>
          </wp:anchor>
        </w:drawing>
      </w:r>
      <w:r w:rsidRPr="0016787A">
        <w:rPr>
          <w:rFonts w:ascii="Times New Roman" w:hAnsi="Times New Roman" w:cs="Times New Roman"/>
          <w:color w:val="000000"/>
          <w:sz w:val="28"/>
          <w:szCs w:val="28"/>
          <w:shd w:val="clear" w:color="auto" w:fill="FFFFFF"/>
        </w:rPr>
        <w:t>В то время человечество было одержимо тем, чтобы поскорее подняться в воздух. Но при этом изобретатели предлагали наполнять воздушные шары горячим воздухом. Длительность полета такого шара была сравнительно короткой, так как при остывании воздуха в шаре он стремительно терял скорость и высоту. В отличие от братьев Монгольфье, которые предложили наполнять шар горячим воздухом, Шарль для себя решил, что нужно найти такой газ, который, во-первых, будет легче воздуха (тогда больше шансов на то, что он поднимется выше), а, во-вторых, не будет остывать и терять свои свойства.</w:t>
      </w:r>
    </w:p>
    <w:p w:rsidR="0016787A" w:rsidRPr="0016787A" w:rsidRDefault="0016787A" w:rsidP="0016787A">
      <w:pPr>
        <w:shd w:val="clear" w:color="auto" w:fill="FFFFFF"/>
        <w:spacing w:before="100" w:beforeAutospacing="1" w:after="24" w:line="288" w:lineRule="atLeast"/>
        <w:ind w:left="360"/>
        <w:rPr>
          <w:rFonts w:ascii="Times New Roman" w:hAnsi="Times New Roman" w:cs="Times New Roman"/>
          <w:color w:val="000000"/>
          <w:sz w:val="28"/>
          <w:szCs w:val="28"/>
        </w:rPr>
      </w:pPr>
    </w:p>
    <w:p w:rsidR="0016787A" w:rsidRPr="0016787A" w:rsidRDefault="0016787A" w:rsidP="0016787A">
      <w:pPr>
        <w:shd w:val="clear" w:color="auto" w:fill="FFFFFF"/>
        <w:spacing w:before="100" w:beforeAutospacing="1" w:after="24" w:line="288" w:lineRule="atLeast"/>
        <w:ind w:left="360"/>
        <w:rPr>
          <w:rFonts w:ascii="Times New Roman" w:hAnsi="Times New Roman" w:cs="Times New Roman"/>
          <w:color w:val="000000"/>
          <w:sz w:val="28"/>
          <w:szCs w:val="28"/>
        </w:rPr>
      </w:pPr>
    </w:p>
    <w:p w:rsidR="0016787A" w:rsidRPr="0016787A" w:rsidRDefault="0016787A" w:rsidP="0016787A">
      <w:pPr>
        <w:shd w:val="clear" w:color="auto" w:fill="FFFFFF"/>
        <w:spacing w:before="100" w:beforeAutospacing="1" w:after="24" w:line="288" w:lineRule="atLeast"/>
        <w:ind w:left="360"/>
        <w:rPr>
          <w:rFonts w:ascii="Times New Roman" w:hAnsi="Times New Roman" w:cs="Times New Roman"/>
          <w:color w:val="000000"/>
          <w:sz w:val="28"/>
          <w:szCs w:val="28"/>
        </w:rPr>
      </w:pPr>
    </w:p>
    <w:p w:rsidR="0016787A" w:rsidRPr="0016787A" w:rsidRDefault="0016787A" w:rsidP="0016787A">
      <w:pPr>
        <w:shd w:val="clear" w:color="auto" w:fill="FFFFFF"/>
        <w:spacing w:before="100" w:beforeAutospacing="1" w:after="24" w:line="288" w:lineRule="atLeast"/>
        <w:ind w:left="360"/>
        <w:rPr>
          <w:rFonts w:ascii="Times New Roman" w:hAnsi="Times New Roman" w:cs="Times New Roman"/>
          <w:color w:val="000000"/>
          <w:sz w:val="28"/>
          <w:szCs w:val="28"/>
        </w:rPr>
      </w:pPr>
    </w:p>
    <w:p w:rsidR="0016787A" w:rsidRPr="0016787A" w:rsidRDefault="0016787A" w:rsidP="0016787A">
      <w:pPr>
        <w:shd w:val="clear" w:color="auto" w:fill="FFFFFF"/>
        <w:spacing w:before="100" w:beforeAutospacing="1" w:after="24" w:line="288" w:lineRule="atLeast"/>
        <w:ind w:left="360"/>
        <w:rPr>
          <w:rFonts w:ascii="Times New Roman" w:hAnsi="Times New Roman" w:cs="Times New Roman"/>
          <w:color w:val="000000"/>
          <w:sz w:val="28"/>
          <w:szCs w:val="28"/>
        </w:rPr>
      </w:pPr>
    </w:p>
    <w:p w:rsidR="00CD769E" w:rsidRPr="0016787A" w:rsidRDefault="0053192E" w:rsidP="0016787A">
      <w:pPr>
        <w:shd w:val="clear" w:color="auto" w:fill="FFFFFF"/>
        <w:spacing w:before="100" w:beforeAutospacing="1" w:after="24" w:line="288" w:lineRule="atLeast"/>
        <w:ind w:left="24"/>
        <w:rPr>
          <w:rFonts w:ascii="Times New Roman" w:hAnsi="Times New Roman" w:cs="Times New Roman"/>
          <w:color w:val="000000"/>
          <w:sz w:val="28"/>
          <w:szCs w:val="28"/>
        </w:rPr>
      </w:pPr>
      <w:hyperlink r:id="rId9" w:tooltip="Гелий" w:history="1">
        <w:r w:rsidR="00CD769E" w:rsidRPr="0016787A">
          <w:rPr>
            <w:rStyle w:val="a8"/>
            <w:rFonts w:ascii="Times New Roman" w:hAnsi="Times New Roman" w:cs="Times New Roman"/>
            <w:color w:val="0B0080"/>
            <w:sz w:val="28"/>
            <w:szCs w:val="28"/>
          </w:rPr>
          <w:t>Гелий</w:t>
        </w:r>
      </w:hyperlink>
      <w:r w:rsidR="00CD769E" w:rsidRPr="0016787A">
        <w:rPr>
          <w:rFonts w:ascii="Times New Roman" w:hAnsi="Times New Roman" w:cs="Times New Roman"/>
          <w:color w:val="000000"/>
          <w:sz w:val="28"/>
          <w:szCs w:val="28"/>
        </w:rPr>
        <w:t xml:space="preserve">. Молекулярный вес 4. Высокая грузоподъёмность, </w:t>
      </w:r>
      <w:proofErr w:type="gramStart"/>
      <w:r w:rsidR="00CD769E" w:rsidRPr="0016787A">
        <w:rPr>
          <w:rFonts w:ascii="Times New Roman" w:hAnsi="Times New Roman" w:cs="Times New Roman"/>
          <w:color w:val="000000"/>
          <w:sz w:val="28"/>
          <w:szCs w:val="28"/>
        </w:rPr>
        <w:t>безвреден</w:t>
      </w:r>
      <w:proofErr w:type="gramEnd"/>
      <w:r w:rsidR="00CD769E" w:rsidRPr="0016787A">
        <w:rPr>
          <w:rFonts w:ascii="Times New Roman" w:hAnsi="Times New Roman" w:cs="Times New Roman"/>
          <w:color w:val="000000"/>
          <w:sz w:val="28"/>
          <w:szCs w:val="28"/>
        </w:rPr>
        <w:t xml:space="preserve">, безопасен, но дорог. Широко применяется для пилотируемых </w:t>
      </w:r>
      <w:proofErr w:type="spellStart"/>
      <w:r w:rsidR="00CD769E" w:rsidRPr="0016787A">
        <w:rPr>
          <w:rFonts w:ascii="Times New Roman" w:hAnsi="Times New Roman" w:cs="Times New Roman"/>
          <w:color w:val="000000"/>
          <w:sz w:val="28"/>
          <w:szCs w:val="28"/>
        </w:rPr>
        <w:t>шарльеров</w:t>
      </w:r>
      <w:proofErr w:type="spellEnd"/>
      <w:r w:rsidR="00CD769E" w:rsidRPr="0016787A">
        <w:rPr>
          <w:rFonts w:ascii="Times New Roman" w:hAnsi="Times New Roman" w:cs="Times New Roman"/>
          <w:color w:val="000000"/>
          <w:sz w:val="28"/>
          <w:szCs w:val="28"/>
        </w:rPr>
        <w:t>.</w:t>
      </w:r>
    </w:p>
    <w:p w:rsidR="00CD769E" w:rsidRPr="0053192E" w:rsidRDefault="0053192E" w:rsidP="00CD769E">
      <w:pPr>
        <w:numPr>
          <w:ilvl w:val="0"/>
          <w:numId w:val="4"/>
        </w:numPr>
        <w:shd w:val="clear" w:color="auto" w:fill="FFFFFF"/>
        <w:spacing w:before="100" w:beforeAutospacing="1" w:after="24" w:line="288" w:lineRule="atLeast"/>
        <w:rPr>
          <w:rFonts w:ascii="Times New Roman" w:hAnsi="Times New Roman" w:cs="Times New Roman"/>
          <w:color w:val="000000"/>
          <w:sz w:val="28"/>
          <w:szCs w:val="28"/>
        </w:rPr>
      </w:pPr>
      <w:hyperlink r:id="rId10" w:tooltip="Водород" w:history="1">
        <w:r w:rsidR="00CD769E" w:rsidRPr="0016787A">
          <w:rPr>
            <w:rStyle w:val="a8"/>
            <w:rFonts w:ascii="Times New Roman" w:hAnsi="Times New Roman" w:cs="Times New Roman"/>
            <w:color w:val="0B0080"/>
            <w:sz w:val="28"/>
            <w:szCs w:val="28"/>
          </w:rPr>
          <w:t>Водород</w:t>
        </w:r>
      </w:hyperlink>
      <w:r w:rsidR="00CD769E" w:rsidRPr="0016787A">
        <w:rPr>
          <w:rFonts w:ascii="Times New Roman" w:hAnsi="Times New Roman" w:cs="Times New Roman"/>
          <w:color w:val="000000"/>
          <w:sz w:val="28"/>
          <w:szCs w:val="28"/>
        </w:rPr>
        <w:t xml:space="preserve">. Молекулярный вес 2. Высокая грузоподъёмность, </w:t>
      </w:r>
      <w:proofErr w:type="gramStart"/>
      <w:r w:rsidR="00CD769E" w:rsidRPr="0016787A">
        <w:rPr>
          <w:rFonts w:ascii="Times New Roman" w:hAnsi="Times New Roman" w:cs="Times New Roman"/>
          <w:color w:val="000000"/>
          <w:sz w:val="28"/>
          <w:szCs w:val="28"/>
        </w:rPr>
        <w:t>безвреден</w:t>
      </w:r>
      <w:proofErr w:type="gramEnd"/>
      <w:r w:rsidR="00CD769E" w:rsidRPr="0016787A">
        <w:rPr>
          <w:rFonts w:ascii="Times New Roman" w:hAnsi="Times New Roman" w:cs="Times New Roman"/>
          <w:color w:val="000000"/>
          <w:sz w:val="28"/>
          <w:szCs w:val="28"/>
        </w:rPr>
        <w:t xml:space="preserve">, недорог, но взрывоопасен. Широко применяется для беспилотных </w:t>
      </w:r>
      <w:proofErr w:type="spellStart"/>
      <w:r w:rsidR="00CD769E" w:rsidRPr="0016787A">
        <w:rPr>
          <w:rFonts w:ascii="Times New Roman" w:hAnsi="Times New Roman" w:cs="Times New Roman"/>
          <w:color w:val="000000"/>
          <w:sz w:val="28"/>
          <w:szCs w:val="28"/>
        </w:rPr>
        <w:t>шарльеров</w:t>
      </w:r>
      <w:proofErr w:type="spellEnd"/>
      <w:r w:rsidR="00CD769E" w:rsidRPr="0016787A">
        <w:rPr>
          <w:rFonts w:ascii="Times New Roman" w:hAnsi="Times New Roman" w:cs="Times New Roman"/>
          <w:color w:val="000000"/>
          <w:sz w:val="28"/>
          <w:szCs w:val="28"/>
        </w:rPr>
        <w:t>.</w:t>
      </w:r>
    </w:p>
    <w:p w:rsidR="00CD769E" w:rsidRPr="0016787A" w:rsidRDefault="00CD769E" w:rsidP="00CD769E">
      <w:pPr>
        <w:rPr>
          <w:rFonts w:ascii="Times New Roman" w:hAnsi="Times New Roman" w:cs="Times New Roman"/>
          <w:bCs/>
          <w:sz w:val="28"/>
          <w:szCs w:val="28"/>
          <w:shd w:val="clear" w:color="auto" w:fill="FFFFFF"/>
        </w:rPr>
      </w:pPr>
    </w:p>
    <w:p w:rsidR="00CD769E" w:rsidRPr="0016787A" w:rsidRDefault="00CD769E" w:rsidP="00CD769E">
      <w:pPr>
        <w:rPr>
          <w:rFonts w:ascii="Times New Roman" w:hAnsi="Times New Roman" w:cs="Times New Roman"/>
          <w:sz w:val="28"/>
          <w:szCs w:val="28"/>
          <w:shd w:val="clear" w:color="auto" w:fill="FFFFFF"/>
        </w:rPr>
      </w:pPr>
      <w:r w:rsidRPr="0016787A">
        <w:rPr>
          <w:rFonts w:ascii="Times New Roman" w:hAnsi="Times New Roman" w:cs="Times New Roman"/>
          <w:bCs/>
          <w:sz w:val="28"/>
          <w:szCs w:val="28"/>
          <w:shd w:val="clear" w:color="auto" w:fill="FFFFFF"/>
        </w:rPr>
        <w:t xml:space="preserve">Что лучше — монгольфьер или </w:t>
      </w:r>
      <w:proofErr w:type="spellStart"/>
      <w:r w:rsidRPr="0016787A">
        <w:rPr>
          <w:rFonts w:ascii="Times New Roman" w:hAnsi="Times New Roman" w:cs="Times New Roman"/>
          <w:bCs/>
          <w:sz w:val="28"/>
          <w:szCs w:val="28"/>
          <w:shd w:val="clear" w:color="auto" w:fill="FFFFFF"/>
        </w:rPr>
        <w:t>шарльер</w:t>
      </w:r>
      <w:proofErr w:type="spellEnd"/>
      <w:r w:rsidRPr="0016787A">
        <w:rPr>
          <w:rFonts w:ascii="Times New Roman" w:hAnsi="Times New Roman" w:cs="Times New Roman"/>
          <w:bCs/>
          <w:sz w:val="28"/>
          <w:szCs w:val="28"/>
          <w:shd w:val="clear" w:color="auto" w:fill="FFFFFF"/>
        </w:rPr>
        <w:t>?</w:t>
      </w:r>
      <w:r w:rsidRPr="0016787A">
        <w:rPr>
          <w:rFonts w:ascii="Times New Roman" w:hAnsi="Times New Roman" w:cs="Times New Roman"/>
          <w:sz w:val="28"/>
          <w:szCs w:val="28"/>
        </w:rPr>
        <w:br/>
      </w:r>
      <w:r w:rsidRPr="0016787A">
        <w:rPr>
          <w:rFonts w:ascii="Times New Roman" w:hAnsi="Times New Roman" w:cs="Times New Roman"/>
          <w:sz w:val="28"/>
          <w:szCs w:val="28"/>
          <w:shd w:val="clear" w:color="auto" w:fill="FFFFFF"/>
        </w:rPr>
        <w:t xml:space="preserve">Соревнования монгольфьеров и </w:t>
      </w:r>
      <w:proofErr w:type="spellStart"/>
      <w:r w:rsidRPr="0016787A">
        <w:rPr>
          <w:rFonts w:ascii="Times New Roman" w:hAnsi="Times New Roman" w:cs="Times New Roman"/>
          <w:sz w:val="28"/>
          <w:szCs w:val="28"/>
          <w:shd w:val="clear" w:color="auto" w:fill="FFFFFF"/>
        </w:rPr>
        <w:t>шарльеров</w:t>
      </w:r>
      <w:proofErr w:type="spellEnd"/>
      <w:r w:rsidRPr="0016787A">
        <w:rPr>
          <w:rFonts w:ascii="Times New Roman" w:hAnsi="Times New Roman" w:cs="Times New Roman"/>
          <w:sz w:val="28"/>
          <w:szCs w:val="28"/>
          <w:shd w:val="clear" w:color="auto" w:fill="FFFFFF"/>
        </w:rPr>
        <w:t xml:space="preserve"> продолжались многие десятилетия. И та и другая конструкции обладали как определенными достоинствами, так и недостатками. Скажем, пилоты монгольфьеров, взяв с собой в полет газовую горелку, могли летать часами, а то и сутками, время от времени подогревая воздух в оболочке. Зато </w:t>
      </w:r>
      <w:proofErr w:type="spellStart"/>
      <w:r w:rsidRPr="0016787A">
        <w:rPr>
          <w:rFonts w:ascii="Times New Roman" w:hAnsi="Times New Roman" w:cs="Times New Roman"/>
          <w:sz w:val="28"/>
          <w:szCs w:val="28"/>
          <w:shd w:val="clear" w:color="auto" w:fill="FFFFFF"/>
        </w:rPr>
        <w:t>шарльеры</w:t>
      </w:r>
      <w:proofErr w:type="spellEnd"/>
      <w:r w:rsidRPr="0016787A">
        <w:rPr>
          <w:rFonts w:ascii="Times New Roman" w:hAnsi="Times New Roman" w:cs="Times New Roman"/>
          <w:sz w:val="28"/>
          <w:szCs w:val="28"/>
          <w:shd w:val="clear" w:color="auto" w:fill="FFFFFF"/>
        </w:rPr>
        <w:t xml:space="preserve"> обладали большей подъемной силой, позволяли подниматься даже в стратосферу. Такие высотные шары так и называли — стратостатами. Однако пилотам </w:t>
      </w:r>
      <w:proofErr w:type="spellStart"/>
      <w:r w:rsidRPr="0016787A">
        <w:rPr>
          <w:rFonts w:ascii="Times New Roman" w:hAnsi="Times New Roman" w:cs="Times New Roman"/>
          <w:sz w:val="28"/>
          <w:szCs w:val="28"/>
          <w:shd w:val="clear" w:color="auto" w:fill="FFFFFF"/>
        </w:rPr>
        <w:t>шарльеров</w:t>
      </w:r>
      <w:proofErr w:type="spellEnd"/>
      <w:r w:rsidRPr="0016787A">
        <w:rPr>
          <w:rFonts w:ascii="Times New Roman" w:hAnsi="Times New Roman" w:cs="Times New Roman"/>
          <w:sz w:val="28"/>
          <w:szCs w:val="28"/>
          <w:shd w:val="clear" w:color="auto" w:fill="FFFFFF"/>
        </w:rPr>
        <w:t xml:space="preserve"> приходится брать в корзины балласт — песок в мешках, свинцовую дробь или просто воду. По мере того как гелий постепенно выходил из оболочки (а еще никому не удалось сделать ее абсолютно герметичной), подъемная сила шара уменьшалась. И поддерживать его в полете удавалось, постепенно сбрасывая балласт за борт.</w:t>
      </w:r>
    </w:p>
    <w:p w:rsidR="008A67CD" w:rsidRPr="0016787A" w:rsidRDefault="008A67CD" w:rsidP="004446F7">
      <w:pPr>
        <w:spacing w:line="360" w:lineRule="auto"/>
        <w:rPr>
          <w:rFonts w:ascii="Times New Roman" w:hAnsi="Times New Roman" w:cs="Times New Roman"/>
          <w:sz w:val="28"/>
          <w:szCs w:val="28"/>
        </w:rPr>
      </w:pPr>
    </w:p>
    <w:p w:rsidR="0016787A" w:rsidRPr="0016787A" w:rsidRDefault="004A1021" w:rsidP="0016787A">
      <w:pPr>
        <w:spacing w:line="360" w:lineRule="auto"/>
        <w:rPr>
          <w:rFonts w:ascii="Times New Roman" w:hAnsi="Times New Roman" w:cs="Times New Roman"/>
          <w:sz w:val="28"/>
          <w:szCs w:val="28"/>
        </w:rPr>
      </w:pPr>
      <w:r w:rsidRPr="0016787A">
        <w:rPr>
          <w:rFonts w:ascii="Times New Roman" w:hAnsi="Times New Roman" w:cs="Times New Roman"/>
          <w:sz w:val="28"/>
          <w:szCs w:val="28"/>
        </w:rPr>
        <w:t>1)</w:t>
      </w:r>
    </w:p>
    <w:p w:rsidR="001F781D" w:rsidRPr="0016787A" w:rsidRDefault="001F781D" w:rsidP="004446F7">
      <w:pPr>
        <w:spacing w:line="360" w:lineRule="auto"/>
        <w:jc w:val="center"/>
        <w:rPr>
          <w:rFonts w:ascii="Times New Roman" w:hAnsi="Times New Roman" w:cs="Times New Roman"/>
          <w:b/>
          <w:i/>
          <w:sz w:val="28"/>
          <w:szCs w:val="28"/>
          <w:u w:val="single"/>
        </w:rPr>
      </w:pPr>
      <w:r w:rsidRPr="0016787A">
        <w:rPr>
          <w:rFonts w:ascii="Times New Roman" w:hAnsi="Times New Roman" w:cs="Times New Roman"/>
          <w:b/>
          <w:i/>
          <w:sz w:val="28"/>
          <w:szCs w:val="28"/>
          <w:u w:val="single"/>
        </w:rPr>
        <w:t>Эксперимент с шариками</w:t>
      </w:r>
    </w:p>
    <w:p w:rsidR="001F781D" w:rsidRPr="0016787A" w:rsidRDefault="001F781D" w:rsidP="004446F7">
      <w:pPr>
        <w:spacing w:line="360" w:lineRule="auto"/>
        <w:rPr>
          <w:rFonts w:ascii="Times New Roman" w:hAnsi="Times New Roman" w:cs="Times New Roman"/>
          <w:sz w:val="28"/>
          <w:szCs w:val="28"/>
        </w:rPr>
      </w:pPr>
      <w:proofErr w:type="gramStart"/>
      <w:r w:rsidRPr="0016787A">
        <w:rPr>
          <w:rFonts w:ascii="Times New Roman" w:hAnsi="Times New Roman" w:cs="Times New Roman"/>
          <w:b/>
          <w:sz w:val="28"/>
          <w:szCs w:val="28"/>
          <w:u w:val="single"/>
        </w:rPr>
        <w:t>Цель</w:t>
      </w:r>
      <w:proofErr w:type="gramEnd"/>
      <w:r w:rsidRPr="0016787A">
        <w:rPr>
          <w:rFonts w:ascii="Times New Roman" w:hAnsi="Times New Roman" w:cs="Times New Roman"/>
          <w:sz w:val="28"/>
          <w:szCs w:val="28"/>
        </w:rPr>
        <w:t xml:space="preserve">: выяснить </w:t>
      </w:r>
      <w:proofErr w:type="gramStart"/>
      <w:r w:rsidRPr="0016787A">
        <w:rPr>
          <w:rFonts w:ascii="Times New Roman" w:hAnsi="Times New Roman" w:cs="Times New Roman"/>
          <w:sz w:val="28"/>
          <w:szCs w:val="28"/>
        </w:rPr>
        <w:t>какой</w:t>
      </w:r>
      <w:proofErr w:type="gramEnd"/>
      <w:r w:rsidRPr="0016787A">
        <w:rPr>
          <w:rFonts w:ascii="Times New Roman" w:hAnsi="Times New Roman" w:cs="Times New Roman"/>
          <w:sz w:val="28"/>
          <w:szCs w:val="28"/>
        </w:rPr>
        <w:t xml:space="preserve"> шарик продержится дольше в воздухе?</w:t>
      </w:r>
    </w:p>
    <w:p w:rsidR="001F781D" w:rsidRPr="0016787A" w:rsidRDefault="001F781D" w:rsidP="004446F7">
      <w:pPr>
        <w:spacing w:line="360" w:lineRule="auto"/>
        <w:rPr>
          <w:rFonts w:ascii="Times New Roman" w:hAnsi="Times New Roman" w:cs="Times New Roman"/>
          <w:sz w:val="28"/>
          <w:szCs w:val="28"/>
        </w:rPr>
      </w:pPr>
      <w:r w:rsidRPr="0016787A">
        <w:rPr>
          <w:rFonts w:ascii="Times New Roman" w:hAnsi="Times New Roman" w:cs="Times New Roman"/>
          <w:b/>
          <w:sz w:val="28"/>
          <w:szCs w:val="28"/>
          <w:u w:val="single"/>
        </w:rPr>
        <w:t>Материалы</w:t>
      </w:r>
      <w:r w:rsidRPr="0016787A">
        <w:rPr>
          <w:rFonts w:ascii="Times New Roman" w:hAnsi="Times New Roman" w:cs="Times New Roman"/>
          <w:sz w:val="28"/>
          <w:szCs w:val="28"/>
        </w:rPr>
        <w:t>: шарик из резины с клеем внутри; шарик фольгированный; два карандаша.</w:t>
      </w:r>
    </w:p>
    <w:tbl>
      <w:tblPr>
        <w:tblStyle w:val="a4"/>
        <w:tblpPr w:leftFromText="180" w:rightFromText="180" w:vertAnchor="text" w:horzAnchor="margin" w:tblpY="431"/>
        <w:tblW w:w="9322" w:type="dxa"/>
        <w:tblLook w:val="04A0" w:firstRow="1" w:lastRow="0" w:firstColumn="1" w:lastColumn="0" w:noHBand="0" w:noVBand="1"/>
      </w:tblPr>
      <w:tblGrid>
        <w:gridCol w:w="2447"/>
        <w:gridCol w:w="2487"/>
        <w:gridCol w:w="1553"/>
        <w:gridCol w:w="2835"/>
      </w:tblGrid>
      <w:tr w:rsidR="001F781D" w:rsidRPr="0016787A" w:rsidTr="00DF3B87">
        <w:trPr>
          <w:trHeight w:val="777"/>
        </w:trPr>
        <w:tc>
          <w:tcPr>
            <w:tcW w:w="2447" w:type="dxa"/>
          </w:tcPr>
          <w:p w:rsidR="001F781D" w:rsidRPr="0016787A" w:rsidRDefault="001F781D" w:rsidP="004446F7">
            <w:pPr>
              <w:spacing w:line="360" w:lineRule="auto"/>
              <w:rPr>
                <w:rFonts w:ascii="Times New Roman" w:hAnsi="Times New Roman" w:cs="Times New Roman"/>
                <w:sz w:val="28"/>
                <w:szCs w:val="28"/>
              </w:rPr>
            </w:pPr>
          </w:p>
        </w:tc>
        <w:tc>
          <w:tcPr>
            <w:tcW w:w="2487" w:type="dxa"/>
          </w:tcPr>
          <w:p w:rsidR="001F781D" w:rsidRPr="0016787A" w:rsidRDefault="001F781D"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Масса оболочки, </w:t>
            </w:r>
            <w:proofErr w:type="gramStart"/>
            <w:r w:rsidRPr="0016787A">
              <w:rPr>
                <w:rFonts w:ascii="Times New Roman" w:hAnsi="Times New Roman" w:cs="Times New Roman"/>
                <w:sz w:val="28"/>
                <w:szCs w:val="28"/>
              </w:rPr>
              <w:t>г</w:t>
            </w:r>
            <w:proofErr w:type="gramEnd"/>
          </w:p>
        </w:tc>
        <w:tc>
          <w:tcPr>
            <w:tcW w:w="1553" w:type="dxa"/>
          </w:tcPr>
          <w:p w:rsidR="001F781D" w:rsidRPr="0016787A" w:rsidRDefault="001F781D"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Объем, </w:t>
            </w:r>
            <w:proofErr w:type="gramStart"/>
            <w:r w:rsidRPr="0016787A">
              <w:rPr>
                <w:rFonts w:ascii="Times New Roman" w:hAnsi="Times New Roman" w:cs="Times New Roman"/>
                <w:sz w:val="28"/>
                <w:szCs w:val="28"/>
              </w:rPr>
              <w:t>л</w:t>
            </w:r>
            <w:proofErr w:type="gramEnd"/>
          </w:p>
        </w:tc>
        <w:tc>
          <w:tcPr>
            <w:tcW w:w="2835" w:type="dxa"/>
          </w:tcPr>
          <w:p w:rsidR="001F781D" w:rsidRPr="0016787A" w:rsidRDefault="001F781D"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Грузоподъемность, </w:t>
            </w:r>
            <w:proofErr w:type="gramStart"/>
            <w:r w:rsidRPr="0016787A">
              <w:rPr>
                <w:rFonts w:ascii="Times New Roman" w:hAnsi="Times New Roman" w:cs="Times New Roman"/>
                <w:sz w:val="28"/>
                <w:szCs w:val="28"/>
              </w:rPr>
              <w:t>г</w:t>
            </w:r>
            <w:proofErr w:type="gramEnd"/>
          </w:p>
        </w:tc>
      </w:tr>
      <w:tr w:rsidR="001F781D" w:rsidRPr="0016787A" w:rsidTr="00DF3B87">
        <w:trPr>
          <w:trHeight w:val="397"/>
        </w:trPr>
        <w:tc>
          <w:tcPr>
            <w:tcW w:w="2447" w:type="dxa"/>
          </w:tcPr>
          <w:p w:rsidR="001F781D" w:rsidRPr="0016787A" w:rsidRDefault="001F781D"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Резиновый шар</w:t>
            </w:r>
          </w:p>
        </w:tc>
        <w:tc>
          <w:tcPr>
            <w:tcW w:w="2487" w:type="dxa"/>
          </w:tcPr>
          <w:p w:rsidR="001F781D" w:rsidRPr="0016787A" w:rsidRDefault="001F781D" w:rsidP="004446F7">
            <w:pPr>
              <w:spacing w:line="360" w:lineRule="auto"/>
              <w:jc w:val="center"/>
              <w:rPr>
                <w:rFonts w:ascii="Times New Roman" w:hAnsi="Times New Roman" w:cs="Times New Roman"/>
                <w:sz w:val="28"/>
                <w:szCs w:val="28"/>
              </w:rPr>
            </w:pPr>
            <w:r w:rsidRPr="0016787A">
              <w:rPr>
                <w:rFonts w:ascii="Times New Roman" w:hAnsi="Times New Roman" w:cs="Times New Roman"/>
                <w:sz w:val="28"/>
                <w:szCs w:val="28"/>
              </w:rPr>
              <w:t>5</w:t>
            </w:r>
          </w:p>
        </w:tc>
        <w:tc>
          <w:tcPr>
            <w:tcW w:w="1553" w:type="dxa"/>
          </w:tcPr>
          <w:p w:rsidR="001F781D" w:rsidRPr="0016787A" w:rsidRDefault="001F781D" w:rsidP="004446F7">
            <w:pPr>
              <w:spacing w:line="360" w:lineRule="auto"/>
              <w:jc w:val="center"/>
              <w:rPr>
                <w:rFonts w:ascii="Times New Roman" w:hAnsi="Times New Roman" w:cs="Times New Roman"/>
                <w:sz w:val="28"/>
                <w:szCs w:val="28"/>
              </w:rPr>
            </w:pPr>
            <w:r w:rsidRPr="0016787A">
              <w:rPr>
                <w:rFonts w:ascii="Times New Roman" w:hAnsi="Times New Roman" w:cs="Times New Roman"/>
                <w:sz w:val="28"/>
                <w:szCs w:val="28"/>
              </w:rPr>
              <w:t>3</w:t>
            </w:r>
          </w:p>
        </w:tc>
        <w:tc>
          <w:tcPr>
            <w:tcW w:w="2835" w:type="dxa"/>
          </w:tcPr>
          <w:p w:rsidR="001F781D" w:rsidRPr="0016787A" w:rsidRDefault="001F781D" w:rsidP="004446F7">
            <w:pPr>
              <w:spacing w:line="360" w:lineRule="auto"/>
              <w:jc w:val="center"/>
              <w:rPr>
                <w:rFonts w:ascii="Times New Roman" w:hAnsi="Times New Roman" w:cs="Times New Roman"/>
                <w:sz w:val="28"/>
                <w:szCs w:val="28"/>
              </w:rPr>
            </w:pPr>
            <w:r w:rsidRPr="0016787A">
              <w:rPr>
                <w:rFonts w:ascii="Times New Roman" w:hAnsi="Times New Roman" w:cs="Times New Roman"/>
                <w:sz w:val="28"/>
                <w:szCs w:val="28"/>
              </w:rPr>
              <w:t>4</w:t>
            </w:r>
          </w:p>
        </w:tc>
      </w:tr>
      <w:tr w:rsidR="001F781D" w:rsidRPr="0016787A" w:rsidTr="00DF3B87">
        <w:trPr>
          <w:trHeight w:val="397"/>
        </w:trPr>
        <w:tc>
          <w:tcPr>
            <w:tcW w:w="2447" w:type="dxa"/>
          </w:tcPr>
          <w:p w:rsidR="001F781D" w:rsidRPr="0016787A" w:rsidRDefault="001F781D"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фольгированный</w:t>
            </w:r>
          </w:p>
        </w:tc>
        <w:tc>
          <w:tcPr>
            <w:tcW w:w="2487" w:type="dxa"/>
          </w:tcPr>
          <w:p w:rsidR="001F781D" w:rsidRPr="0016787A" w:rsidRDefault="001F781D" w:rsidP="004446F7">
            <w:pPr>
              <w:spacing w:line="360" w:lineRule="auto"/>
              <w:jc w:val="center"/>
              <w:rPr>
                <w:rFonts w:ascii="Times New Roman" w:hAnsi="Times New Roman" w:cs="Times New Roman"/>
                <w:sz w:val="28"/>
                <w:szCs w:val="28"/>
              </w:rPr>
            </w:pPr>
            <w:r w:rsidRPr="0016787A">
              <w:rPr>
                <w:rFonts w:ascii="Times New Roman" w:hAnsi="Times New Roman" w:cs="Times New Roman"/>
                <w:sz w:val="28"/>
                <w:szCs w:val="28"/>
              </w:rPr>
              <w:t>9</w:t>
            </w:r>
          </w:p>
        </w:tc>
        <w:tc>
          <w:tcPr>
            <w:tcW w:w="1553" w:type="dxa"/>
          </w:tcPr>
          <w:p w:rsidR="001F781D" w:rsidRPr="0016787A" w:rsidRDefault="001F781D" w:rsidP="004446F7">
            <w:pPr>
              <w:spacing w:line="360" w:lineRule="auto"/>
              <w:jc w:val="center"/>
              <w:rPr>
                <w:rFonts w:ascii="Times New Roman" w:hAnsi="Times New Roman" w:cs="Times New Roman"/>
                <w:sz w:val="28"/>
                <w:szCs w:val="28"/>
              </w:rPr>
            </w:pPr>
            <w:r w:rsidRPr="0016787A">
              <w:rPr>
                <w:rFonts w:ascii="Times New Roman" w:hAnsi="Times New Roman" w:cs="Times New Roman"/>
                <w:sz w:val="28"/>
                <w:szCs w:val="28"/>
              </w:rPr>
              <w:t>3.5</w:t>
            </w:r>
          </w:p>
        </w:tc>
        <w:tc>
          <w:tcPr>
            <w:tcW w:w="2835" w:type="dxa"/>
          </w:tcPr>
          <w:p w:rsidR="001F781D" w:rsidRPr="0016787A" w:rsidRDefault="001F781D" w:rsidP="004446F7">
            <w:pPr>
              <w:spacing w:line="360" w:lineRule="auto"/>
              <w:jc w:val="center"/>
              <w:rPr>
                <w:rFonts w:ascii="Times New Roman" w:hAnsi="Times New Roman" w:cs="Times New Roman"/>
                <w:sz w:val="28"/>
                <w:szCs w:val="28"/>
              </w:rPr>
            </w:pPr>
            <w:r w:rsidRPr="0016787A">
              <w:rPr>
                <w:rFonts w:ascii="Times New Roman" w:hAnsi="Times New Roman" w:cs="Times New Roman"/>
                <w:sz w:val="28"/>
                <w:szCs w:val="28"/>
              </w:rPr>
              <w:t>4</w:t>
            </w:r>
          </w:p>
        </w:tc>
      </w:tr>
    </w:tbl>
    <w:p w:rsidR="001F781D" w:rsidRPr="0016787A" w:rsidRDefault="001F781D" w:rsidP="004446F7">
      <w:pPr>
        <w:spacing w:line="360" w:lineRule="auto"/>
        <w:rPr>
          <w:rFonts w:ascii="Times New Roman" w:hAnsi="Times New Roman" w:cs="Times New Roman"/>
          <w:sz w:val="28"/>
          <w:szCs w:val="28"/>
        </w:rPr>
      </w:pPr>
    </w:p>
    <w:p w:rsidR="001F781D" w:rsidRPr="0016787A" w:rsidRDefault="001F781D" w:rsidP="004446F7">
      <w:pPr>
        <w:spacing w:line="360" w:lineRule="auto"/>
        <w:jc w:val="both"/>
        <w:rPr>
          <w:rFonts w:ascii="Times New Roman" w:hAnsi="Times New Roman" w:cs="Times New Roman"/>
          <w:sz w:val="28"/>
          <w:szCs w:val="28"/>
        </w:rPr>
      </w:pPr>
      <w:r w:rsidRPr="0016787A">
        <w:rPr>
          <w:rFonts w:ascii="Times New Roman" w:hAnsi="Times New Roman" w:cs="Times New Roman"/>
          <w:sz w:val="28"/>
          <w:szCs w:val="28"/>
        </w:rPr>
        <w:t>В первый день оба шарика подняли карандаши и держали их в воздухе. На второй день фольгированный шарик чуть-чуть спустился, но все еще не касался земли. Резиновый шарик без изменений. На третий день фольгированный шарик спустился до земли, а резиновый чуть-чуть спустился. В итоге через 5 дней резиновый шарик сдулся, а фольгированный остался.</w:t>
      </w:r>
    </w:p>
    <w:p w:rsidR="001F781D" w:rsidRPr="0016787A" w:rsidRDefault="001F781D" w:rsidP="004446F7">
      <w:pPr>
        <w:spacing w:line="360" w:lineRule="auto"/>
        <w:rPr>
          <w:rFonts w:ascii="Times New Roman" w:hAnsi="Times New Roman" w:cs="Times New Roman"/>
          <w:sz w:val="28"/>
          <w:szCs w:val="28"/>
        </w:rPr>
      </w:pPr>
      <w:r w:rsidRPr="0016787A">
        <w:rPr>
          <w:rFonts w:ascii="Times New Roman" w:hAnsi="Times New Roman" w:cs="Times New Roman"/>
          <w:b/>
          <w:sz w:val="28"/>
          <w:szCs w:val="28"/>
          <w:u w:val="single"/>
        </w:rPr>
        <w:t>Вывод</w:t>
      </w:r>
      <w:r w:rsidRPr="0016787A">
        <w:rPr>
          <w:rFonts w:ascii="Times New Roman" w:hAnsi="Times New Roman" w:cs="Times New Roman"/>
          <w:sz w:val="28"/>
          <w:szCs w:val="28"/>
        </w:rPr>
        <w:t>: фольгированный шарик держится дольше.</w:t>
      </w:r>
    </w:p>
    <w:p w:rsidR="008E1E0C"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2) </w:t>
      </w:r>
      <w:r w:rsidR="00BB4873" w:rsidRPr="0016787A">
        <w:rPr>
          <w:rFonts w:ascii="Times New Roman" w:hAnsi="Times New Roman" w:cs="Times New Roman"/>
          <w:sz w:val="28"/>
          <w:szCs w:val="28"/>
        </w:rPr>
        <w:t xml:space="preserve">Расчет </w:t>
      </w:r>
      <w:r w:rsidR="001F4706" w:rsidRPr="0016787A">
        <w:rPr>
          <w:rFonts w:ascii="Times New Roman" w:hAnsi="Times New Roman" w:cs="Times New Roman"/>
          <w:sz w:val="28"/>
          <w:szCs w:val="28"/>
        </w:rPr>
        <w:t>объема гелия</w:t>
      </w:r>
      <w:r w:rsidR="00BB4873" w:rsidRPr="0016787A">
        <w:rPr>
          <w:rFonts w:ascii="Times New Roman" w:hAnsi="Times New Roman" w:cs="Times New Roman"/>
          <w:sz w:val="28"/>
          <w:szCs w:val="28"/>
        </w:rPr>
        <w:t xml:space="preserve"> </w:t>
      </w:r>
      <w:r w:rsidR="001F4706" w:rsidRPr="0016787A">
        <w:rPr>
          <w:rFonts w:ascii="Times New Roman" w:hAnsi="Times New Roman" w:cs="Times New Roman"/>
          <w:sz w:val="28"/>
          <w:szCs w:val="28"/>
        </w:rPr>
        <w:t xml:space="preserve">для подъема 1 кг </w:t>
      </w:r>
      <w:r w:rsidR="00BB4873" w:rsidRPr="0016787A">
        <w:rPr>
          <w:rFonts w:ascii="Times New Roman" w:hAnsi="Times New Roman" w:cs="Times New Roman"/>
          <w:sz w:val="28"/>
          <w:szCs w:val="28"/>
        </w:rPr>
        <w:t>(без учета оболочки</w:t>
      </w:r>
      <w:proofErr w:type="gramStart"/>
      <w:r w:rsidR="00BB4873" w:rsidRPr="0016787A">
        <w:rPr>
          <w:rFonts w:ascii="Times New Roman" w:hAnsi="Times New Roman" w:cs="Times New Roman"/>
          <w:sz w:val="28"/>
          <w:szCs w:val="28"/>
        </w:rPr>
        <w:t>)</w:t>
      </w:r>
      <w:r w:rsidR="001F781D" w:rsidRPr="0016787A">
        <w:rPr>
          <w:rFonts w:ascii="Times New Roman" w:hAnsi="Times New Roman" w:cs="Times New Roman"/>
          <w:sz w:val="28"/>
          <w:szCs w:val="28"/>
        </w:rPr>
        <w:t>(</w:t>
      </w:r>
      <w:proofErr w:type="gramEnd"/>
      <w:r w:rsidR="001F781D" w:rsidRPr="0016787A">
        <w:rPr>
          <w:rFonts w:ascii="Times New Roman" w:hAnsi="Times New Roman" w:cs="Times New Roman"/>
          <w:sz w:val="28"/>
          <w:szCs w:val="28"/>
        </w:rPr>
        <w:t>по закону Архимеда)</w:t>
      </w:r>
    </w:p>
    <w:p w:rsidR="001F4706" w:rsidRPr="0016787A" w:rsidRDefault="001F4706"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lang w:val="en-US"/>
        </w:rPr>
        <w:t>FA</w:t>
      </w:r>
      <w:r w:rsidRPr="0016787A">
        <w:rPr>
          <w:rFonts w:ascii="Times New Roman" w:hAnsi="Times New Roman" w:cs="Times New Roman"/>
          <w:sz w:val="28"/>
          <w:szCs w:val="28"/>
        </w:rPr>
        <w:t>=</w:t>
      </w:r>
      <w:r w:rsidRPr="0016787A">
        <w:rPr>
          <w:rFonts w:ascii="Times New Roman" w:hAnsi="Times New Roman" w:cs="Times New Roman"/>
          <w:sz w:val="28"/>
          <w:szCs w:val="28"/>
          <w:lang w:val="en-US"/>
        </w:rPr>
        <w:t>V</w:t>
      </w:r>
      <w:r w:rsidRPr="0016787A">
        <w:rPr>
          <w:rFonts w:ascii="Times New Roman" w:hAnsi="Times New Roman" w:cs="Times New Roman"/>
          <w:sz w:val="28"/>
          <w:szCs w:val="28"/>
        </w:rPr>
        <w:t xml:space="preserve"> </w:t>
      </w:r>
      <w:r w:rsidRPr="0016787A">
        <w:rPr>
          <w:rFonts w:ascii="Times New Roman" w:hAnsi="Times New Roman" w:cs="Times New Roman"/>
          <w:sz w:val="28"/>
          <w:szCs w:val="28"/>
          <w:lang w:val="en-US"/>
        </w:rPr>
        <w:t>x</w:t>
      </w:r>
      <w:r w:rsidRPr="0016787A">
        <w:rPr>
          <w:rFonts w:ascii="Times New Roman" w:hAnsi="Times New Roman" w:cs="Times New Roman"/>
          <w:sz w:val="28"/>
          <w:szCs w:val="28"/>
        </w:rPr>
        <w:t xml:space="preserve"> </w:t>
      </w:r>
      <w:proofErr w:type="gramStart"/>
      <w:r w:rsidRPr="0016787A">
        <w:rPr>
          <w:rFonts w:ascii="Times New Roman" w:hAnsi="Times New Roman" w:cs="Times New Roman"/>
          <w:sz w:val="28"/>
          <w:szCs w:val="28"/>
          <w:lang w:val="en-US"/>
        </w:rPr>
        <w:t>g</w:t>
      </w:r>
      <w:r w:rsidRPr="0016787A">
        <w:rPr>
          <w:rFonts w:ascii="Times New Roman" w:hAnsi="Times New Roman" w:cs="Times New Roman"/>
          <w:sz w:val="28"/>
          <w:szCs w:val="28"/>
        </w:rPr>
        <w:t>(</w:t>
      </w:r>
      <w:proofErr w:type="gramEnd"/>
      <w:r w:rsidR="0070423D" w:rsidRPr="0016787A">
        <w:rPr>
          <w:rFonts w:ascii="Times New Roman" w:hAnsi="Times New Roman" w:cs="Times New Roman"/>
          <w:bCs/>
          <w:color w:val="000000"/>
          <w:sz w:val="28"/>
          <w:szCs w:val="28"/>
          <w:shd w:val="clear" w:color="auto" w:fill="F9F9F9"/>
        </w:rPr>
        <w:t>ρ</w:t>
      </w:r>
      <w:r w:rsidR="0070423D" w:rsidRPr="0016787A">
        <w:rPr>
          <w:rFonts w:ascii="Times New Roman" w:hAnsi="Times New Roman" w:cs="Times New Roman"/>
          <w:b/>
          <w:bCs/>
          <w:color w:val="000000"/>
          <w:sz w:val="28"/>
          <w:szCs w:val="28"/>
          <w:shd w:val="clear" w:color="auto" w:fill="F9F9F9"/>
        </w:rPr>
        <w:t xml:space="preserve"> </w:t>
      </w:r>
      <w:r w:rsidRPr="0016787A">
        <w:rPr>
          <w:rFonts w:ascii="Times New Roman" w:hAnsi="Times New Roman" w:cs="Times New Roman"/>
          <w:sz w:val="28"/>
          <w:szCs w:val="28"/>
        </w:rPr>
        <w:t>воздуха-</w:t>
      </w:r>
      <w:r w:rsidR="0070423D" w:rsidRPr="0016787A">
        <w:rPr>
          <w:rFonts w:ascii="Times New Roman" w:hAnsi="Times New Roman" w:cs="Times New Roman"/>
          <w:b/>
          <w:bCs/>
          <w:color w:val="000000"/>
          <w:sz w:val="28"/>
          <w:szCs w:val="28"/>
          <w:shd w:val="clear" w:color="auto" w:fill="F9F9F9"/>
        </w:rPr>
        <w:t xml:space="preserve"> </w:t>
      </w:r>
      <w:r w:rsidR="0070423D" w:rsidRPr="0016787A">
        <w:rPr>
          <w:rFonts w:ascii="Times New Roman" w:hAnsi="Times New Roman" w:cs="Times New Roman"/>
          <w:bCs/>
          <w:color w:val="000000"/>
          <w:sz w:val="28"/>
          <w:szCs w:val="28"/>
          <w:shd w:val="clear" w:color="auto" w:fill="F9F9F9"/>
        </w:rPr>
        <w:t>ρ</w:t>
      </w:r>
      <w:r w:rsidR="0070423D" w:rsidRPr="0016787A">
        <w:rPr>
          <w:rFonts w:ascii="Times New Roman" w:hAnsi="Times New Roman" w:cs="Times New Roman"/>
          <w:b/>
          <w:bCs/>
          <w:color w:val="000000"/>
          <w:sz w:val="28"/>
          <w:szCs w:val="28"/>
          <w:shd w:val="clear" w:color="auto" w:fill="F9F9F9"/>
        </w:rPr>
        <w:t xml:space="preserve"> </w:t>
      </w:r>
      <w:r w:rsidRPr="0016787A">
        <w:rPr>
          <w:rFonts w:ascii="Times New Roman" w:hAnsi="Times New Roman" w:cs="Times New Roman"/>
          <w:sz w:val="28"/>
          <w:szCs w:val="28"/>
        </w:rPr>
        <w:t>гелия)</w:t>
      </w:r>
    </w:p>
    <w:p w:rsidR="0070423D" w:rsidRPr="0053192E" w:rsidRDefault="0070423D"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lang w:val="en-US"/>
        </w:rPr>
        <w:t>FA</w:t>
      </w:r>
      <w:r w:rsidRPr="0053192E">
        <w:rPr>
          <w:rFonts w:ascii="Times New Roman" w:hAnsi="Times New Roman" w:cs="Times New Roman"/>
          <w:sz w:val="28"/>
          <w:szCs w:val="28"/>
        </w:rPr>
        <w:t>=</w:t>
      </w:r>
      <w:r w:rsidRPr="0016787A">
        <w:rPr>
          <w:rFonts w:ascii="Times New Roman" w:hAnsi="Times New Roman" w:cs="Times New Roman"/>
          <w:sz w:val="28"/>
          <w:szCs w:val="28"/>
          <w:lang w:val="en-US"/>
        </w:rPr>
        <w:t>mg</w:t>
      </w:r>
      <w:r w:rsidRPr="0053192E">
        <w:rPr>
          <w:rFonts w:ascii="Times New Roman" w:hAnsi="Times New Roman" w:cs="Times New Roman"/>
          <w:sz w:val="28"/>
          <w:szCs w:val="28"/>
        </w:rPr>
        <w:t>=9.8</w:t>
      </w:r>
      <w:r w:rsidRPr="0016787A">
        <w:rPr>
          <w:rFonts w:ascii="Times New Roman" w:hAnsi="Times New Roman" w:cs="Times New Roman"/>
          <w:sz w:val="28"/>
          <w:szCs w:val="28"/>
          <w:lang w:val="en-US"/>
        </w:rPr>
        <w:t>H</w:t>
      </w:r>
    </w:p>
    <w:p w:rsidR="0070423D" w:rsidRPr="0016787A" w:rsidRDefault="0070423D"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lang w:val="en-US"/>
        </w:rPr>
        <w:t>FA</w:t>
      </w:r>
      <w:r w:rsidRPr="0016787A">
        <w:rPr>
          <w:rFonts w:ascii="Times New Roman" w:hAnsi="Times New Roman" w:cs="Times New Roman"/>
          <w:sz w:val="28"/>
          <w:szCs w:val="28"/>
        </w:rPr>
        <w:t xml:space="preserve">=1кг </w:t>
      </w:r>
      <w:r w:rsidRPr="0016787A">
        <w:rPr>
          <w:rFonts w:ascii="Times New Roman" w:hAnsi="Times New Roman" w:cs="Times New Roman"/>
          <w:sz w:val="28"/>
          <w:szCs w:val="28"/>
          <w:lang w:val="en-US"/>
        </w:rPr>
        <w:t>x</w:t>
      </w:r>
      <w:r w:rsidRPr="0016787A">
        <w:rPr>
          <w:rFonts w:ascii="Times New Roman" w:hAnsi="Times New Roman" w:cs="Times New Roman"/>
          <w:sz w:val="28"/>
          <w:szCs w:val="28"/>
        </w:rPr>
        <w:t xml:space="preserve"> </w:t>
      </w:r>
      <w:r w:rsidR="00B5215C" w:rsidRPr="0016787A">
        <w:rPr>
          <w:rFonts w:ascii="Times New Roman" w:hAnsi="Times New Roman" w:cs="Times New Roman"/>
          <w:sz w:val="28"/>
          <w:szCs w:val="28"/>
        </w:rPr>
        <w:t>9.8Н</w:t>
      </w:r>
    </w:p>
    <w:p w:rsidR="00B5215C" w:rsidRPr="0016787A" w:rsidRDefault="00B5215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lang w:val="en-US"/>
        </w:rPr>
        <w:t>V</w:t>
      </w:r>
      <w:r w:rsidRPr="0016787A">
        <w:rPr>
          <w:rFonts w:ascii="Times New Roman" w:hAnsi="Times New Roman" w:cs="Times New Roman"/>
          <w:sz w:val="28"/>
          <w:szCs w:val="28"/>
        </w:rPr>
        <w:t>-</w:t>
      </w:r>
      <w:proofErr w:type="gramStart"/>
      <w:r w:rsidRPr="0016787A">
        <w:rPr>
          <w:rFonts w:ascii="Times New Roman" w:hAnsi="Times New Roman" w:cs="Times New Roman"/>
          <w:sz w:val="28"/>
          <w:szCs w:val="28"/>
          <w:lang w:val="en-US"/>
        </w:rPr>
        <w:t>g</w:t>
      </w:r>
      <w:r w:rsidRPr="0016787A">
        <w:rPr>
          <w:rFonts w:ascii="Times New Roman" w:hAnsi="Times New Roman" w:cs="Times New Roman"/>
          <w:sz w:val="28"/>
          <w:szCs w:val="28"/>
        </w:rPr>
        <w:t>(</w:t>
      </w:r>
      <w:proofErr w:type="spellStart"/>
      <w:proofErr w:type="gramEnd"/>
      <w:r w:rsidRPr="0016787A">
        <w:rPr>
          <w:rFonts w:ascii="Times New Roman" w:hAnsi="Times New Roman" w:cs="Times New Roman"/>
          <w:bCs/>
          <w:color w:val="000000"/>
          <w:sz w:val="28"/>
          <w:szCs w:val="28"/>
          <w:shd w:val="clear" w:color="auto" w:fill="F9F9F9"/>
        </w:rPr>
        <w:t>ρВ</w:t>
      </w:r>
      <w:proofErr w:type="spellEnd"/>
      <w:r w:rsidRPr="0016787A">
        <w:rPr>
          <w:rFonts w:ascii="Times New Roman" w:hAnsi="Times New Roman" w:cs="Times New Roman"/>
          <w:bCs/>
          <w:color w:val="000000"/>
          <w:sz w:val="28"/>
          <w:szCs w:val="28"/>
          <w:shd w:val="clear" w:color="auto" w:fill="F9F9F9"/>
        </w:rPr>
        <w:t>-</w:t>
      </w:r>
      <w:r w:rsidRPr="0016787A">
        <w:rPr>
          <w:rFonts w:ascii="Times New Roman" w:hAnsi="Times New Roman" w:cs="Times New Roman"/>
          <w:b/>
          <w:bCs/>
          <w:color w:val="000000"/>
          <w:sz w:val="28"/>
          <w:szCs w:val="28"/>
          <w:shd w:val="clear" w:color="auto" w:fill="F9F9F9"/>
        </w:rPr>
        <w:t xml:space="preserve"> </w:t>
      </w:r>
      <w:proofErr w:type="spellStart"/>
      <w:r w:rsidRPr="0016787A">
        <w:rPr>
          <w:rFonts w:ascii="Times New Roman" w:hAnsi="Times New Roman" w:cs="Times New Roman"/>
          <w:bCs/>
          <w:color w:val="000000"/>
          <w:sz w:val="28"/>
          <w:szCs w:val="28"/>
          <w:shd w:val="clear" w:color="auto" w:fill="F9F9F9"/>
        </w:rPr>
        <w:t>ρГ</w:t>
      </w:r>
      <w:proofErr w:type="spellEnd"/>
      <w:r w:rsidRPr="0016787A">
        <w:rPr>
          <w:rFonts w:ascii="Times New Roman" w:hAnsi="Times New Roman" w:cs="Times New Roman"/>
          <w:bCs/>
          <w:color w:val="000000"/>
          <w:sz w:val="28"/>
          <w:szCs w:val="28"/>
          <w:shd w:val="clear" w:color="auto" w:fill="F9F9F9"/>
        </w:rPr>
        <w:t>)</w:t>
      </w:r>
      <w:r w:rsidRPr="0016787A">
        <w:rPr>
          <w:rFonts w:ascii="Times New Roman" w:hAnsi="Times New Roman" w:cs="Times New Roman"/>
          <w:color w:val="000000"/>
          <w:sz w:val="28"/>
          <w:szCs w:val="28"/>
          <w:shd w:val="clear" w:color="auto" w:fill="F9F9F9"/>
        </w:rPr>
        <w:t xml:space="preserve"> ≈10Н</w:t>
      </w:r>
    </w:p>
    <w:p w:rsidR="001F781D" w:rsidRPr="0016787A" w:rsidRDefault="001F781D" w:rsidP="004446F7">
      <w:pPr>
        <w:spacing w:line="360" w:lineRule="auto"/>
        <w:rPr>
          <w:rFonts w:ascii="Times New Roman" w:hAnsi="Times New Roman" w:cs="Times New Roman"/>
          <w:sz w:val="28"/>
          <w:szCs w:val="28"/>
        </w:rPr>
      </w:pPr>
    </w:p>
    <w:p w:rsidR="00BB4873" w:rsidRPr="0016787A" w:rsidRDefault="00BB4873" w:rsidP="004446F7">
      <w:pPr>
        <w:pStyle w:val="a3"/>
        <w:numPr>
          <w:ilvl w:val="0"/>
          <w:numId w:val="3"/>
        </w:numPr>
        <w:spacing w:line="360" w:lineRule="auto"/>
        <w:rPr>
          <w:rFonts w:ascii="Times New Roman" w:hAnsi="Times New Roman" w:cs="Times New Roman"/>
          <w:sz w:val="28"/>
          <w:szCs w:val="28"/>
        </w:rPr>
      </w:pPr>
      <w:r w:rsidRPr="0016787A">
        <w:rPr>
          <w:rFonts w:ascii="Times New Roman" w:hAnsi="Times New Roman" w:cs="Times New Roman"/>
          <w:sz w:val="28"/>
          <w:szCs w:val="28"/>
        </w:rPr>
        <w:t>Расчет зависимости  грузоподъемности гелиевого шарика от его размера</w:t>
      </w:r>
    </w:p>
    <w:tbl>
      <w:tblPr>
        <w:tblStyle w:val="a4"/>
        <w:tblW w:w="0" w:type="auto"/>
        <w:tblLayout w:type="fixed"/>
        <w:tblLook w:val="04A0" w:firstRow="1" w:lastRow="0" w:firstColumn="1" w:lastColumn="0" w:noHBand="0" w:noVBand="1"/>
      </w:tblPr>
      <w:tblGrid>
        <w:gridCol w:w="1359"/>
        <w:gridCol w:w="1400"/>
        <w:gridCol w:w="1304"/>
        <w:gridCol w:w="1641"/>
        <w:gridCol w:w="1634"/>
        <w:gridCol w:w="1984"/>
      </w:tblGrid>
      <w:tr w:rsidR="0005468C" w:rsidRPr="0016787A" w:rsidTr="0005468C">
        <w:tc>
          <w:tcPr>
            <w:tcW w:w="1359"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Объем,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sidRPr="0016787A">
              <w:rPr>
                <w:rFonts w:ascii="Times New Roman" w:hAnsi="Times New Roman" w:cs="Times New Roman"/>
                <w:sz w:val="28"/>
                <w:szCs w:val="28"/>
              </w:rPr>
              <w:t xml:space="preserve"> </w:t>
            </w:r>
          </w:p>
        </w:tc>
        <w:tc>
          <w:tcPr>
            <w:tcW w:w="1400"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Радиус, </w:t>
            </w:r>
            <w:proofErr w:type="gramStart"/>
            <w:r w:rsidRPr="0016787A">
              <w:rPr>
                <w:rFonts w:ascii="Times New Roman" w:hAnsi="Times New Roman" w:cs="Times New Roman"/>
                <w:sz w:val="28"/>
                <w:szCs w:val="28"/>
              </w:rPr>
              <w:t>м</w:t>
            </w:r>
            <w:proofErr w:type="gramEnd"/>
          </w:p>
        </w:tc>
        <w:tc>
          <w:tcPr>
            <w:tcW w:w="1304"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Масса общая, </w:t>
            </w:r>
            <w:proofErr w:type="gramStart"/>
            <w:r w:rsidRPr="0016787A">
              <w:rPr>
                <w:rFonts w:ascii="Times New Roman" w:hAnsi="Times New Roman" w:cs="Times New Roman"/>
                <w:sz w:val="28"/>
                <w:szCs w:val="28"/>
              </w:rPr>
              <w:t>кг</w:t>
            </w:r>
            <w:proofErr w:type="gramEnd"/>
          </w:p>
        </w:tc>
        <w:tc>
          <w:tcPr>
            <w:tcW w:w="1641"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Площадь оболочки,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oMath>
          </w:p>
        </w:tc>
        <w:tc>
          <w:tcPr>
            <w:tcW w:w="1634"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Масса оболочки, </w:t>
            </w:r>
            <w:proofErr w:type="gramStart"/>
            <w:r w:rsidRPr="0016787A">
              <w:rPr>
                <w:rFonts w:ascii="Times New Roman" w:hAnsi="Times New Roman" w:cs="Times New Roman"/>
                <w:sz w:val="28"/>
                <w:szCs w:val="28"/>
              </w:rPr>
              <w:t>кг</w:t>
            </w:r>
            <w:proofErr w:type="gramEnd"/>
          </w:p>
        </w:tc>
        <w:tc>
          <w:tcPr>
            <w:tcW w:w="1984"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Грузоподъемность, </w:t>
            </w:r>
            <w:proofErr w:type="gramStart"/>
            <w:r w:rsidRPr="0016787A">
              <w:rPr>
                <w:rFonts w:ascii="Times New Roman" w:hAnsi="Times New Roman" w:cs="Times New Roman"/>
                <w:sz w:val="28"/>
                <w:szCs w:val="28"/>
              </w:rPr>
              <w:t>кг</w:t>
            </w:r>
            <w:proofErr w:type="gramEnd"/>
          </w:p>
        </w:tc>
      </w:tr>
      <w:tr w:rsidR="0005468C" w:rsidRPr="0016787A" w:rsidTr="0005468C">
        <w:tc>
          <w:tcPr>
            <w:tcW w:w="1359"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1</w:t>
            </w:r>
          </w:p>
        </w:tc>
        <w:tc>
          <w:tcPr>
            <w:tcW w:w="1400"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0.6</w:t>
            </w:r>
          </w:p>
        </w:tc>
        <w:tc>
          <w:tcPr>
            <w:tcW w:w="1304"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1</w:t>
            </w:r>
          </w:p>
        </w:tc>
        <w:tc>
          <w:tcPr>
            <w:tcW w:w="1641" w:type="dxa"/>
          </w:tcPr>
          <w:p w:rsidR="0005468C"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5</w:t>
            </w:r>
          </w:p>
        </w:tc>
        <w:tc>
          <w:tcPr>
            <w:tcW w:w="1634" w:type="dxa"/>
          </w:tcPr>
          <w:p w:rsidR="0005468C"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0.5</w:t>
            </w:r>
          </w:p>
        </w:tc>
        <w:tc>
          <w:tcPr>
            <w:tcW w:w="1984" w:type="dxa"/>
          </w:tcPr>
          <w:p w:rsidR="0005468C"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0.5</w:t>
            </w:r>
          </w:p>
        </w:tc>
      </w:tr>
      <w:tr w:rsidR="0005468C" w:rsidRPr="0016787A" w:rsidTr="0005468C">
        <w:tc>
          <w:tcPr>
            <w:tcW w:w="1359"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2</w:t>
            </w:r>
          </w:p>
        </w:tc>
        <w:tc>
          <w:tcPr>
            <w:tcW w:w="1400"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0.8</w:t>
            </w:r>
          </w:p>
        </w:tc>
        <w:tc>
          <w:tcPr>
            <w:tcW w:w="1304" w:type="dxa"/>
          </w:tcPr>
          <w:p w:rsidR="0005468C" w:rsidRPr="0016787A" w:rsidRDefault="0005468C"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2</w:t>
            </w:r>
          </w:p>
        </w:tc>
        <w:tc>
          <w:tcPr>
            <w:tcW w:w="1641" w:type="dxa"/>
          </w:tcPr>
          <w:p w:rsidR="0005468C"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8</w:t>
            </w:r>
          </w:p>
        </w:tc>
        <w:tc>
          <w:tcPr>
            <w:tcW w:w="1634" w:type="dxa"/>
          </w:tcPr>
          <w:p w:rsidR="0005468C"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0.8</w:t>
            </w:r>
          </w:p>
        </w:tc>
        <w:tc>
          <w:tcPr>
            <w:tcW w:w="1984" w:type="dxa"/>
          </w:tcPr>
          <w:p w:rsidR="0005468C"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1.2</w:t>
            </w:r>
          </w:p>
        </w:tc>
      </w:tr>
    </w:tbl>
    <w:p w:rsidR="0005468C"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Вывод: чем больше объем шара, тем меньшая часть подъемной силы уходит на подъем на оболочки.</w:t>
      </w:r>
    </w:p>
    <w:p w:rsidR="00BB4873" w:rsidRPr="0016787A" w:rsidRDefault="00BB4873" w:rsidP="004446F7">
      <w:pPr>
        <w:pStyle w:val="a3"/>
        <w:numPr>
          <w:ilvl w:val="0"/>
          <w:numId w:val="3"/>
        </w:numPr>
        <w:spacing w:line="360" w:lineRule="auto"/>
        <w:rPr>
          <w:rFonts w:ascii="Times New Roman" w:hAnsi="Times New Roman" w:cs="Times New Roman"/>
          <w:sz w:val="28"/>
          <w:szCs w:val="28"/>
        </w:rPr>
      </w:pPr>
      <w:r w:rsidRPr="0016787A">
        <w:rPr>
          <w:rFonts w:ascii="Times New Roman" w:hAnsi="Times New Roman" w:cs="Times New Roman"/>
          <w:sz w:val="28"/>
          <w:szCs w:val="28"/>
        </w:rPr>
        <w:lastRenderedPageBreak/>
        <w:t>Расчет стоимости  подъема груза массой 500г с помощью шариков разного размера</w:t>
      </w:r>
    </w:p>
    <w:tbl>
      <w:tblPr>
        <w:tblStyle w:val="a4"/>
        <w:tblW w:w="0" w:type="auto"/>
        <w:tblLook w:val="04A0" w:firstRow="1" w:lastRow="0" w:firstColumn="1" w:lastColumn="0" w:noHBand="0" w:noVBand="1"/>
      </w:tblPr>
      <w:tblGrid>
        <w:gridCol w:w="2016"/>
        <w:gridCol w:w="1494"/>
        <w:gridCol w:w="1560"/>
        <w:gridCol w:w="2909"/>
        <w:gridCol w:w="1592"/>
      </w:tblGrid>
      <w:tr w:rsidR="004A1021" w:rsidRPr="0016787A" w:rsidTr="004A1021">
        <w:trPr>
          <w:trHeight w:val="345"/>
        </w:trPr>
        <w:tc>
          <w:tcPr>
            <w:tcW w:w="2016"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Объем, </w:t>
            </w:r>
            <w:proofErr w:type="gramStart"/>
            <w:r w:rsidRPr="0016787A">
              <w:rPr>
                <w:rFonts w:ascii="Times New Roman" w:hAnsi="Times New Roman" w:cs="Times New Roman"/>
                <w:sz w:val="28"/>
                <w:szCs w:val="28"/>
              </w:rPr>
              <w:t>л</w:t>
            </w:r>
            <w:proofErr w:type="gramEnd"/>
          </w:p>
        </w:tc>
        <w:tc>
          <w:tcPr>
            <w:tcW w:w="1494"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Подъем, </w:t>
            </w:r>
            <w:proofErr w:type="gramStart"/>
            <w:r w:rsidRPr="0016787A">
              <w:rPr>
                <w:rFonts w:ascii="Times New Roman" w:hAnsi="Times New Roman" w:cs="Times New Roman"/>
                <w:sz w:val="28"/>
                <w:szCs w:val="28"/>
              </w:rPr>
              <w:t>г</w:t>
            </w:r>
            <w:proofErr w:type="gramEnd"/>
          </w:p>
        </w:tc>
        <w:tc>
          <w:tcPr>
            <w:tcW w:w="1560"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Масса об.</w:t>
            </w:r>
            <w:proofErr w:type="gramStart"/>
            <w:r w:rsidRPr="0016787A">
              <w:rPr>
                <w:rFonts w:ascii="Times New Roman" w:hAnsi="Times New Roman" w:cs="Times New Roman"/>
                <w:sz w:val="28"/>
                <w:szCs w:val="28"/>
              </w:rPr>
              <w:t xml:space="preserve"> ,</w:t>
            </w:r>
            <w:proofErr w:type="gramEnd"/>
            <w:r w:rsidRPr="0016787A">
              <w:rPr>
                <w:rFonts w:ascii="Times New Roman" w:hAnsi="Times New Roman" w:cs="Times New Roman"/>
                <w:sz w:val="28"/>
                <w:szCs w:val="28"/>
              </w:rPr>
              <w:t xml:space="preserve"> г</w:t>
            </w:r>
          </w:p>
        </w:tc>
        <w:tc>
          <w:tcPr>
            <w:tcW w:w="2909"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Кол-во шариков для подъема 500 г груза</w:t>
            </w:r>
          </w:p>
        </w:tc>
        <w:tc>
          <w:tcPr>
            <w:tcW w:w="1592"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Стоимость, </w:t>
            </w:r>
            <w:proofErr w:type="gramStart"/>
            <w:r w:rsidRPr="0016787A">
              <w:rPr>
                <w:rFonts w:ascii="Times New Roman" w:hAnsi="Times New Roman" w:cs="Times New Roman"/>
                <w:sz w:val="28"/>
                <w:szCs w:val="28"/>
              </w:rPr>
              <w:t>р</w:t>
            </w:r>
            <w:proofErr w:type="gramEnd"/>
          </w:p>
        </w:tc>
      </w:tr>
      <w:tr w:rsidR="004A1021" w:rsidRPr="0016787A" w:rsidTr="004A1021">
        <w:trPr>
          <w:trHeight w:val="330"/>
        </w:trPr>
        <w:tc>
          <w:tcPr>
            <w:tcW w:w="2016"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3,5</w:t>
            </w:r>
          </w:p>
        </w:tc>
        <w:tc>
          <w:tcPr>
            <w:tcW w:w="1494"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4</w:t>
            </w:r>
          </w:p>
        </w:tc>
        <w:tc>
          <w:tcPr>
            <w:tcW w:w="1560"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9</w:t>
            </w:r>
          </w:p>
        </w:tc>
        <w:tc>
          <w:tcPr>
            <w:tcW w:w="2909"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125</w:t>
            </w:r>
          </w:p>
        </w:tc>
        <w:tc>
          <w:tcPr>
            <w:tcW w:w="1592"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12500</w:t>
            </w:r>
          </w:p>
        </w:tc>
      </w:tr>
      <w:tr w:rsidR="004A1021" w:rsidRPr="0016787A" w:rsidTr="004A1021">
        <w:trPr>
          <w:trHeight w:val="345"/>
        </w:trPr>
        <w:tc>
          <w:tcPr>
            <w:tcW w:w="2016"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28</w:t>
            </w:r>
          </w:p>
        </w:tc>
        <w:tc>
          <w:tcPr>
            <w:tcW w:w="1494"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68</w:t>
            </w:r>
          </w:p>
        </w:tc>
        <w:tc>
          <w:tcPr>
            <w:tcW w:w="1560"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36</w:t>
            </w:r>
          </w:p>
        </w:tc>
        <w:tc>
          <w:tcPr>
            <w:tcW w:w="2909"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7</w:t>
            </w:r>
          </w:p>
        </w:tc>
        <w:tc>
          <w:tcPr>
            <w:tcW w:w="1592" w:type="dxa"/>
          </w:tcPr>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10500</w:t>
            </w:r>
          </w:p>
        </w:tc>
      </w:tr>
    </w:tbl>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Сколько шариков на 500 г?</w:t>
      </w:r>
    </w:p>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500</w:t>
      </w:r>
      <w:proofErr w:type="gramStart"/>
      <w:r w:rsidRPr="0016787A">
        <w:rPr>
          <w:rFonts w:ascii="Times New Roman" w:hAnsi="Times New Roman" w:cs="Times New Roman"/>
          <w:sz w:val="28"/>
          <w:szCs w:val="28"/>
        </w:rPr>
        <w:t xml:space="preserve"> :</w:t>
      </w:r>
      <w:proofErr w:type="gramEnd"/>
      <w:r w:rsidRPr="0016787A">
        <w:rPr>
          <w:rFonts w:ascii="Times New Roman" w:hAnsi="Times New Roman" w:cs="Times New Roman"/>
          <w:sz w:val="28"/>
          <w:szCs w:val="28"/>
        </w:rPr>
        <w:t xml:space="preserve"> 4 = 125 (ш) – на 500 г</w:t>
      </w:r>
    </w:p>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Один шарик стоит 120 </w:t>
      </w:r>
      <w:proofErr w:type="spellStart"/>
      <w:r w:rsidRPr="0016787A">
        <w:rPr>
          <w:rFonts w:ascii="Times New Roman" w:hAnsi="Times New Roman" w:cs="Times New Roman"/>
          <w:sz w:val="28"/>
          <w:szCs w:val="28"/>
        </w:rPr>
        <w:t>руб</w:t>
      </w:r>
      <w:proofErr w:type="spellEnd"/>
    </w:p>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120 х 125 = 12 500 (</w:t>
      </w:r>
      <w:proofErr w:type="spellStart"/>
      <w:r w:rsidRPr="0016787A">
        <w:rPr>
          <w:rFonts w:ascii="Times New Roman" w:hAnsi="Times New Roman" w:cs="Times New Roman"/>
          <w:sz w:val="28"/>
          <w:szCs w:val="28"/>
        </w:rPr>
        <w:t>руб</w:t>
      </w:r>
      <w:proofErr w:type="spellEnd"/>
      <w:r w:rsidRPr="0016787A">
        <w:rPr>
          <w:rFonts w:ascii="Times New Roman" w:hAnsi="Times New Roman" w:cs="Times New Roman"/>
          <w:sz w:val="28"/>
          <w:szCs w:val="28"/>
        </w:rPr>
        <w:t>) – 125 шариков</w:t>
      </w:r>
    </w:p>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500</w:t>
      </w:r>
      <w:proofErr w:type="gramStart"/>
      <w:r w:rsidRPr="0016787A">
        <w:rPr>
          <w:rFonts w:ascii="Times New Roman" w:hAnsi="Times New Roman" w:cs="Times New Roman"/>
          <w:sz w:val="28"/>
          <w:szCs w:val="28"/>
        </w:rPr>
        <w:t xml:space="preserve"> :</w:t>
      </w:r>
      <w:proofErr w:type="gramEnd"/>
      <w:r w:rsidRPr="0016787A">
        <w:rPr>
          <w:rFonts w:ascii="Times New Roman" w:hAnsi="Times New Roman" w:cs="Times New Roman"/>
          <w:sz w:val="28"/>
          <w:szCs w:val="28"/>
        </w:rPr>
        <w:t xml:space="preserve"> 68 = 7 (ш) – на 500 г больших шариков</w:t>
      </w:r>
    </w:p>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Один большой шарик стоит 1500 </w:t>
      </w:r>
      <w:proofErr w:type="spellStart"/>
      <w:r w:rsidRPr="0016787A">
        <w:rPr>
          <w:rFonts w:ascii="Times New Roman" w:hAnsi="Times New Roman" w:cs="Times New Roman"/>
          <w:sz w:val="28"/>
          <w:szCs w:val="28"/>
        </w:rPr>
        <w:t>руб</w:t>
      </w:r>
      <w:proofErr w:type="spellEnd"/>
    </w:p>
    <w:p w:rsidR="004A1021" w:rsidRPr="0016787A" w:rsidRDefault="004A1021"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7 х 1500 = 10500(</w:t>
      </w:r>
      <w:proofErr w:type="spellStart"/>
      <w:r w:rsidRPr="0016787A">
        <w:rPr>
          <w:rFonts w:ascii="Times New Roman" w:hAnsi="Times New Roman" w:cs="Times New Roman"/>
          <w:sz w:val="28"/>
          <w:szCs w:val="28"/>
        </w:rPr>
        <w:t>руб</w:t>
      </w:r>
      <w:proofErr w:type="spellEnd"/>
      <w:r w:rsidRPr="0016787A">
        <w:rPr>
          <w:rFonts w:ascii="Times New Roman" w:hAnsi="Times New Roman" w:cs="Times New Roman"/>
          <w:sz w:val="28"/>
          <w:szCs w:val="28"/>
        </w:rPr>
        <w:t>) – на 7 больших шариков</w:t>
      </w:r>
    </w:p>
    <w:p w:rsidR="00235218" w:rsidRPr="0016787A" w:rsidRDefault="004A1021" w:rsidP="004446F7">
      <w:pPr>
        <w:pStyle w:val="a3"/>
        <w:spacing w:line="360" w:lineRule="auto"/>
        <w:rPr>
          <w:rFonts w:ascii="Times New Roman" w:hAnsi="Times New Roman" w:cs="Times New Roman"/>
          <w:sz w:val="28"/>
          <w:szCs w:val="28"/>
        </w:rPr>
      </w:pPr>
      <w:r w:rsidRPr="0016787A">
        <w:rPr>
          <w:rFonts w:ascii="Times New Roman" w:hAnsi="Times New Roman" w:cs="Times New Roman"/>
          <w:sz w:val="28"/>
          <w:szCs w:val="28"/>
        </w:rPr>
        <w:t>Вывод: мы не сможем поднять 500 г,</w:t>
      </w:r>
      <w:r w:rsidR="004446F7" w:rsidRPr="0016787A">
        <w:rPr>
          <w:rFonts w:ascii="Times New Roman" w:hAnsi="Times New Roman" w:cs="Times New Roman"/>
          <w:sz w:val="28"/>
          <w:szCs w:val="28"/>
        </w:rPr>
        <w:t xml:space="preserve"> так как у нас не хватит средств</w:t>
      </w: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53192E" w:rsidRDefault="0053192E" w:rsidP="0016787A">
      <w:pPr>
        <w:rPr>
          <w:rFonts w:ascii="Times New Roman" w:hAnsi="Times New Roman" w:cs="Times New Roman"/>
          <w:color w:val="000000"/>
          <w:sz w:val="28"/>
          <w:szCs w:val="28"/>
        </w:rPr>
      </w:pPr>
    </w:p>
    <w:p w:rsidR="0016787A" w:rsidRPr="0016787A" w:rsidRDefault="0016787A" w:rsidP="0016787A">
      <w:pPr>
        <w:rPr>
          <w:rFonts w:ascii="Times New Roman" w:hAnsi="Times New Roman" w:cs="Times New Roman"/>
          <w:sz w:val="28"/>
          <w:szCs w:val="28"/>
        </w:rPr>
      </w:pPr>
      <w:bookmarkStart w:id="0" w:name="_GoBack"/>
      <w:bookmarkEnd w:id="0"/>
      <w:r w:rsidRPr="0016787A">
        <w:rPr>
          <w:rFonts w:ascii="Times New Roman" w:hAnsi="Times New Roman" w:cs="Times New Roman"/>
          <w:color w:val="000000"/>
          <w:sz w:val="28"/>
          <w:szCs w:val="28"/>
        </w:rPr>
        <w:lastRenderedPageBreak/>
        <w:t>Источники:</w:t>
      </w:r>
      <w:r w:rsidRPr="0016787A">
        <w:rPr>
          <w:rFonts w:ascii="Times New Roman" w:hAnsi="Times New Roman" w:cs="Times New Roman"/>
          <w:sz w:val="28"/>
          <w:szCs w:val="28"/>
        </w:rPr>
        <w:t xml:space="preserve"> </w:t>
      </w:r>
      <w:hyperlink r:id="rId11" w:history="1">
        <w:r w:rsidRPr="0016787A">
          <w:rPr>
            <w:rStyle w:val="a8"/>
            <w:rFonts w:ascii="Times New Roman" w:hAnsi="Times New Roman" w:cs="Times New Roman"/>
            <w:sz w:val="28"/>
            <w:szCs w:val="28"/>
          </w:rPr>
          <w:t>http://shkolazhizni.ru/archive/0/n-26888/</w:t>
        </w:r>
      </w:hyperlink>
    </w:p>
    <w:p w:rsidR="0016787A" w:rsidRPr="0016787A" w:rsidRDefault="0053192E" w:rsidP="0016787A">
      <w:pPr>
        <w:rPr>
          <w:rFonts w:ascii="Times New Roman" w:hAnsi="Times New Roman" w:cs="Times New Roman"/>
          <w:sz w:val="28"/>
          <w:szCs w:val="28"/>
        </w:rPr>
      </w:pPr>
      <w:hyperlink r:id="rId12" w:history="1">
        <w:r w:rsidR="0016787A" w:rsidRPr="0016787A">
          <w:rPr>
            <w:rStyle w:val="a8"/>
            <w:rFonts w:ascii="Times New Roman" w:hAnsi="Times New Roman" w:cs="Times New Roman"/>
            <w:sz w:val="28"/>
            <w:szCs w:val="28"/>
          </w:rPr>
          <w:t>http://goldrus.net/index.php?option=com_content&amp;view=article&amp;id=124&amp;Itemid=58&amp;limitstart=1</w:t>
        </w:r>
      </w:hyperlink>
    </w:p>
    <w:p w:rsidR="0016787A" w:rsidRPr="0016787A" w:rsidRDefault="0053192E" w:rsidP="0016787A">
      <w:pPr>
        <w:rPr>
          <w:rFonts w:ascii="Times New Roman" w:hAnsi="Times New Roman" w:cs="Times New Roman"/>
          <w:sz w:val="28"/>
          <w:szCs w:val="28"/>
        </w:rPr>
      </w:pPr>
      <w:hyperlink r:id="rId13" w:history="1">
        <w:r w:rsidR="0016787A" w:rsidRPr="0016787A">
          <w:rPr>
            <w:rStyle w:val="a8"/>
            <w:rFonts w:ascii="Times New Roman" w:hAnsi="Times New Roman" w:cs="Times New Roman"/>
            <w:sz w:val="28"/>
            <w:szCs w:val="28"/>
          </w:rPr>
          <w:t>http://ru.wikipedia.org/wiki/%D0%A8%D0%B0%D1%80%D0%BB%D1%8C%D0%B5%D1%80</w:t>
        </w:r>
      </w:hyperlink>
      <w:r w:rsidR="0016787A" w:rsidRPr="0016787A">
        <w:rPr>
          <w:rFonts w:ascii="Times New Roman" w:hAnsi="Times New Roman" w:cs="Times New Roman"/>
          <w:color w:val="000000"/>
          <w:sz w:val="28"/>
          <w:szCs w:val="28"/>
        </w:rPr>
        <w:br/>
      </w:r>
      <w:hyperlink r:id="rId14" w:history="1">
        <w:r w:rsidR="0016787A" w:rsidRPr="0016787A">
          <w:rPr>
            <w:rStyle w:val="a8"/>
            <w:rFonts w:ascii="Times New Roman" w:hAnsi="Times New Roman" w:cs="Times New Roman"/>
            <w:sz w:val="28"/>
            <w:szCs w:val="28"/>
          </w:rPr>
          <w:t>http://sharnn.ru/aerostat.html</w:t>
        </w:r>
      </w:hyperlink>
    </w:p>
    <w:p w:rsidR="0016787A" w:rsidRPr="0016787A" w:rsidRDefault="0053192E" w:rsidP="0016787A">
      <w:pPr>
        <w:rPr>
          <w:rFonts w:ascii="Times New Roman" w:hAnsi="Times New Roman" w:cs="Times New Roman"/>
          <w:sz w:val="28"/>
          <w:szCs w:val="28"/>
        </w:rPr>
      </w:pPr>
      <w:hyperlink r:id="rId15" w:history="1">
        <w:r w:rsidR="0016787A" w:rsidRPr="0016787A">
          <w:rPr>
            <w:rStyle w:val="a8"/>
            <w:rFonts w:ascii="Times New Roman" w:hAnsi="Times New Roman" w:cs="Times New Roman"/>
            <w:sz w:val="28"/>
            <w:szCs w:val="28"/>
          </w:rPr>
          <w:t>http://dic.academic.ru/dic.nsf/enc_tech/91/%D0%B0%D1%8D%D1%80%D0%BE%D1%81%D1%82%D0%B0%D1%82</w:t>
        </w:r>
      </w:hyperlink>
    </w:p>
    <w:p w:rsidR="0016787A" w:rsidRPr="0016787A" w:rsidRDefault="0053192E" w:rsidP="0016787A">
      <w:pPr>
        <w:rPr>
          <w:rFonts w:ascii="Times New Roman" w:hAnsi="Times New Roman" w:cs="Times New Roman"/>
          <w:sz w:val="28"/>
          <w:szCs w:val="28"/>
        </w:rPr>
      </w:pPr>
      <w:hyperlink r:id="rId16" w:history="1">
        <w:r w:rsidR="0016787A" w:rsidRPr="0016787A">
          <w:rPr>
            <w:rStyle w:val="a8"/>
            <w:rFonts w:ascii="Times New Roman" w:hAnsi="Times New Roman" w:cs="Times New Roman"/>
            <w:sz w:val="28"/>
            <w:szCs w:val="28"/>
          </w:rPr>
          <w:t>http://www.aeronatc.ru/aerostat.shtml</w:t>
        </w:r>
      </w:hyperlink>
    </w:p>
    <w:p w:rsidR="0016787A" w:rsidRPr="0016787A" w:rsidRDefault="0053192E" w:rsidP="0016787A">
      <w:pPr>
        <w:rPr>
          <w:rFonts w:ascii="Times New Roman" w:hAnsi="Times New Roman" w:cs="Times New Roman"/>
          <w:sz w:val="28"/>
          <w:szCs w:val="28"/>
        </w:rPr>
      </w:pPr>
      <w:hyperlink r:id="rId17" w:history="1">
        <w:r w:rsidR="0016787A" w:rsidRPr="0016787A">
          <w:rPr>
            <w:rStyle w:val="a8"/>
            <w:rFonts w:ascii="Times New Roman" w:hAnsi="Times New Roman" w:cs="Times New Roman"/>
            <w:sz w:val="28"/>
            <w:szCs w:val="28"/>
          </w:rPr>
          <w:t>http://www.pgs-servis.ru/katalog/gaz/vodorod/</w:t>
        </w:r>
      </w:hyperlink>
    </w:p>
    <w:p w:rsidR="0016787A" w:rsidRPr="0016787A" w:rsidRDefault="0053192E" w:rsidP="0016787A">
      <w:pPr>
        <w:rPr>
          <w:rFonts w:ascii="Times New Roman" w:hAnsi="Times New Roman" w:cs="Times New Roman"/>
          <w:sz w:val="28"/>
          <w:szCs w:val="28"/>
        </w:rPr>
      </w:pPr>
      <w:hyperlink r:id="rId18" w:history="1">
        <w:r w:rsidR="0016787A" w:rsidRPr="0016787A">
          <w:rPr>
            <w:rStyle w:val="a8"/>
            <w:rFonts w:ascii="Times New Roman" w:hAnsi="Times New Roman" w:cs="Times New Roman"/>
            <w:sz w:val="28"/>
            <w:szCs w:val="28"/>
          </w:rPr>
          <w:t>http://geliytorg.ru/tovary</w:t>
        </w:r>
      </w:hyperlink>
    </w:p>
    <w:p w:rsidR="0016787A" w:rsidRPr="0016787A" w:rsidRDefault="0016787A" w:rsidP="004446F7">
      <w:pPr>
        <w:pStyle w:val="a3"/>
        <w:spacing w:line="360" w:lineRule="auto"/>
        <w:rPr>
          <w:rFonts w:ascii="Times New Roman" w:hAnsi="Times New Roman" w:cs="Times New Roman"/>
          <w:sz w:val="28"/>
          <w:szCs w:val="28"/>
        </w:rPr>
      </w:pPr>
    </w:p>
    <w:p w:rsidR="00643DD5" w:rsidRPr="0016787A" w:rsidRDefault="00643DD5" w:rsidP="004446F7">
      <w:pPr>
        <w:spacing w:line="360" w:lineRule="auto"/>
        <w:rPr>
          <w:rFonts w:ascii="Times New Roman" w:hAnsi="Times New Roman" w:cs="Times New Roman"/>
          <w:sz w:val="28"/>
          <w:szCs w:val="28"/>
        </w:rPr>
      </w:pPr>
      <w:r w:rsidRPr="0016787A">
        <w:rPr>
          <w:rFonts w:ascii="Times New Roman" w:hAnsi="Times New Roman" w:cs="Times New Roman"/>
          <w:sz w:val="28"/>
          <w:szCs w:val="28"/>
        </w:rPr>
        <w:t xml:space="preserve"> </w:t>
      </w:r>
    </w:p>
    <w:sectPr w:rsidR="00643DD5" w:rsidRPr="00167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44F"/>
    <w:multiLevelType w:val="hybridMultilevel"/>
    <w:tmpl w:val="17FA3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80B84"/>
    <w:multiLevelType w:val="multilevel"/>
    <w:tmpl w:val="E23A4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0724AF"/>
    <w:multiLevelType w:val="hybridMultilevel"/>
    <w:tmpl w:val="A212235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C77A4"/>
    <w:multiLevelType w:val="hybridMultilevel"/>
    <w:tmpl w:val="16E4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CB"/>
    <w:rsid w:val="0005468C"/>
    <w:rsid w:val="0016787A"/>
    <w:rsid w:val="001F2834"/>
    <w:rsid w:val="001F4706"/>
    <w:rsid w:val="001F781D"/>
    <w:rsid w:val="00235218"/>
    <w:rsid w:val="002E5FF7"/>
    <w:rsid w:val="004446F7"/>
    <w:rsid w:val="004A1021"/>
    <w:rsid w:val="0053192E"/>
    <w:rsid w:val="00643DD5"/>
    <w:rsid w:val="00653ACB"/>
    <w:rsid w:val="0070423D"/>
    <w:rsid w:val="008A67CD"/>
    <w:rsid w:val="008E1E0C"/>
    <w:rsid w:val="0099760C"/>
    <w:rsid w:val="00A82BB1"/>
    <w:rsid w:val="00B5215C"/>
    <w:rsid w:val="00BB4873"/>
    <w:rsid w:val="00C121CC"/>
    <w:rsid w:val="00CD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FF7"/>
    <w:pPr>
      <w:ind w:left="720"/>
      <w:contextualSpacing/>
    </w:pPr>
  </w:style>
  <w:style w:type="table" w:styleId="a4">
    <w:name w:val="Table Grid"/>
    <w:basedOn w:val="a1"/>
    <w:uiPriority w:val="59"/>
    <w:rsid w:val="008E1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1F4706"/>
    <w:rPr>
      <w:color w:val="808080"/>
    </w:rPr>
  </w:style>
  <w:style w:type="paragraph" w:styleId="a6">
    <w:name w:val="Balloon Text"/>
    <w:basedOn w:val="a"/>
    <w:link w:val="a7"/>
    <w:uiPriority w:val="99"/>
    <w:semiHidden/>
    <w:unhideWhenUsed/>
    <w:rsid w:val="001F4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706"/>
    <w:rPr>
      <w:rFonts w:ascii="Tahoma" w:hAnsi="Tahoma" w:cs="Tahoma"/>
      <w:sz w:val="16"/>
      <w:szCs w:val="16"/>
    </w:rPr>
  </w:style>
  <w:style w:type="character" w:customStyle="1" w:styleId="apple-converted-space">
    <w:name w:val="apple-converted-space"/>
    <w:basedOn w:val="a0"/>
    <w:rsid w:val="00B5215C"/>
  </w:style>
  <w:style w:type="character" w:styleId="a8">
    <w:name w:val="Hyperlink"/>
    <w:basedOn w:val="a0"/>
    <w:uiPriority w:val="99"/>
    <w:semiHidden/>
    <w:unhideWhenUsed/>
    <w:rsid w:val="00CD769E"/>
    <w:rPr>
      <w:color w:val="0000FF"/>
      <w:u w:val="single"/>
    </w:rPr>
  </w:style>
  <w:style w:type="paragraph" w:styleId="a9">
    <w:name w:val="Normal (Web)"/>
    <w:basedOn w:val="a"/>
    <w:uiPriority w:val="99"/>
    <w:semiHidden/>
    <w:unhideWhenUsed/>
    <w:rsid w:val="00CD76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FF7"/>
    <w:pPr>
      <w:ind w:left="720"/>
      <w:contextualSpacing/>
    </w:pPr>
  </w:style>
  <w:style w:type="table" w:styleId="a4">
    <w:name w:val="Table Grid"/>
    <w:basedOn w:val="a1"/>
    <w:uiPriority w:val="59"/>
    <w:rsid w:val="008E1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1F4706"/>
    <w:rPr>
      <w:color w:val="808080"/>
    </w:rPr>
  </w:style>
  <w:style w:type="paragraph" w:styleId="a6">
    <w:name w:val="Balloon Text"/>
    <w:basedOn w:val="a"/>
    <w:link w:val="a7"/>
    <w:uiPriority w:val="99"/>
    <w:semiHidden/>
    <w:unhideWhenUsed/>
    <w:rsid w:val="001F4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706"/>
    <w:rPr>
      <w:rFonts w:ascii="Tahoma" w:hAnsi="Tahoma" w:cs="Tahoma"/>
      <w:sz w:val="16"/>
      <w:szCs w:val="16"/>
    </w:rPr>
  </w:style>
  <w:style w:type="character" w:customStyle="1" w:styleId="apple-converted-space">
    <w:name w:val="apple-converted-space"/>
    <w:basedOn w:val="a0"/>
    <w:rsid w:val="00B5215C"/>
  </w:style>
  <w:style w:type="character" w:styleId="a8">
    <w:name w:val="Hyperlink"/>
    <w:basedOn w:val="a0"/>
    <w:uiPriority w:val="99"/>
    <w:semiHidden/>
    <w:unhideWhenUsed/>
    <w:rsid w:val="00CD769E"/>
    <w:rPr>
      <w:color w:val="0000FF"/>
      <w:u w:val="single"/>
    </w:rPr>
  </w:style>
  <w:style w:type="paragraph" w:styleId="a9">
    <w:name w:val="Normal (Web)"/>
    <w:basedOn w:val="a"/>
    <w:uiPriority w:val="99"/>
    <w:semiHidden/>
    <w:unhideWhenUsed/>
    <w:rsid w:val="00CD76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40534">
      <w:bodyDiv w:val="1"/>
      <w:marLeft w:val="0"/>
      <w:marRight w:val="0"/>
      <w:marTop w:val="0"/>
      <w:marBottom w:val="0"/>
      <w:divBdr>
        <w:top w:val="none" w:sz="0" w:space="0" w:color="auto"/>
        <w:left w:val="none" w:sz="0" w:space="0" w:color="auto"/>
        <w:bottom w:val="none" w:sz="0" w:space="0" w:color="auto"/>
        <w:right w:val="none" w:sz="0" w:space="0" w:color="auto"/>
      </w:divBdr>
    </w:div>
    <w:div w:id="1497723943">
      <w:bodyDiv w:val="1"/>
      <w:marLeft w:val="0"/>
      <w:marRight w:val="0"/>
      <w:marTop w:val="0"/>
      <w:marBottom w:val="0"/>
      <w:divBdr>
        <w:top w:val="none" w:sz="0" w:space="0" w:color="auto"/>
        <w:left w:val="none" w:sz="0" w:space="0" w:color="auto"/>
        <w:bottom w:val="none" w:sz="0" w:space="0" w:color="auto"/>
        <w:right w:val="none" w:sz="0" w:space="0" w:color="auto"/>
      </w:divBdr>
      <w:divsChild>
        <w:div w:id="521213171">
          <w:marLeft w:val="0"/>
          <w:marRight w:val="0"/>
          <w:marTop w:val="0"/>
          <w:marBottom w:val="0"/>
          <w:divBdr>
            <w:top w:val="none" w:sz="0" w:space="0" w:color="auto"/>
            <w:left w:val="none" w:sz="0" w:space="0" w:color="auto"/>
            <w:bottom w:val="none" w:sz="0" w:space="0" w:color="auto"/>
            <w:right w:val="none" w:sz="0" w:space="0" w:color="auto"/>
          </w:divBdr>
        </w:div>
        <w:div w:id="1025013687">
          <w:marLeft w:val="0"/>
          <w:marRight w:val="0"/>
          <w:marTop w:val="0"/>
          <w:marBottom w:val="0"/>
          <w:divBdr>
            <w:top w:val="none" w:sz="0" w:space="0" w:color="auto"/>
            <w:left w:val="none" w:sz="0" w:space="0" w:color="auto"/>
            <w:bottom w:val="none" w:sz="0" w:space="0" w:color="auto"/>
            <w:right w:val="none" w:sz="0" w:space="0" w:color="auto"/>
          </w:divBdr>
        </w:div>
      </w:divsChild>
    </w:div>
    <w:div w:id="1594784213">
      <w:bodyDiv w:val="1"/>
      <w:marLeft w:val="0"/>
      <w:marRight w:val="0"/>
      <w:marTop w:val="0"/>
      <w:marBottom w:val="0"/>
      <w:divBdr>
        <w:top w:val="none" w:sz="0" w:space="0" w:color="auto"/>
        <w:left w:val="none" w:sz="0" w:space="0" w:color="auto"/>
        <w:bottom w:val="none" w:sz="0" w:space="0" w:color="auto"/>
        <w:right w:val="none" w:sz="0" w:space="0" w:color="auto"/>
      </w:divBdr>
    </w:div>
    <w:div w:id="2113822319">
      <w:bodyDiv w:val="1"/>
      <w:marLeft w:val="0"/>
      <w:marRight w:val="0"/>
      <w:marTop w:val="0"/>
      <w:marBottom w:val="0"/>
      <w:divBdr>
        <w:top w:val="none" w:sz="0" w:space="0" w:color="auto"/>
        <w:left w:val="none" w:sz="0" w:space="0" w:color="auto"/>
        <w:bottom w:val="none" w:sz="0" w:space="0" w:color="auto"/>
        <w:right w:val="none" w:sz="0" w:space="0" w:color="auto"/>
      </w:divBdr>
      <w:divsChild>
        <w:div w:id="923493928">
          <w:marLeft w:val="0"/>
          <w:marRight w:val="0"/>
          <w:marTop w:val="0"/>
          <w:marBottom w:val="0"/>
          <w:divBdr>
            <w:top w:val="none" w:sz="0" w:space="0" w:color="auto"/>
            <w:left w:val="none" w:sz="0" w:space="0" w:color="auto"/>
            <w:bottom w:val="none" w:sz="0" w:space="0" w:color="auto"/>
            <w:right w:val="none" w:sz="0" w:space="0" w:color="auto"/>
          </w:divBdr>
        </w:div>
        <w:div w:id="105265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wikipedia.org/wiki/%D0%A8%D0%B0%D1%80%D0%BB%D1%8C%D0%B5%D1%80" TargetMode="External"/><Relationship Id="rId18" Type="http://schemas.openxmlformats.org/officeDocument/2006/relationships/hyperlink" Target="http://geliytorg.ru/tovar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goldrus.net/index.php?option=com_content&amp;view=article&amp;id=124&amp;Itemid=58&amp;limitstart=1" TargetMode="External"/><Relationship Id="rId17" Type="http://schemas.openxmlformats.org/officeDocument/2006/relationships/hyperlink" Target="http://www.pgs-servis.ru/katalog/gaz/vodorod/" TargetMode="External"/><Relationship Id="rId2" Type="http://schemas.openxmlformats.org/officeDocument/2006/relationships/numbering" Target="numbering.xml"/><Relationship Id="rId16" Type="http://schemas.openxmlformats.org/officeDocument/2006/relationships/hyperlink" Target="http://www.aeronatc.ru/aerosta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lazhizni.ru/archive/0/n-26888/" TargetMode="External"/><Relationship Id="rId5" Type="http://schemas.openxmlformats.org/officeDocument/2006/relationships/settings" Target="settings.xml"/><Relationship Id="rId15" Type="http://schemas.openxmlformats.org/officeDocument/2006/relationships/hyperlink" Target="http://dic.academic.ru/dic.nsf/enc_tech/91/%D0%B0%D1%8D%D1%80%D0%BE%D1%81%D1%82%D0%B0%D1%82" TargetMode="External"/><Relationship Id="rId10" Type="http://schemas.openxmlformats.org/officeDocument/2006/relationships/hyperlink" Target="http://ru.wikipedia.org/wiki/%D0%92%D0%BE%D0%B4%D0%BE%D1%80%D0%BE%D0%B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3%D0%B5%D0%BB%D0%B8%D0%B9" TargetMode="External"/><Relationship Id="rId14" Type="http://schemas.openxmlformats.org/officeDocument/2006/relationships/hyperlink" Target="http://sharnn.ru/aerost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EA14-FEF6-4B1A-BF1D-66ABA8BF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2013-12-24T16:03:00Z</dcterms:created>
  <dcterms:modified xsi:type="dcterms:W3CDTF">2013-12-24T16:03:00Z</dcterms:modified>
</cp:coreProperties>
</file>