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CE6" w:rsidRPr="00773CB5" w:rsidRDefault="00D60CE6" w:rsidP="00E97C5B">
      <w:pPr>
        <w:shd w:val="clear" w:color="auto" w:fill="FFFFFF"/>
        <w:spacing w:line="601" w:lineRule="exact"/>
        <w:jc w:val="center"/>
        <w:outlineLvl w:val="0"/>
        <w:rPr>
          <w:b/>
          <w:bCs/>
          <w:color w:val="000000"/>
          <w:sz w:val="24"/>
          <w:szCs w:val="24"/>
          <w:shd w:val="clear" w:color="auto" w:fill="FFFFFF"/>
        </w:rPr>
      </w:pPr>
      <w:r w:rsidRPr="00773CB5">
        <w:rPr>
          <w:b/>
          <w:bCs/>
          <w:color w:val="000000"/>
          <w:sz w:val="24"/>
          <w:szCs w:val="24"/>
          <w:shd w:val="clear" w:color="auto" w:fill="FFFFFF"/>
        </w:rPr>
        <w:t>Государственное образовательное учреждение (Г</w:t>
      </w:r>
      <w:r w:rsidR="00367756">
        <w:rPr>
          <w:b/>
          <w:bCs/>
          <w:color w:val="000000"/>
          <w:sz w:val="24"/>
          <w:szCs w:val="24"/>
          <w:shd w:val="clear" w:color="auto" w:fill="FFFFFF"/>
        </w:rPr>
        <w:t>Б</w:t>
      </w:r>
      <w:r w:rsidRPr="00773CB5">
        <w:rPr>
          <w:b/>
          <w:bCs/>
          <w:color w:val="000000"/>
          <w:sz w:val="24"/>
          <w:szCs w:val="24"/>
          <w:shd w:val="clear" w:color="auto" w:fill="FFFFFF"/>
        </w:rPr>
        <w:t>ОУ) Гимназия №1505</w:t>
      </w:r>
    </w:p>
    <w:p w:rsidR="00D60CE6" w:rsidRPr="00773CB5" w:rsidRDefault="00D60CE6" w:rsidP="00E97C5B">
      <w:pPr>
        <w:shd w:val="clear" w:color="auto" w:fill="FFFFFF"/>
        <w:spacing w:line="601" w:lineRule="exact"/>
        <w:jc w:val="center"/>
        <w:outlineLvl w:val="0"/>
        <w:rPr>
          <w:b/>
          <w:bCs/>
          <w:color w:val="000000"/>
          <w:spacing w:val="-10"/>
          <w:sz w:val="24"/>
          <w:szCs w:val="24"/>
        </w:rPr>
      </w:pPr>
      <w:r w:rsidRPr="00773CB5">
        <w:rPr>
          <w:b/>
          <w:bCs/>
          <w:color w:val="000000"/>
          <w:sz w:val="24"/>
          <w:szCs w:val="24"/>
          <w:shd w:val="clear" w:color="auto" w:fill="FFFFFF"/>
        </w:rPr>
        <w:t xml:space="preserve"> «Московская городская педагогическая гимназия-лаборатория»</w:t>
      </w:r>
    </w:p>
    <w:p w:rsidR="00D60CE6" w:rsidRDefault="00D60CE6" w:rsidP="00773CB5">
      <w:pPr>
        <w:shd w:val="clear" w:color="auto" w:fill="FFFFFF"/>
        <w:tabs>
          <w:tab w:val="left" w:pos="234"/>
        </w:tabs>
        <w:ind w:left="4320"/>
        <w:rPr>
          <w:b/>
          <w:bCs/>
          <w:caps/>
          <w:color w:val="000000"/>
          <w:sz w:val="32"/>
          <w:szCs w:val="32"/>
        </w:rPr>
      </w:pPr>
    </w:p>
    <w:p w:rsidR="00D60CE6" w:rsidRDefault="00D60CE6" w:rsidP="00773CB5">
      <w:pPr>
        <w:shd w:val="clear" w:color="auto" w:fill="FFFFFF"/>
        <w:tabs>
          <w:tab w:val="left" w:pos="234"/>
        </w:tabs>
        <w:ind w:left="4320"/>
        <w:rPr>
          <w:b/>
          <w:bCs/>
          <w:caps/>
          <w:color w:val="000000"/>
          <w:sz w:val="32"/>
          <w:szCs w:val="32"/>
        </w:rPr>
      </w:pPr>
    </w:p>
    <w:p w:rsidR="00D60CE6" w:rsidRDefault="00D60CE6" w:rsidP="00773CB5">
      <w:pPr>
        <w:shd w:val="clear" w:color="auto" w:fill="FFFFFF"/>
        <w:tabs>
          <w:tab w:val="left" w:pos="234"/>
        </w:tabs>
        <w:ind w:left="4320"/>
        <w:rPr>
          <w:b/>
          <w:bCs/>
          <w:caps/>
          <w:color w:val="000000"/>
          <w:sz w:val="32"/>
          <w:szCs w:val="32"/>
        </w:rPr>
      </w:pPr>
    </w:p>
    <w:p w:rsidR="00D60CE6" w:rsidRDefault="00D60CE6" w:rsidP="00773CB5">
      <w:pPr>
        <w:shd w:val="clear" w:color="auto" w:fill="FFFFFF"/>
        <w:tabs>
          <w:tab w:val="left" w:pos="234"/>
        </w:tabs>
        <w:ind w:left="4320"/>
        <w:rPr>
          <w:b/>
          <w:bCs/>
          <w:caps/>
          <w:color w:val="000000"/>
          <w:sz w:val="32"/>
          <w:szCs w:val="32"/>
        </w:rPr>
      </w:pPr>
    </w:p>
    <w:p w:rsidR="00D60CE6" w:rsidRDefault="00D60CE6" w:rsidP="00773CB5">
      <w:pPr>
        <w:shd w:val="clear" w:color="auto" w:fill="FFFFFF"/>
        <w:tabs>
          <w:tab w:val="left" w:pos="234"/>
        </w:tabs>
        <w:ind w:left="4320"/>
        <w:rPr>
          <w:b/>
          <w:bCs/>
          <w:caps/>
          <w:color w:val="000000"/>
          <w:sz w:val="32"/>
          <w:szCs w:val="32"/>
        </w:rPr>
      </w:pPr>
    </w:p>
    <w:p w:rsidR="00D60CE6" w:rsidRDefault="00D60CE6" w:rsidP="00773CB5">
      <w:pPr>
        <w:shd w:val="clear" w:color="auto" w:fill="FFFFFF"/>
        <w:tabs>
          <w:tab w:val="left" w:pos="234"/>
        </w:tabs>
        <w:ind w:left="4320"/>
        <w:rPr>
          <w:b/>
          <w:bCs/>
          <w:caps/>
          <w:color w:val="000000"/>
          <w:sz w:val="32"/>
          <w:szCs w:val="32"/>
        </w:rPr>
      </w:pPr>
      <w:r>
        <w:rPr>
          <w:b/>
          <w:bCs/>
          <w:caps/>
          <w:color w:val="000000"/>
          <w:sz w:val="32"/>
          <w:szCs w:val="32"/>
        </w:rPr>
        <w:t>Проект</w:t>
      </w:r>
    </w:p>
    <w:p w:rsidR="00D60CE6" w:rsidRDefault="00D60CE6" w:rsidP="00773CB5">
      <w:pPr>
        <w:shd w:val="clear" w:color="auto" w:fill="FFFFFF"/>
        <w:tabs>
          <w:tab w:val="left" w:pos="234"/>
        </w:tabs>
        <w:ind w:left="4320"/>
        <w:rPr>
          <w:b/>
          <w:bCs/>
          <w:caps/>
          <w:color w:val="000000"/>
          <w:sz w:val="32"/>
          <w:szCs w:val="32"/>
        </w:rPr>
      </w:pPr>
    </w:p>
    <w:p w:rsidR="00D60CE6" w:rsidRPr="00773CB5" w:rsidRDefault="00D60CE6" w:rsidP="00773CB5">
      <w:pPr>
        <w:spacing w:line="360" w:lineRule="auto"/>
        <w:jc w:val="center"/>
        <w:rPr>
          <w:bCs/>
          <w:caps/>
          <w:color w:val="000000"/>
          <w:sz w:val="28"/>
          <w:szCs w:val="32"/>
        </w:rPr>
      </w:pPr>
      <w:r>
        <w:rPr>
          <w:b/>
          <w:bCs/>
          <w:color w:val="000000"/>
          <w:sz w:val="28"/>
          <w:szCs w:val="28"/>
        </w:rPr>
        <w:t>Ювелирные украшения древней Руси</w:t>
      </w:r>
    </w:p>
    <w:p w:rsidR="00D60CE6" w:rsidRDefault="00D60CE6" w:rsidP="00E97C5B">
      <w:pPr>
        <w:shd w:val="clear" w:color="auto" w:fill="FFFFFF"/>
        <w:tabs>
          <w:tab w:val="left" w:pos="234"/>
        </w:tabs>
        <w:ind w:left="5664"/>
        <w:rPr>
          <w:b/>
          <w:bCs/>
          <w:caps/>
          <w:color w:val="000000"/>
          <w:sz w:val="32"/>
          <w:szCs w:val="32"/>
        </w:rPr>
      </w:pPr>
    </w:p>
    <w:p w:rsidR="00D60CE6" w:rsidRDefault="00D60CE6" w:rsidP="00E97C5B">
      <w:pPr>
        <w:shd w:val="clear" w:color="auto" w:fill="FFFFFF"/>
        <w:tabs>
          <w:tab w:val="left" w:pos="234"/>
        </w:tabs>
        <w:ind w:left="5664"/>
        <w:rPr>
          <w:b/>
          <w:bCs/>
          <w:caps/>
          <w:color w:val="000000"/>
          <w:sz w:val="32"/>
          <w:szCs w:val="32"/>
        </w:rPr>
      </w:pPr>
    </w:p>
    <w:p w:rsidR="00D60CE6" w:rsidRDefault="00D60CE6" w:rsidP="00E97C5B">
      <w:pPr>
        <w:shd w:val="clear" w:color="auto" w:fill="FFFFFF"/>
        <w:tabs>
          <w:tab w:val="left" w:pos="234"/>
        </w:tabs>
        <w:ind w:left="5664"/>
        <w:rPr>
          <w:b/>
          <w:bCs/>
          <w:caps/>
          <w:color w:val="000000"/>
          <w:sz w:val="32"/>
          <w:szCs w:val="32"/>
        </w:rPr>
      </w:pPr>
    </w:p>
    <w:p w:rsidR="00D60CE6" w:rsidRDefault="00D60CE6" w:rsidP="00097B71">
      <w:pPr>
        <w:shd w:val="clear" w:color="auto" w:fill="FFFFFF"/>
        <w:tabs>
          <w:tab w:val="left" w:pos="234"/>
        </w:tabs>
        <w:rPr>
          <w:b/>
          <w:bCs/>
          <w:caps/>
          <w:color w:val="000000"/>
          <w:sz w:val="32"/>
          <w:szCs w:val="32"/>
        </w:rPr>
      </w:pPr>
    </w:p>
    <w:p w:rsidR="00D60CE6" w:rsidRDefault="00D60CE6" w:rsidP="00E97C5B">
      <w:pPr>
        <w:shd w:val="clear" w:color="auto" w:fill="FFFFFF"/>
        <w:tabs>
          <w:tab w:val="left" w:pos="234"/>
        </w:tabs>
        <w:ind w:left="5664"/>
        <w:rPr>
          <w:b/>
          <w:bCs/>
          <w:caps/>
          <w:color w:val="000000"/>
          <w:sz w:val="32"/>
          <w:szCs w:val="32"/>
        </w:rPr>
      </w:pPr>
    </w:p>
    <w:p w:rsidR="00D60CE6" w:rsidRDefault="00D60CE6" w:rsidP="00E97C5B">
      <w:pPr>
        <w:shd w:val="clear" w:color="auto" w:fill="FFFFFF"/>
        <w:tabs>
          <w:tab w:val="left" w:pos="234"/>
        </w:tabs>
        <w:ind w:left="5664"/>
        <w:rPr>
          <w:b/>
          <w:bCs/>
          <w:caps/>
          <w:color w:val="000000"/>
          <w:sz w:val="32"/>
          <w:szCs w:val="32"/>
        </w:rPr>
      </w:pPr>
    </w:p>
    <w:p w:rsidR="00D60CE6" w:rsidRDefault="00D60CE6" w:rsidP="00E97C5B">
      <w:pPr>
        <w:shd w:val="clear" w:color="auto" w:fill="FFFFFF"/>
        <w:tabs>
          <w:tab w:val="left" w:pos="234"/>
        </w:tabs>
        <w:ind w:left="5664"/>
        <w:rPr>
          <w:b/>
          <w:bCs/>
          <w:caps/>
          <w:color w:val="000000"/>
          <w:sz w:val="32"/>
          <w:szCs w:val="32"/>
        </w:rPr>
      </w:pPr>
    </w:p>
    <w:p w:rsidR="00D60CE6" w:rsidRDefault="00D60CE6" w:rsidP="00E97C5B">
      <w:pPr>
        <w:shd w:val="clear" w:color="auto" w:fill="FFFFFF"/>
        <w:tabs>
          <w:tab w:val="left" w:pos="234"/>
        </w:tabs>
        <w:ind w:left="5664"/>
        <w:rPr>
          <w:b/>
          <w:bCs/>
          <w:caps/>
          <w:color w:val="000000"/>
          <w:sz w:val="32"/>
          <w:szCs w:val="32"/>
        </w:rPr>
      </w:pPr>
    </w:p>
    <w:p w:rsidR="00D60CE6" w:rsidRDefault="00D60CE6" w:rsidP="00E97C5B">
      <w:pPr>
        <w:shd w:val="clear" w:color="auto" w:fill="FFFFFF"/>
        <w:tabs>
          <w:tab w:val="left" w:pos="234"/>
        </w:tabs>
        <w:ind w:left="5664"/>
        <w:rPr>
          <w:b/>
          <w:bCs/>
          <w:caps/>
          <w:color w:val="000000"/>
          <w:sz w:val="32"/>
          <w:szCs w:val="32"/>
        </w:rPr>
      </w:pPr>
    </w:p>
    <w:p w:rsidR="00D60CE6" w:rsidRDefault="00D60CE6" w:rsidP="00E97C5B">
      <w:pPr>
        <w:shd w:val="clear" w:color="auto" w:fill="FFFFFF"/>
        <w:tabs>
          <w:tab w:val="left" w:pos="234"/>
        </w:tabs>
        <w:ind w:left="5664"/>
        <w:rPr>
          <w:b/>
          <w:bCs/>
          <w:caps/>
          <w:color w:val="000000"/>
          <w:sz w:val="32"/>
          <w:szCs w:val="32"/>
        </w:rPr>
      </w:pPr>
    </w:p>
    <w:p w:rsidR="00D60CE6" w:rsidRPr="005D5E86" w:rsidRDefault="00D60CE6" w:rsidP="00E97C5B">
      <w:pPr>
        <w:shd w:val="clear" w:color="auto" w:fill="FFFFFF"/>
        <w:tabs>
          <w:tab w:val="left" w:pos="234"/>
        </w:tabs>
        <w:ind w:left="5664"/>
        <w:rPr>
          <w:sz w:val="28"/>
          <w:szCs w:val="28"/>
        </w:rPr>
      </w:pPr>
      <w:r w:rsidRPr="005D5E86">
        <w:rPr>
          <w:b/>
          <w:bCs/>
          <w:color w:val="000000"/>
          <w:sz w:val="28"/>
          <w:szCs w:val="28"/>
        </w:rPr>
        <w:t>Выполнил</w:t>
      </w:r>
      <w:r>
        <w:rPr>
          <w:b/>
          <w:bCs/>
          <w:color w:val="000000"/>
          <w:sz w:val="28"/>
          <w:szCs w:val="28"/>
        </w:rPr>
        <w:t>и</w:t>
      </w:r>
      <w:r w:rsidRPr="005D5E86">
        <w:rPr>
          <w:b/>
          <w:bCs/>
          <w:color w:val="000000"/>
          <w:sz w:val="28"/>
          <w:szCs w:val="28"/>
        </w:rPr>
        <w:t>:</w:t>
      </w:r>
    </w:p>
    <w:p w:rsidR="00D60CE6" w:rsidRPr="005D5E86" w:rsidRDefault="00D60CE6" w:rsidP="00E97C5B">
      <w:pPr>
        <w:shd w:val="clear" w:color="auto" w:fill="FFFFFF"/>
        <w:tabs>
          <w:tab w:val="left" w:pos="234"/>
        </w:tabs>
        <w:ind w:left="566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Ученицы 6 «А» класса</w:t>
      </w:r>
    </w:p>
    <w:p w:rsidR="00D60CE6" w:rsidRDefault="00D60CE6" w:rsidP="00E97C5B">
      <w:pPr>
        <w:shd w:val="clear" w:color="auto" w:fill="FFFFFF"/>
        <w:tabs>
          <w:tab w:val="left" w:pos="234"/>
        </w:tabs>
        <w:ind w:left="5664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Дмитриева </w:t>
      </w:r>
      <w:r w:rsidRPr="005D5E86">
        <w:rPr>
          <w:b/>
          <w:color w:val="000000"/>
          <w:sz w:val="28"/>
          <w:szCs w:val="28"/>
        </w:rPr>
        <w:t xml:space="preserve">Ольга </w:t>
      </w:r>
    </w:p>
    <w:p w:rsidR="00D60CE6" w:rsidRDefault="00D60CE6" w:rsidP="00773CB5">
      <w:pPr>
        <w:shd w:val="clear" w:color="auto" w:fill="FFFFFF"/>
        <w:tabs>
          <w:tab w:val="left" w:pos="234"/>
        </w:tabs>
        <w:ind w:left="5664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Попкова Елизавета</w:t>
      </w:r>
      <w:r w:rsidRPr="005D5E86">
        <w:rPr>
          <w:b/>
          <w:color w:val="000000"/>
          <w:sz w:val="28"/>
          <w:szCs w:val="28"/>
        </w:rPr>
        <w:t xml:space="preserve"> </w:t>
      </w:r>
    </w:p>
    <w:p w:rsidR="00D60CE6" w:rsidRPr="005D5E86" w:rsidRDefault="00D60CE6" w:rsidP="00E97C5B">
      <w:pPr>
        <w:shd w:val="clear" w:color="auto" w:fill="FFFFFF"/>
        <w:tabs>
          <w:tab w:val="left" w:pos="234"/>
          <w:tab w:val="left" w:pos="9048"/>
        </w:tabs>
        <w:ind w:right="511"/>
        <w:rPr>
          <w:b/>
          <w:sz w:val="28"/>
          <w:szCs w:val="28"/>
        </w:rPr>
      </w:pPr>
    </w:p>
    <w:p w:rsidR="00D60CE6" w:rsidRPr="005D5E86" w:rsidRDefault="00D60CE6" w:rsidP="00E97C5B">
      <w:pPr>
        <w:shd w:val="clear" w:color="auto" w:fill="FFFFFF"/>
        <w:tabs>
          <w:tab w:val="left" w:pos="234"/>
        </w:tabs>
        <w:ind w:left="5664"/>
        <w:outlineLvl w:val="0"/>
        <w:rPr>
          <w:sz w:val="28"/>
          <w:szCs w:val="28"/>
        </w:rPr>
      </w:pPr>
      <w:r w:rsidRPr="005D5E86">
        <w:rPr>
          <w:b/>
          <w:bCs/>
          <w:color w:val="000000"/>
          <w:sz w:val="28"/>
          <w:szCs w:val="28"/>
        </w:rPr>
        <w:t>Научный руководитель:</w:t>
      </w:r>
    </w:p>
    <w:p w:rsidR="00D60CE6" w:rsidRPr="005D5E86" w:rsidRDefault="00D60CE6" w:rsidP="00E97C5B">
      <w:pPr>
        <w:shd w:val="clear" w:color="auto" w:fill="FFFFFF"/>
        <w:tabs>
          <w:tab w:val="left" w:pos="234"/>
        </w:tabs>
        <w:ind w:left="5664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Мария Леонидовна Наумова</w:t>
      </w:r>
    </w:p>
    <w:p w:rsidR="00D60CE6" w:rsidRDefault="00D60CE6" w:rsidP="00E97C5B">
      <w:pPr>
        <w:shd w:val="clear" w:color="auto" w:fill="FFFFFF"/>
        <w:tabs>
          <w:tab w:val="left" w:pos="234"/>
        </w:tabs>
        <w:spacing w:line="319" w:lineRule="exact"/>
        <w:ind w:left="5870"/>
        <w:rPr>
          <w:sz w:val="28"/>
          <w:szCs w:val="28"/>
        </w:rPr>
      </w:pPr>
    </w:p>
    <w:p w:rsidR="00D60CE6" w:rsidRDefault="00D60CE6" w:rsidP="00E97C5B">
      <w:pPr>
        <w:shd w:val="clear" w:color="auto" w:fill="FFFFFF"/>
        <w:tabs>
          <w:tab w:val="left" w:pos="234"/>
        </w:tabs>
        <w:spacing w:line="319" w:lineRule="exact"/>
        <w:rPr>
          <w:color w:val="000000"/>
          <w:spacing w:val="-1"/>
          <w:sz w:val="28"/>
          <w:szCs w:val="28"/>
        </w:rPr>
      </w:pPr>
    </w:p>
    <w:p w:rsidR="00D60CE6" w:rsidRDefault="00D60CE6" w:rsidP="00E97C5B">
      <w:pPr>
        <w:shd w:val="clear" w:color="auto" w:fill="FFFFFF"/>
        <w:spacing w:line="319" w:lineRule="exact"/>
        <w:jc w:val="center"/>
        <w:outlineLvl w:val="0"/>
        <w:rPr>
          <w:color w:val="000000"/>
          <w:spacing w:val="-1"/>
          <w:sz w:val="28"/>
          <w:szCs w:val="28"/>
        </w:rPr>
      </w:pPr>
    </w:p>
    <w:p w:rsidR="00D60CE6" w:rsidRDefault="00D60CE6" w:rsidP="00E97C5B">
      <w:pPr>
        <w:shd w:val="clear" w:color="auto" w:fill="FFFFFF"/>
        <w:spacing w:line="319" w:lineRule="exact"/>
        <w:jc w:val="center"/>
        <w:outlineLvl w:val="0"/>
        <w:rPr>
          <w:color w:val="000000"/>
          <w:spacing w:val="-1"/>
          <w:sz w:val="28"/>
          <w:szCs w:val="28"/>
        </w:rPr>
      </w:pPr>
    </w:p>
    <w:p w:rsidR="00D60CE6" w:rsidRDefault="00D60CE6" w:rsidP="00E97C5B">
      <w:pPr>
        <w:shd w:val="clear" w:color="auto" w:fill="FFFFFF"/>
        <w:spacing w:line="319" w:lineRule="exact"/>
        <w:jc w:val="center"/>
        <w:outlineLvl w:val="0"/>
        <w:rPr>
          <w:color w:val="000000"/>
          <w:spacing w:val="-1"/>
          <w:sz w:val="28"/>
          <w:szCs w:val="28"/>
        </w:rPr>
      </w:pPr>
    </w:p>
    <w:p w:rsidR="00D60CE6" w:rsidRDefault="00D60CE6" w:rsidP="00E97C5B">
      <w:pPr>
        <w:shd w:val="clear" w:color="auto" w:fill="FFFFFF"/>
        <w:spacing w:line="319" w:lineRule="exact"/>
        <w:jc w:val="center"/>
        <w:outlineLvl w:val="0"/>
        <w:rPr>
          <w:color w:val="000000"/>
          <w:spacing w:val="-1"/>
          <w:sz w:val="28"/>
          <w:szCs w:val="28"/>
        </w:rPr>
      </w:pPr>
    </w:p>
    <w:p w:rsidR="00D60CE6" w:rsidRDefault="00D60CE6" w:rsidP="00E97C5B">
      <w:pPr>
        <w:shd w:val="clear" w:color="auto" w:fill="FFFFFF"/>
        <w:spacing w:line="319" w:lineRule="exact"/>
        <w:jc w:val="center"/>
        <w:outlineLvl w:val="0"/>
        <w:rPr>
          <w:color w:val="000000"/>
          <w:spacing w:val="-1"/>
          <w:sz w:val="28"/>
          <w:szCs w:val="28"/>
        </w:rPr>
      </w:pPr>
    </w:p>
    <w:p w:rsidR="00D60CE6" w:rsidRDefault="00D60CE6" w:rsidP="00E97C5B">
      <w:pPr>
        <w:shd w:val="clear" w:color="auto" w:fill="FFFFFF"/>
        <w:spacing w:line="319" w:lineRule="exact"/>
        <w:jc w:val="center"/>
        <w:outlineLvl w:val="0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Москва 2013</w:t>
      </w:r>
    </w:p>
    <w:p w:rsidR="00D60CE6" w:rsidRDefault="00D60CE6" w:rsidP="00AD3E92">
      <w:pPr>
        <w:widowControl/>
        <w:autoSpaceDE/>
        <w:autoSpaceDN/>
        <w:adjustRightInd/>
        <w:jc w:val="center"/>
        <w:rPr>
          <w:b/>
          <w:sz w:val="32"/>
          <w:szCs w:val="32"/>
        </w:rPr>
      </w:pPr>
    </w:p>
    <w:p w:rsidR="00D60CE6" w:rsidRDefault="00D60CE6" w:rsidP="00AD3E92">
      <w:pPr>
        <w:widowControl/>
        <w:autoSpaceDE/>
        <w:autoSpaceDN/>
        <w:adjustRightInd/>
        <w:jc w:val="center"/>
        <w:rPr>
          <w:b/>
          <w:sz w:val="32"/>
          <w:szCs w:val="32"/>
        </w:rPr>
      </w:pPr>
    </w:p>
    <w:p w:rsidR="00D60CE6" w:rsidRDefault="00D60CE6" w:rsidP="00AD3E92">
      <w:pPr>
        <w:widowControl/>
        <w:autoSpaceDE/>
        <w:autoSpaceDN/>
        <w:adjustRightInd/>
        <w:jc w:val="center"/>
        <w:rPr>
          <w:b/>
          <w:sz w:val="32"/>
          <w:szCs w:val="32"/>
        </w:rPr>
      </w:pPr>
    </w:p>
    <w:p w:rsidR="00D60CE6" w:rsidRDefault="00D60CE6" w:rsidP="00AD3E92">
      <w:pPr>
        <w:widowControl/>
        <w:autoSpaceDE/>
        <w:autoSpaceDN/>
        <w:adjustRightInd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ОГЛАВЛЕНИЕ</w:t>
      </w:r>
    </w:p>
    <w:p w:rsidR="00D60CE6" w:rsidRPr="003C41AC" w:rsidRDefault="00D60CE6" w:rsidP="003C41AC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 w:val="28"/>
          <w:szCs w:val="28"/>
        </w:rPr>
      </w:pPr>
      <w:r w:rsidRPr="003C41AC">
        <w:rPr>
          <w:b/>
          <w:sz w:val="28"/>
          <w:szCs w:val="28"/>
        </w:rPr>
        <w:t>Вв</w:t>
      </w:r>
      <w:r w:rsidR="002E4A17">
        <w:rPr>
          <w:b/>
          <w:sz w:val="28"/>
          <w:szCs w:val="28"/>
        </w:rPr>
        <w:t>едение</w:t>
      </w:r>
      <w:r w:rsidRPr="003C41A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2E4A17">
        <w:rPr>
          <w:color w:val="000000"/>
          <w:sz w:val="28"/>
          <w:szCs w:val="28"/>
        </w:rPr>
        <w:t xml:space="preserve">           </w:t>
      </w:r>
      <w:r w:rsidR="00097B71">
        <w:rPr>
          <w:color w:val="000000"/>
          <w:sz w:val="28"/>
          <w:szCs w:val="28"/>
        </w:rPr>
        <w:t xml:space="preserve">               </w:t>
      </w:r>
    </w:p>
    <w:p w:rsidR="00D60CE6" w:rsidRDefault="00D60CE6" w:rsidP="003C41AC">
      <w:pPr>
        <w:spacing w:line="360" w:lineRule="auto"/>
        <w:jc w:val="both"/>
        <w:rPr>
          <w:b/>
          <w:sz w:val="28"/>
          <w:szCs w:val="28"/>
        </w:rPr>
      </w:pPr>
    </w:p>
    <w:p w:rsidR="00D60CE6" w:rsidRPr="00DF6CDB" w:rsidRDefault="00D60CE6" w:rsidP="001D10E2">
      <w:pPr>
        <w:spacing w:line="360" w:lineRule="auto"/>
        <w:jc w:val="both"/>
        <w:rPr>
          <w:b/>
          <w:sz w:val="28"/>
          <w:szCs w:val="28"/>
        </w:rPr>
      </w:pPr>
      <w:r w:rsidRPr="00DF6CDB">
        <w:rPr>
          <w:b/>
          <w:sz w:val="28"/>
          <w:szCs w:val="28"/>
        </w:rPr>
        <w:t>Первая глава</w:t>
      </w:r>
      <w:r w:rsidRPr="00DF6CDB">
        <w:rPr>
          <w:b/>
          <w:sz w:val="28"/>
          <w:szCs w:val="28"/>
        </w:rPr>
        <w:tab/>
      </w:r>
      <w:r w:rsidRPr="00DF6CDB">
        <w:rPr>
          <w:b/>
          <w:sz w:val="28"/>
          <w:szCs w:val="28"/>
        </w:rPr>
        <w:tab/>
      </w:r>
      <w:r w:rsidRPr="00DF6CDB">
        <w:rPr>
          <w:b/>
          <w:sz w:val="28"/>
          <w:szCs w:val="28"/>
        </w:rPr>
        <w:tab/>
      </w:r>
      <w:r w:rsidRPr="00DF6CDB">
        <w:rPr>
          <w:b/>
          <w:sz w:val="28"/>
          <w:szCs w:val="28"/>
        </w:rPr>
        <w:tab/>
      </w:r>
      <w:r w:rsidRPr="00DF6CDB">
        <w:rPr>
          <w:b/>
          <w:sz w:val="28"/>
          <w:szCs w:val="28"/>
        </w:rPr>
        <w:tab/>
      </w:r>
      <w:r w:rsidRPr="00DF6CDB">
        <w:rPr>
          <w:b/>
          <w:sz w:val="28"/>
          <w:szCs w:val="28"/>
        </w:rPr>
        <w:tab/>
      </w:r>
      <w:r w:rsidRPr="00DF6CDB">
        <w:rPr>
          <w:b/>
          <w:sz w:val="28"/>
          <w:szCs w:val="28"/>
        </w:rPr>
        <w:tab/>
      </w:r>
      <w:r w:rsidRPr="00DF6CDB">
        <w:rPr>
          <w:b/>
          <w:sz w:val="28"/>
          <w:szCs w:val="28"/>
        </w:rPr>
        <w:tab/>
      </w:r>
      <w:r w:rsidRPr="00DF6CDB">
        <w:rPr>
          <w:b/>
          <w:sz w:val="28"/>
          <w:szCs w:val="28"/>
        </w:rPr>
        <w:tab/>
      </w:r>
      <w:r w:rsidRPr="00DF6CDB">
        <w:rPr>
          <w:b/>
          <w:sz w:val="28"/>
          <w:szCs w:val="28"/>
        </w:rPr>
        <w:tab/>
      </w:r>
      <w:r w:rsidRPr="00DF6CDB">
        <w:rPr>
          <w:b/>
          <w:sz w:val="28"/>
          <w:szCs w:val="28"/>
        </w:rPr>
        <w:tab/>
      </w:r>
    </w:p>
    <w:p w:rsidR="001D10E2" w:rsidRPr="00DF6CDB" w:rsidRDefault="001D10E2" w:rsidP="001D10E2">
      <w:pPr>
        <w:spacing w:line="360" w:lineRule="auto"/>
        <w:jc w:val="both"/>
        <w:rPr>
          <w:b/>
          <w:sz w:val="28"/>
          <w:szCs w:val="28"/>
        </w:rPr>
      </w:pPr>
      <w:r w:rsidRPr="00DF6CDB">
        <w:rPr>
          <w:b/>
          <w:sz w:val="28"/>
          <w:szCs w:val="28"/>
        </w:rPr>
        <w:t>Виды украшений Древней Руси. Материалы и техники их изготовления</w:t>
      </w:r>
    </w:p>
    <w:p w:rsidR="00D60CE6" w:rsidRPr="000F09A4" w:rsidRDefault="00D60CE6" w:rsidP="003C41AC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rPr>
          <w:b/>
          <w:color w:val="000000"/>
          <w:sz w:val="28"/>
          <w:szCs w:val="28"/>
        </w:rPr>
      </w:pPr>
      <w:r w:rsidRPr="003C41AC">
        <w:rPr>
          <w:b/>
          <w:sz w:val="28"/>
          <w:szCs w:val="28"/>
        </w:rPr>
        <w:t>Вторая глава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0F09A4">
        <w:rPr>
          <w:b/>
          <w:color w:val="000000"/>
          <w:sz w:val="28"/>
          <w:szCs w:val="28"/>
        </w:rPr>
        <w:tab/>
      </w:r>
      <w:r w:rsidRPr="000F09A4">
        <w:rPr>
          <w:b/>
          <w:color w:val="000000"/>
          <w:sz w:val="28"/>
          <w:szCs w:val="28"/>
        </w:rPr>
        <w:tab/>
      </w:r>
    </w:p>
    <w:p w:rsidR="00D60CE6" w:rsidRPr="000F09A4" w:rsidRDefault="000F09A4" w:rsidP="003C41AC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0F09A4">
        <w:rPr>
          <w:b/>
          <w:sz w:val="28"/>
          <w:szCs w:val="28"/>
        </w:rPr>
        <w:t>тличительные черты украшений вятичей и кривичей на примере височных колец</w:t>
      </w:r>
    </w:p>
    <w:p w:rsidR="00DF6CDB" w:rsidRDefault="00D60CE6" w:rsidP="003C41AC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 w:val="28"/>
          <w:szCs w:val="28"/>
        </w:rPr>
      </w:pPr>
      <w:r w:rsidRPr="003C41AC">
        <w:rPr>
          <w:b/>
          <w:sz w:val="28"/>
          <w:szCs w:val="28"/>
        </w:rPr>
        <w:t xml:space="preserve">Третья глава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:rsidR="000F09A4" w:rsidRPr="000F09A4" w:rsidRDefault="000F09A4" w:rsidP="000F09A4">
      <w:pPr>
        <w:pStyle w:val="a7"/>
        <w:tabs>
          <w:tab w:val="left" w:pos="3625"/>
          <w:tab w:val="center" w:pos="4677"/>
        </w:tabs>
        <w:spacing w:after="120" w:line="360" w:lineRule="auto"/>
        <w:outlineLvl w:val="0"/>
        <w:rPr>
          <w:b/>
          <w:caps/>
          <w:szCs w:val="28"/>
        </w:rPr>
      </w:pPr>
      <w:r w:rsidRPr="000F09A4">
        <w:rPr>
          <w:b/>
        </w:rPr>
        <w:t>Традиции ношения женских ювелирных украшений</w:t>
      </w:r>
    </w:p>
    <w:p w:rsidR="00D60CE6" w:rsidRDefault="00D60CE6" w:rsidP="003C41AC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</w:p>
    <w:p w:rsidR="00D60CE6" w:rsidRPr="003C41AC" w:rsidRDefault="00D60CE6" w:rsidP="003C41AC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  <w:sz w:val="28"/>
          <w:szCs w:val="28"/>
        </w:rPr>
      </w:pPr>
      <w:r w:rsidRPr="003C41AC">
        <w:rPr>
          <w:b/>
          <w:bCs/>
          <w:color w:val="000000"/>
          <w:sz w:val="28"/>
          <w:szCs w:val="28"/>
        </w:rPr>
        <w:t>Выводы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:rsidR="00D60CE6" w:rsidRDefault="00D60CE6" w:rsidP="00AD3E92">
      <w:pPr>
        <w:widowControl/>
        <w:autoSpaceDE/>
        <w:autoSpaceDN/>
        <w:adjustRightInd/>
        <w:jc w:val="center"/>
        <w:rPr>
          <w:b/>
          <w:color w:val="000000"/>
          <w:spacing w:val="1"/>
          <w:sz w:val="32"/>
          <w:szCs w:val="32"/>
        </w:rPr>
      </w:pPr>
    </w:p>
    <w:p w:rsidR="00D60CE6" w:rsidRDefault="00D60CE6" w:rsidP="00E97C5B">
      <w:pPr>
        <w:pStyle w:val="a7"/>
        <w:tabs>
          <w:tab w:val="left" w:pos="3625"/>
          <w:tab w:val="center" w:pos="4677"/>
        </w:tabs>
        <w:spacing w:after="120" w:line="360" w:lineRule="auto"/>
        <w:jc w:val="center"/>
        <w:outlineLvl w:val="0"/>
        <w:rPr>
          <w:b/>
          <w:caps/>
          <w:sz w:val="32"/>
        </w:rPr>
      </w:pPr>
    </w:p>
    <w:p w:rsidR="00D60CE6" w:rsidRDefault="00D60CE6" w:rsidP="00E97C5B">
      <w:pPr>
        <w:pStyle w:val="a7"/>
        <w:tabs>
          <w:tab w:val="left" w:pos="3625"/>
          <w:tab w:val="center" w:pos="4677"/>
        </w:tabs>
        <w:spacing w:after="120" w:line="360" w:lineRule="auto"/>
        <w:jc w:val="center"/>
        <w:outlineLvl w:val="0"/>
        <w:rPr>
          <w:b/>
          <w:caps/>
          <w:sz w:val="32"/>
        </w:rPr>
      </w:pPr>
    </w:p>
    <w:p w:rsidR="00D60CE6" w:rsidRDefault="00D60CE6" w:rsidP="00630F81">
      <w:pPr>
        <w:pStyle w:val="a7"/>
        <w:tabs>
          <w:tab w:val="left" w:pos="3625"/>
          <w:tab w:val="center" w:pos="4677"/>
        </w:tabs>
        <w:spacing w:after="120" w:line="360" w:lineRule="auto"/>
        <w:jc w:val="center"/>
        <w:outlineLvl w:val="0"/>
        <w:rPr>
          <w:b/>
          <w:szCs w:val="28"/>
        </w:rPr>
      </w:pPr>
    </w:p>
    <w:p w:rsidR="00D60CE6" w:rsidRDefault="00D60CE6" w:rsidP="00630F81">
      <w:pPr>
        <w:pStyle w:val="a7"/>
        <w:tabs>
          <w:tab w:val="left" w:pos="3625"/>
          <w:tab w:val="center" w:pos="4677"/>
        </w:tabs>
        <w:spacing w:after="120" w:line="360" w:lineRule="auto"/>
        <w:jc w:val="center"/>
        <w:outlineLvl w:val="0"/>
        <w:rPr>
          <w:b/>
          <w:szCs w:val="28"/>
        </w:rPr>
      </w:pPr>
    </w:p>
    <w:p w:rsidR="00D60CE6" w:rsidRDefault="00D60CE6" w:rsidP="00630F81">
      <w:pPr>
        <w:pStyle w:val="a7"/>
        <w:tabs>
          <w:tab w:val="left" w:pos="3625"/>
          <w:tab w:val="center" w:pos="4677"/>
        </w:tabs>
        <w:spacing w:after="120" w:line="360" w:lineRule="auto"/>
        <w:jc w:val="center"/>
        <w:outlineLvl w:val="0"/>
        <w:rPr>
          <w:b/>
          <w:szCs w:val="28"/>
        </w:rPr>
      </w:pPr>
    </w:p>
    <w:p w:rsidR="002E4A17" w:rsidRDefault="002E4A17" w:rsidP="00630F81">
      <w:pPr>
        <w:pStyle w:val="a7"/>
        <w:tabs>
          <w:tab w:val="left" w:pos="3625"/>
          <w:tab w:val="center" w:pos="4677"/>
        </w:tabs>
        <w:spacing w:after="120" w:line="360" w:lineRule="auto"/>
        <w:jc w:val="center"/>
        <w:outlineLvl w:val="0"/>
        <w:rPr>
          <w:b/>
          <w:szCs w:val="28"/>
        </w:rPr>
      </w:pPr>
    </w:p>
    <w:p w:rsidR="001D10E2" w:rsidRDefault="001D10E2" w:rsidP="00630F81">
      <w:pPr>
        <w:pStyle w:val="a7"/>
        <w:tabs>
          <w:tab w:val="left" w:pos="3625"/>
          <w:tab w:val="center" w:pos="4677"/>
        </w:tabs>
        <w:spacing w:after="120" w:line="360" w:lineRule="auto"/>
        <w:jc w:val="center"/>
        <w:outlineLvl w:val="0"/>
        <w:rPr>
          <w:b/>
          <w:szCs w:val="28"/>
        </w:rPr>
      </w:pPr>
    </w:p>
    <w:p w:rsidR="001D10E2" w:rsidRDefault="001D10E2" w:rsidP="00630F81">
      <w:pPr>
        <w:pStyle w:val="a7"/>
        <w:tabs>
          <w:tab w:val="left" w:pos="3625"/>
          <w:tab w:val="center" w:pos="4677"/>
        </w:tabs>
        <w:spacing w:after="120" w:line="360" w:lineRule="auto"/>
        <w:jc w:val="center"/>
        <w:outlineLvl w:val="0"/>
        <w:rPr>
          <w:b/>
          <w:szCs w:val="28"/>
        </w:rPr>
      </w:pPr>
    </w:p>
    <w:p w:rsidR="001D10E2" w:rsidRDefault="001D10E2" w:rsidP="00630F81">
      <w:pPr>
        <w:pStyle w:val="a7"/>
        <w:tabs>
          <w:tab w:val="left" w:pos="3625"/>
          <w:tab w:val="center" w:pos="4677"/>
        </w:tabs>
        <w:spacing w:after="120" w:line="360" w:lineRule="auto"/>
        <w:jc w:val="center"/>
        <w:outlineLvl w:val="0"/>
        <w:rPr>
          <w:b/>
          <w:szCs w:val="28"/>
        </w:rPr>
      </w:pPr>
    </w:p>
    <w:p w:rsidR="002E4A17" w:rsidRDefault="002E4A17" w:rsidP="00630F81">
      <w:pPr>
        <w:pStyle w:val="a7"/>
        <w:tabs>
          <w:tab w:val="left" w:pos="3625"/>
          <w:tab w:val="center" w:pos="4677"/>
        </w:tabs>
        <w:spacing w:after="120" w:line="360" w:lineRule="auto"/>
        <w:jc w:val="center"/>
        <w:outlineLvl w:val="0"/>
        <w:rPr>
          <w:b/>
          <w:szCs w:val="28"/>
        </w:rPr>
      </w:pPr>
    </w:p>
    <w:p w:rsidR="00D60CE6" w:rsidRDefault="00D60CE6" w:rsidP="00630F81">
      <w:pPr>
        <w:pStyle w:val="a7"/>
        <w:tabs>
          <w:tab w:val="left" w:pos="3625"/>
          <w:tab w:val="center" w:pos="4677"/>
        </w:tabs>
        <w:spacing w:after="120" w:line="360" w:lineRule="auto"/>
        <w:jc w:val="center"/>
        <w:outlineLvl w:val="0"/>
        <w:rPr>
          <w:b/>
          <w:szCs w:val="28"/>
        </w:rPr>
      </w:pPr>
    </w:p>
    <w:p w:rsidR="00D60CE6" w:rsidRDefault="001D10E2" w:rsidP="000F09A4">
      <w:pPr>
        <w:pStyle w:val="a7"/>
        <w:tabs>
          <w:tab w:val="left" w:pos="3625"/>
          <w:tab w:val="center" w:pos="4677"/>
        </w:tabs>
        <w:spacing w:after="120" w:line="360" w:lineRule="auto"/>
        <w:jc w:val="center"/>
        <w:outlineLvl w:val="0"/>
        <w:rPr>
          <w:b/>
          <w:szCs w:val="28"/>
        </w:rPr>
      </w:pPr>
      <w:r>
        <w:rPr>
          <w:b/>
          <w:szCs w:val="28"/>
        </w:rPr>
        <w:t>Введение</w:t>
      </w:r>
    </w:p>
    <w:p w:rsidR="000F09A4" w:rsidRDefault="000F09A4" w:rsidP="000F09A4">
      <w:pPr>
        <w:tabs>
          <w:tab w:val="left" w:pos="3094"/>
          <w:tab w:val="left" w:pos="8647"/>
        </w:tabs>
        <w:spacing w:line="360" w:lineRule="auto"/>
        <w:ind w:right="57" w:firstLine="567"/>
        <w:jc w:val="both"/>
        <w:rPr>
          <w:sz w:val="28"/>
          <w:szCs w:val="28"/>
        </w:rPr>
      </w:pPr>
      <w:r w:rsidRPr="003970B9">
        <w:rPr>
          <w:b/>
          <w:sz w:val="28"/>
          <w:szCs w:val="28"/>
        </w:rPr>
        <w:t xml:space="preserve">Цель </w:t>
      </w:r>
      <w:r w:rsidRPr="00FB06A2">
        <w:rPr>
          <w:sz w:val="28"/>
          <w:szCs w:val="28"/>
        </w:rPr>
        <w:t xml:space="preserve">– обобщить и расширить знания о Древнерусском государстве </w:t>
      </w:r>
      <w:r>
        <w:rPr>
          <w:rStyle w:val="articlenormal"/>
          <w:sz w:val="28"/>
          <w:szCs w:val="28"/>
        </w:rPr>
        <w:t>эпохи средневековья на основе</w:t>
      </w:r>
      <w:r w:rsidRPr="00FB06A2">
        <w:rPr>
          <w:sz w:val="28"/>
          <w:szCs w:val="28"/>
        </w:rPr>
        <w:t xml:space="preserve"> древнерусски</w:t>
      </w:r>
      <w:r>
        <w:rPr>
          <w:sz w:val="28"/>
          <w:szCs w:val="28"/>
        </w:rPr>
        <w:t>х</w:t>
      </w:r>
      <w:r w:rsidRPr="00FB06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ювелирных женских </w:t>
      </w:r>
      <w:r w:rsidRPr="00FB06A2">
        <w:rPr>
          <w:sz w:val="28"/>
          <w:szCs w:val="28"/>
        </w:rPr>
        <w:t>украшен</w:t>
      </w:r>
      <w:r>
        <w:rPr>
          <w:sz w:val="28"/>
          <w:szCs w:val="28"/>
        </w:rPr>
        <w:t>ий. Определить их типы, значение и  правила ношения.</w:t>
      </w:r>
    </w:p>
    <w:p w:rsidR="000F09A4" w:rsidRPr="00FB06A2" w:rsidRDefault="000F09A4" w:rsidP="000F09A4">
      <w:pPr>
        <w:tabs>
          <w:tab w:val="left" w:pos="3094"/>
          <w:tab w:val="left" w:pos="8647"/>
        </w:tabs>
        <w:spacing w:line="360" w:lineRule="auto"/>
        <w:ind w:right="57" w:firstLine="567"/>
        <w:jc w:val="both"/>
        <w:rPr>
          <w:rStyle w:val="afa"/>
          <w:i w:val="0"/>
          <w:iCs w:val="0"/>
          <w:sz w:val="28"/>
          <w:szCs w:val="28"/>
        </w:rPr>
      </w:pPr>
      <w:r w:rsidRPr="003970B9">
        <w:rPr>
          <w:b/>
          <w:sz w:val="28"/>
          <w:szCs w:val="28"/>
        </w:rPr>
        <w:t>Задачи</w:t>
      </w:r>
      <w:r w:rsidRPr="00FB06A2">
        <w:rPr>
          <w:sz w:val="28"/>
          <w:szCs w:val="28"/>
        </w:rPr>
        <w:t>:</w:t>
      </w:r>
    </w:p>
    <w:p w:rsidR="000F09A4" w:rsidRDefault="000F09A4" w:rsidP="000F09A4">
      <w:pPr>
        <w:pStyle w:val="afc"/>
        <w:widowControl/>
        <w:numPr>
          <w:ilvl w:val="0"/>
          <w:numId w:val="23"/>
        </w:numPr>
        <w:autoSpaceDE/>
        <w:autoSpaceDN/>
        <w:adjustRightInd/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Определить основные местонахождения находок ювелирных украшений  на территории Московской области в Древней Руси.</w:t>
      </w:r>
    </w:p>
    <w:p w:rsidR="000F09A4" w:rsidRPr="005054CB" w:rsidRDefault="000F09A4" w:rsidP="000F09A4">
      <w:pPr>
        <w:pStyle w:val="afc"/>
        <w:widowControl/>
        <w:numPr>
          <w:ilvl w:val="0"/>
          <w:numId w:val="23"/>
        </w:numPr>
        <w:autoSpaceDE/>
        <w:autoSpaceDN/>
        <w:adjustRightInd/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Определить основные ювелирные украшений Древней Руси (описать их внешние качества, назначение), которые носили на территории нынешней Москвы и Московской области.</w:t>
      </w:r>
    </w:p>
    <w:p w:rsidR="000F09A4" w:rsidRDefault="000F09A4" w:rsidP="000F09A4">
      <w:pPr>
        <w:pStyle w:val="afc"/>
        <w:widowControl/>
        <w:numPr>
          <w:ilvl w:val="0"/>
          <w:numId w:val="23"/>
        </w:numPr>
        <w:autoSpaceDE/>
        <w:autoSpaceDN/>
        <w:adjustRightInd/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Описать, как носили эти ювелирные изделия. </w:t>
      </w:r>
    </w:p>
    <w:p w:rsidR="00097B71" w:rsidRPr="000F09A4" w:rsidRDefault="000F09A4" w:rsidP="000F09A4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нашем исследовании мы решили </w:t>
      </w:r>
      <w:proofErr w:type="gramStart"/>
      <w:r>
        <w:rPr>
          <w:sz w:val="28"/>
          <w:szCs w:val="28"/>
        </w:rPr>
        <w:t>остановится</w:t>
      </w:r>
      <w:proofErr w:type="gramEnd"/>
      <w:r>
        <w:rPr>
          <w:sz w:val="28"/>
          <w:szCs w:val="28"/>
        </w:rPr>
        <w:t xml:space="preserve"> на изучении ювелирных украшений на территории современной Москвы и Московской области, т.к. здесь с </w:t>
      </w:r>
      <w:r>
        <w:rPr>
          <w:sz w:val="28"/>
          <w:szCs w:val="28"/>
          <w:lang w:val="en-US"/>
        </w:rPr>
        <w:t>X</w:t>
      </w:r>
      <w:r w:rsidRPr="00AD37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века начинаю жить наши предки. </w:t>
      </w:r>
      <w:r w:rsidRPr="00AD37E3">
        <w:rPr>
          <w:sz w:val="28"/>
          <w:szCs w:val="28"/>
        </w:rPr>
        <w:t xml:space="preserve"> Согласно летописям уже к середине </w:t>
      </w:r>
      <w:r w:rsidRPr="00AD37E3">
        <w:rPr>
          <w:sz w:val="28"/>
          <w:szCs w:val="28"/>
          <w:lang w:val="en-US"/>
        </w:rPr>
        <w:t>XII</w:t>
      </w:r>
      <w:r w:rsidRPr="00AD37E3">
        <w:rPr>
          <w:sz w:val="28"/>
          <w:szCs w:val="28"/>
        </w:rPr>
        <w:t xml:space="preserve"> в. Москворечье было плотно заселено славянами</w:t>
      </w:r>
      <w:r>
        <w:rPr>
          <w:sz w:val="28"/>
          <w:szCs w:val="28"/>
        </w:rPr>
        <w:t xml:space="preserve">. </w:t>
      </w:r>
      <w:r w:rsidR="00D60CE6" w:rsidRPr="00573F7C">
        <w:rPr>
          <w:rStyle w:val="articlenormal"/>
          <w:sz w:val="28"/>
          <w:szCs w:val="28"/>
        </w:rPr>
        <w:t xml:space="preserve"> </w:t>
      </w:r>
      <w:r w:rsidR="00D60CE6" w:rsidRPr="00573F7C">
        <w:rPr>
          <w:color w:val="111111"/>
          <w:sz w:val="28"/>
          <w:szCs w:val="28"/>
          <w:shd w:val="clear" w:color="auto" w:fill="FFFFFF"/>
        </w:rPr>
        <w:t xml:space="preserve">В X веке до Москвы-реки докатилась волна расселяющихся по территории нашей страны племён восточных славян. С юга двигались славянские племена вятичей. С запада и севера, уже освоенного славянами, двигались племена славян-кривичей. Славяне шли по рекам - летом на ладьях, зимой на санях. Реки в непроходимых лесных краях были единственными дорогами, соединявшими славянские поселения. По рекам славяне возили товары, торгуя друг с другом и с соседними народами и странами. </w:t>
      </w:r>
    </w:p>
    <w:p w:rsidR="00D60CE6" w:rsidRDefault="00D60CE6" w:rsidP="000F09A4">
      <w:pPr>
        <w:spacing w:line="360" w:lineRule="auto"/>
        <w:ind w:firstLine="708"/>
        <w:jc w:val="both"/>
        <w:rPr>
          <w:color w:val="111111"/>
          <w:sz w:val="28"/>
          <w:szCs w:val="28"/>
          <w:shd w:val="clear" w:color="auto" w:fill="FFFFFF"/>
        </w:rPr>
      </w:pPr>
      <w:r w:rsidRPr="00573F7C">
        <w:rPr>
          <w:color w:val="111111"/>
          <w:sz w:val="28"/>
          <w:szCs w:val="28"/>
          <w:shd w:val="clear" w:color="auto" w:fill="FFFFFF"/>
        </w:rPr>
        <w:t xml:space="preserve">Вблизи Москвы-реки пролёг важный Волжский торговый путь, связывавший Древнюю Русь с государствами Востока - Волжской </w:t>
      </w:r>
      <w:proofErr w:type="spellStart"/>
      <w:r w:rsidRPr="00573F7C">
        <w:rPr>
          <w:color w:val="111111"/>
          <w:sz w:val="28"/>
          <w:szCs w:val="28"/>
          <w:shd w:val="clear" w:color="auto" w:fill="FFFFFF"/>
        </w:rPr>
        <w:t>Булгарией</w:t>
      </w:r>
      <w:proofErr w:type="spellEnd"/>
      <w:r w:rsidRPr="00573F7C">
        <w:rPr>
          <w:color w:val="111111"/>
          <w:sz w:val="28"/>
          <w:szCs w:val="28"/>
          <w:shd w:val="clear" w:color="auto" w:fill="FFFFFF"/>
        </w:rPr>
        <w:t xml:space="preserve"> и Хазарским каганатом. Удобное и довольно оживлённое место стало быстро </w:t>
      </w:r>
      <w:r w:rsidRPr="00573F7C">
        <w:rPr>
          <w:color w:val="111111"/>
          <w:sz w:val="28"/>
          <w:szCs w:val="28"/>
          <w:shd w:val="clear" w:color="auto" w:fill="FFFFFF"/>
        </w:rPr>
        <w:lastRenderedPageBreak/>
        <w:t>заселяться.</w:t>
      </w:r>
    </w:p>
    <w:p w:rsidR="00D60CE6" w:rsidRDefault="00D60CE6" w:rsidP="00097B71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573F7C">
        <w:rPr>
          <w:color w:val="111111"/>
          <w:sz w:val="28"/>
          <w:szCs w:val="28"/>
          <w:shd w:val="clear" w:color="auto" w:fill="FFFFFF"/>
        </w:rPr>
        <w:t>О</w:t>
      </w:r>
      <w:r w:rsidRPr="00573F7C">
        <w:rPr>
          <w:sz w:val="28"/>
          <w:szCs w:val="28"/>
          <w:shd w:val="clear" w:color="auto" w:fill="FFFFFF"/>
        </w:rPr>
        <w:t xml:space="preserve">сновным типом поселений у славян были селища. Позднее, когда наряду с неукрепленными поселениями стали строиться городища и города, основная масса населения была по-прежнему сосредоточена на селищах. Располагались они обычно по берегам рек или озер на наиболее плодородных почвах. </w:t>
      </w:r>
      <w:r w:rsidRPr="00573F7C">
        <w:rPr>
          <w:color w:val="111111"/>
          <w:sz w:val="28"/>
          <w:szCs w:val="28"/>
          <w:shd w:val="clear" w:color="auto" w:fill="FFFFFF"/>
        </w:rPr>
        <w:t>Древнейшее поселение славян в будущей Москве появилось на месте, где потом основали Свято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573F7C">
        <w:rPr>
          <w:color w:val="111111"/>
          <w:sz w:val="28"/>
          <w:szCs w:val="28"/>
          <w:shd w:val="clear" w:color="auto" w:fill="FFFFFF"/>
        </w:rPr>
        <w:t>-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573F7C">
        <w:rPr>
          <w:color w:val="111111"/>
          <w:sz w:val="28"/>
          <w:szCs w:val="28"/>
          <w:shd w:val="clear" w:color="auto" w:fill="FFFFFF"/>
        </w:rPr>
        <w:t xml:space="preserve">Данилов монастырь. Там раньше протекал </w:t>
      </w:r>
      <w:proofErr w:type="spellStart"/>
      <w:r w:rsidRPr="00573F7C">
        <w:rPr>
          <w:sz w:val="28"/>
          <w:szCs w:val="28"/>
          <w:shd w:val="clear" w:color="auto" w:fill="FFFFFF"/>
        </w:rPr>
        <w:t>Даниловский</w:t>
      </w:r>
      <w:proofErr w:type="spellEnd"/>
      <w:r w:rsidRPr="00573F7C">
        <w:rPr>
          <w:sz w:val="28"/>
          <w:szCs w:val="28"/>
          <w:shd w:val="clear" w:color="auto" w:fill="FFFFFF"/>
        </w:rPr>
        <w:t xml:space="preserve"> ручей, на берегах которого в XI веке стояли дворы. Поселение простояло до XIII века. Как правило, городище располагалось в труднодоступных местах: на мысах берегов рек и ручьёв, иногда среди болот. С напольной стороны укреплялись искусственными сооружениями: земляными валами (в более позднюю эпоху </w:t>
      </w:r>
      <w:r>
        <w:rPr>
          <w:sz w:val="28"/>
          <w:szCs w:val="28"/>
          <w:shd w:val="clear" w:color="auto" w:fill="FFFFFF"/>
        </w:rPr>
        <w:t>-</w:t>
      </w:r>
      <w:r w:rsidRPr="00573F7C">
        <w:rPr>
          <w:sz w:val="28"/>
          <w:szCs w:val="28"/>
          <w:shd w:val="clear" w:color="auto" w:fill="FFFFFF"/>
        </w:rPr>
        <w:t xml:space="preserve"> каменными стенами) и рвами. Вершина вала так же, как и край площадки городища, укреплялась деревянными высокими стенами типа частокола или стены из горизонтальных брёвен, вложенных между вертикальными столбами.</w:t>
      </w:r>
    </w:p>
    <w:p w:rsidR="00D60CE6" w:rsidRDefault="00367756" w:rsidP="00F97822">
      <w:pPr>
        <w:spacing w:line="360" w:lineRule="auto"/>
        <w:ind w:firstLine="708"/>
        <w:jc w:val="both"/>
        <w:rPr>
          <w:rStyle w:val="apple-converted-space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676900" cy="30003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CE6" w:rsidRDefault="00D60CE6" w:rsidP="00A4635C">
      <w:pPr>
        <w:spacing w:line="360" w:lineRule="auto"/>
        <w:ind w:firstLine="708"/>
        <w:jc w:val="center"/>
        <w:rPr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>Селище Ивановское</w:t>
      </w:r>
    </w:p>
    <w:p w:rsidR="00D60CE6" w:rsidRDefault="00367756" w:rsidP="00F97822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886200" cy="49053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CE6" w:rsidRDefault="00D60CE6" w:rsidP="00910212">
      <w:pPr>
        <w:spacing w:line="360" w:lineRule="auto"/>
        <w:ind w:firstLine="708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План селище </w:t>
      </w:r>
      <w:proofErr w:type="spellStart"/>
      <w:r>
        <w:rPr>
          <w:sz w:val="28"/>
          <w:szCs w:val="28"/>
          <w:shd w:val="clear" w:color="auto" w:fill="FFFFFF"/>
        </w:rPr>
        <w:t>Болшевское</w:t>
      </w:r>
      <w:proofErr w:type="spellEnd"/>
    </w:p>
    <w:p w:rsidR="00D60CE6" w:rsidRDefault="00367756" w:rsidP="00910212">
      <w:pPr>
        <w:spacing w:line="360" w:lineRule="auto"/>
        <w:ind w:firstLine="708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810250" cy="32956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CE6" w:rsidRPr="00A4635C" w:rsidRDefault="00D60CE6" w:rsidP="00910212">
      <w:pPr>
        <w:spacing w:line="360" w:lineRule="auto"/>
        <w:ind w:firstLine="708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Реконструкция городища</w:t>
      </w:r>
    </w:p>
    <w:p w:rsidR="00D60CE6" w:rsidRPr="00FB60E3" w:rsidRDefault="00D60CE6" w:rsidP="002556E9">
      <w:pPr>
        <w:spacing w:line="360" w:lineRule="auto"/>
        <w:jc w:val="center"/>
        <w:rPr>
          <w:rStyle w:val="apple-converted-space"/>
          <w:sz w:val="28"/>
          <w:szCs w:val="28"/>
          <w:shd w:val="clear" w:color="auto" w:fill="FFFFFF"/>
        </w:rPr>
      </w:pPr>
    </w:p>
    <w:p w:rsidR="00D60CE6" w:rsidRDefault="00D60CE6" w:rsidP="00F97822">
      <w:pPr>
        <w:spacing w:line="360" w:lineRule="auto"/>
        <w:ind w:firstLine="708"/>
        <w:jc w:val="both"/>
        <w:rPr>
          <w:color w:val="111111"/>
          <w:sz w:val="28"/>
          <w:szCs w:val="28"/>
          <w:shd w:val="clear" w:color="auto" w:fill="FFFFFF"/>
        </w:rPr>
      </w:pPr>
      <w:r w:rsidRPr="00573F7C">
        <w:rPr>
          <w:sz w:val="28"/>
          <w:szCs w:val="28"/>
          <w:shd w:val="clear" w:color="auto" w:fill="FFFFFF"/>
        </w:rPr>
        <w:t>Славяне были носителями совсем иной культуры, нежели их предшественники на этих землях. Они строили с помощью железных топоров деревянные дома; вместо открытых</w:t>
      </w:r>
      <w:r w:rsidRPr="00573F7C">
        <w:rPr>
          <w:color w:val="111111"/>
          <w:sz w:val="28"/>
          <w:szCs w:val="28"/>
          <w:shd w:val="clear" w:color="auto" w:fill="FFFFFF"/>
        </w:rPr>
        <w:t xml:space="preserve"> очагов в домах и во дворах были глинобитные печи. Дома окружали хозяйственные постройки, где земледельцы-славяне хранили урожай и орудия труда.</w:t>
      </w:r>
    </w:p>
    <w:p w:rsidR="00D60CE6" w:rsidRPr="00573F7C" w:rsidRDefault="00D60CE6" w:rsidP="007228A4">
      <w:pPr>
        <w:spacing w:line="360" w:lineRule="auto"/>
        <w:ind w:firstLine="708"/>
        <w:jc w:val="both"/>
        <w:rPr>
          <w:color w:val="111111"/>
          <w:sz w:val="28"/>
          <w:szCs w:val="28"/>
          <w:shd w:val="clear" w:color="auto" w:fill="FFFFFF"/>
        </w:rPr>
      </w:pPr>
      <w:r w:rsidRPr="00573F7C">
        <w:rPr>
          <w:sz w:val="28"/>
          <w:szCs w:val="28"/>
        </w:rPr>
        <w:t xml:space="preserve">Переселявшиеся в окрестности будущей Москвы славяне создавали прослойку между </w:t>
      </w:r>
      <w:proofErr w:type="spellStart"/>
      <w:r w:rsidRPr="00573F7C">
        <w:rPr>
          <w:sz w:val="28"/>
          <w:szCs w:val="28"/>
        </w:rPr>
        <w:t>балтскими</w:t>
      </w:r>
      <w:proofErr w:type="spellEnd"/>
      <w:r w:rsidRPr="00573F7C">
        <w:rPr>
          <w:sz w:val="28"/>
          <w:szCs w:val="28"/>
        </w:rPr>
        <w:t xml:space="preserve"> племенами на западе и угро-финскими племенами на востоке. Со своими соседями славяне ладили - шло не завоевание, а заселение края. Прежних хозяев не прогоняли, а просто селились рядом с ними.</w:t>
      </w:r>
    </w:p>
    <w:p w:rsidR="00D60CE6" w:rsidRDefault="00D60CE6" w:rsidP="00F97822">
      <w:pPr>
        <w:spacing w:line="360" w:lineRule="auto"/>
        <w:jc w:val="both"/>
        <w:rPr>
          <w:color w:val="000000"/>
          <w:sz w:val="28"/>
          <w:szCs w:val="28"/>
        </w:rPr>
      </w:pPr>
      <w:r w:rsidRPr="00573F7C">
        <w:rPr>
          <w:color w:val="111111"/>
          <w:sz w:val="28"/>
          <w:szCs w:val="28"/>
          <w:shd w:val="clear" w:color="auto" w:fill="FFFFFF"/>
        </w:rPr>
        <w:tab/>
      </w:r>
      <w:r w:rsidRPr="00573F7C">
        <w:rPr>
          <w:color w:val="000000"/>
          <w:sz w:val="28"/>
          <w:szCs w:val="28"/>
        </w:rPr>
        <w:t>Интересными и многочисленными археологически</w:t>
      </w:r>
      <w:r>
        <w:rPr>
          <w:color w:val="000000"/>
          <w:sz w:val="28"/>
          <w:szCs w:val="28"/>
        </w:rPr>
        <w:t>ми</w:t>
      </w:r>
      <w:r w:rsidRPr="00573F7C">
        <w:rPr>
          <w:color w:val="000000"/>
          <w:sz w:val="28"/>
          <w:szCs w:val="28"/>
        </w:rPr>
        <w:t xml:space="preserve"> </w:t>
      </w:r>
      <w:proofErr w:type="gramStart"/>
      <w:r w:rsidRPr="00573F7C">
        <w:rPr>
          <w:color w:val="000000"/>
          <w:sz w:val="28"/>
          <w:szCs w:val="28"/>
        </w:rPr>
        <w:t>памятниками</w:t>
      </w:r>
      <w:proofErr w:type="gramEnd"/>
      <w:r w:rsidRPr="00573F7C">
        <w:rPr>
          <w:color w:val="000000"/>
          <w:sz w:val="28"/>
          <w:szCs w:val="28"/>
        </w:rPr>
        <w:t xml:space="preserve"> наших предков </w:t>
      </w:r>
      <w:r>
        <w:rPr>
          <w:color w:val="000000"/>
          <w:sz w:val="28"/>
          <w:szCs w:val="28"/>
        </w:rPr>
        <w:t>-</w:t>
      </w:r>
      <w:r w:rsidRPr="00573F7C">
        <w:rPr>
          <w:color w:val="000000"/>
          <w:sz w:val="28"/>
          <w:szCs w:val="28"/>
        </w:rPr>
        <w:t xml:space="preserve"> славян являются курганы. Расположены они обычно в бассейнах рек, невдалеке от древних поселений. Курганы бывают двух типов: могильные и сторожевые. Сторожевые, или дозорные, курганы имели военное значение, были наблюдательными пунктами. Эти курганы находят главным образом по берегам Оки. В окрестностях Истры находятся несколько курганных могильников. При раскопках курганов у сел Сычевка и </w:t>
      </w:r>
      <w:proofErr w:type="spellStart"/>
      <w:r w:rsidRPr="00573F7C">
        <w:rPr>
          <w:color w:val="000000"/>
          <w:sz w:val="28"/>
          <w:szCs w:val="28"/>
        </w:rPr>
        <w:t>Филатов</w:t>
      </w:r>
      <w:proofErr w:type="gramStart"/>
      <w:r w:rsidRPr="00573F7C">
        <w:rPr>
          <w:color w:val="000000"/>
          <w:sz w:val="28"/>
          <w:szCs w:val="28"/>
        </w:rPr>
        <w:t>o</w:t>
      </w:r>
      <w:proofErr w:type="spellEnd"/>
      <w:proofErr w:type="gramEnd"/>
      <w:r w:rsidRPr="00573F7C">
        <w:rPr>
          <w:color w:val="000000"/>
          <w:sz w:val="28"/>
          <w:szCs w:val="28"/>
        </w:rPr>
        <w:t xml:space="preserve"> были найдены только предметы быта кривичей. Юго-восточнее Истры в курганах обнаружены украшения вятичей и кривичей. Довольно много курганов вятичей на окраинах и в пределах современной Москвы. Самая ранняя из этих групп курганов </w:t>
      </w:r>
      <w:r>
        <w:rPr>
          <w:color w:val="000000"/>
          <w:sz w:val="28"/>
          <w:szCs w:val="28"/>
        </w:rPr>
        <w:t>-</w:t>
      </w:r>
      <w:r w:rsidRPr="00573F7C">
        <w:rPr>
          <w:color w:val="000000"/>
          <w:sz w:val="28"/>
          <w:szCs w:val="28"/>
        </w:rPr>
        <w:t xml:space="preserve"> в </w:t>
      </w:r>
      <w:proofErr w:type="spellStart"/>
      <w:r w:rsidRPr="00573F7C">
        <w:rPr>
          <w:color w:val="000000"/>
          <w:sz w:val="28"/>
          <w:szCs w:val="28"/>
        </w:rPr>
        <w:t>Черемушках</w:t>
      </w:r>
      <w:proofErr w:type="spellEnd"/>
      <w:r w:rsidRPr="00573F7C">
        <w:rPr>
          <w:color w:val="000000"/>
          <w:sz w:val="28"/>
          <w:szCs w:val="28"/>
        </w:rPr>
        <w:t>. Все они относятся к XII веку.</w:t>
      </w:r>
    </w:p>
    <w:p w:rsidR="00097B71" w:rsidRDefault="00097B71" w:rsidP="00097B71">
      <w:pPr>
        <w:spacing w:line="360" w:lineRule="auto"/>
        <w:ind w:firstLine="708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800600" cy="4010025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B71" w:rsidRDefault="00097B71" w:rsidP="00097B71">
      <w:pPr>
        <w:spacing w:line="360" w:lineRule="auto"/>
        <w:ind w:firstLine="708"/>
        <w:jc w:val="both"/>
        <w:rPr>
          <w:color w:val="111111"/>
          <w:sz w:val="28"/>
          <w:szCs w:val="28"/>
          <w:shd w:val="clear" w:color="auto" w:fill="FFFFFF"/>
        </w:rPr>
      </w:pPr>
    </w:p>
    <w:p w:rsidR="00097B71" w:rsidRDefault="00097B71" w:rsidP="00097B71">
      <w:pPr>
        <w:spacing w:line="360" w:lineRule="auto"/>
        <w:ind w:firstLine="567"/>
        <w:jc w:val="both"/>
        <w:rPr>
          <w:sz w:val="28"/>
          <w:szCs w:val="28"/>
        </w:rPr>
      </w:pPr>
      <w:r w:rsidRPr="007228A4">
        <w:rPr>
          <w:sz w:val="28"/>
          <w:szCs w:val="28"/>
        </w:rPr>
        <w:t>Вот где примерно проходила граница между селениями вятичей и кривичей.</w:t>
      </w:r>
    </w:p>
    <w:p w:rsidR="00097B71" w:rsidRDefault="00097B71" w:rsidP="00097B7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курган, место захоронения, было принято класть человека в его лучшем наряде и с теми вещами, которые ему могут </w:t>
      </w:r>
      <w:proofErr w:type="gramStart"/>
      <w:r>
        <w:rPr>
          <w:sz w:val="28"/>
          <w:szCs w:val="28"/>
        </w:rPr>
        <w:t>понадобится</w:t>
      </w:r>
      <w:proofErr w:type="gramEnd"/>
      <w:r>
        <w:rPr>
          <w:sz w:val="28"/>
          <w:szCs w:val="28"/>
        </w:rPr>
        <w:t xml:space="preserve"> в загробном мире. В результате того, что  женщина никогда бы не </w:t>
      </w:r>
      <w:proofErr w:type="gramStart"/>
      <w:r>
        <w:rPr>
          <w:sz w:val="28"/>
          <w:szCs w:val="28"/>
        </w:rPr>
        <w:t>одела  украшения</w:t>
      </w:r>
      <w:proofErr w:type="gramEnd"/>
      <w:r>
        <w:rPr>
          <w:sz w:val="28"/>
          <w:szCs w:val="28"/>
        </w:rPr>
        <w:t xml:space="preserve"> из другого племени, можно определить расселение племен. </w:t>
      </w:r>
    </w:p>
    <w:p w:rsidR="00097B71" w:rsidRPr="00573F7C" w:rsidRDefault="00097B71" w:rsidP="00F97822">
      <w:pPr>
        <w:spacing w:line="360" w:lineRule="auto"/>
        <w:jc w:val="both"/>
        <w:rPr>
          <w:color w:val="000000"/>
          <w:sz w:val="28"/>
          <w:szCs w:val="28"/>
        </w:rPr>
      </w:pPr>
    </w:p>
    <w:p w:rsidR="00D60CE6" w:rsidRDefault="00D60CE6" w:rsidP="00F97822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573F7C">
        <w:rPr>
          <w:color w:val="000000"/>
          <w:sz w:val="28"/>
          <w:szCs w:val="28"/>
        </w:rPr>
        <w:t xml:space="preserve"> В погребальных курганах в виде длинных валообразных насыпей обнаружены следы железоделательного, кузнечного, ювелирного ремёсел. Погребальный инвентарь отражает становление феодализма на Руси, развитие ремесла, торговли. Наряду с единичными погребениями богатых воинов раскопано большое количество погребений, принадлежащих представителям низших социальных слоев.</w:t>
      </w:r>
    </w:p>
    <w:p w:rsidR="00D60CE6" w:rsidRDefault="00D60CE6" w:rsidP="00F97822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D60CE6" w:rsidRDefault="00367756" w:rsidP="00F97822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933950" cy="45720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CE6" w:rsidRPr="00A40854" w:rsidRDefault="00D60CE6" w:rsidP="00A40854">
      <w:pPr>
        <w:spacing w:line="360" w:lineRule="auto"/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Виды погребальных курганов</w:t>
      </w:r>
    </w:p>
    <w:p w:rsidR="00097B71" w:rsidRDefault="00097B71" w:rsidP="00F97822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Как мы </w:t>
      </w:r>
      <w:proofErr w:type="gramStart"/>
      <w:r>
        <w:rPr>
          <w:color w:val="000000"/>
          <w:sz w:val="28"/>
          <w:szCs w:val="28"/>
        </w:rPr>
        <w:t>видим погребальные курганы могли</w:t>
      </w:r>
      <w:proofErr w:type="gramEnd"/>
      <w:r>
        <w:rPr>
          <w:color w:val="000000"/>
          <w:sz w:val="28"/>
          <w:szCs w:val="28"/>
        </w:rPr>
        <w:t xml:space="preserve"> быть как одиночные, так и впускные, в которые могли до</w:t>
      </w:r>
      <w:r w:rsidR="00CE769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захоронить членов семьи, если они погибли позже, или если смерть наступила в зимнее время года</w:t>
      </w:r>
      <w:r w:rsidR="00CE769D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когда земля была промерзлой.</w:t>
      </w:r>
    </w:p>
    <w:p w:rsidR="00D60CE6" w:rsidRPr="002739C5" w:rsidRDefault="00D60CE6" w:rsidP="00F97822">
      <w:pPr>
        <w:spacing w:line="360" w:lineRule="auto"/>
        <w:ind w:firstLine="708"/>
        <w:jc w:val="both"/>
        <w:rPr>
          <w:sz w:val="28"/>
          <w:szCs w:val="28"/>
        </w:rPr>
      </w:pPr>
      <w:r w:rsidRPr="00573F7C">
        <w:rPr>
          <w:sz w:val="28"/>
          <w:szCs w:val="28"/>
        </w:rPr>
        <w:t xml:space="preserve">В нашем исследовании мы решили остановиться, на изучении </w:t>
      </w:r>
      <w:r w:rsidR="00CE769D">
        <w:rPr>
          <w:sz w:val="28"/>
          <w:szCs w:val="28"/>
        </w:rPr>
        <w:t xml:space="preserve">женских </w:t>
      </w:r>
      <w:r w:rsidRPr="00573F7C">
        <w:rPr>
          <w:sz w:val="28"/>
          <w:szCs w:val="28"/>
        </w:rPr>
        <w:t xml:space="preserve">ювелирных </w:t>
      </w:r>
      <w:r w:rsidRPr="002739C5">
        <w:rPr>
          <w:sz w:val="28"/>
          <w:szCs w:val="28"/>
        </w:rPr>
        <w:t>украшений на территории современной Москвы и Московской области.</w:t>
      </w:r>
    </w:p>
    <w:p w:rsidR="00D60CE6" w:rsidRDefault="00D60CE6" w:rsidP="00F97822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2739C5">
        <w:rPr>
          <w:color w:val="000000"/>
          <w:sz w:val="28"/>
          <w:szCs w:val="28"/>
          <w:shd w:val="clear" w:color="auto" w:fill="FFFFFF"/>
        </w:rPr>
        <w:t xml:space="preserve">Коллекция вещей из </w:t>
      </w:r>
      <w:proofErr w:type="spellStart"/>
      <w:r w:rsidRPr="002739C5">
        <w:rPr>
          <w:color w:val="000000"/>
          <w:sz w:val="28"/>
          <w:szCs w:val="28"/>
          <w:shd w:val="clear" w:color="auto" w:fill="FFFFFF"/>
        </w:rPr>
        <w:t>Битяговских</w:t>
      </w:r>
      <w:proofErr w:type="spellEnd"/>
      <w:r w:rsidRPr="002739C5">
        <w:rPr>
          <w:color w:val="000000"/>
          <w:sz w:val="28"/>
          <w:szCs w:val="28"/>
          <w:shd w:val="clear" w:color="auto" w:fill="FFFFFF"/>
        </w:rPr>
        <w:t xml:space="preserve"> курганов свидетельствует о том, что курганы эти были насыпаны вятичами в XII—ХIII в</w:t>
      </w:r>
      <w:r>
        <w:rPr>
          <w:color w:val="000000"/>
          <w:sz w:val="28"/>
          <w:szCs w:val="28"/>
          <w:shd w:val="clear" w:color="auto" w:fill="FFFFFF"/>
        </w:rPr>
        <w:t xml:space="preserve">еках. </w:t>
      </w:r>
      <w:r w:rsidRPr="002739C5">
        <w:rPr>
          <w:color w:val="000000"/>
          <w:sz w:val="28"/>
          <w:szCs w:val="28"/>
          <w:shd w:val="clear" w:color="auto" w:fill="FFFFFF"/>
        </w:rPr>
        <w:t xml:space="preserve">В «Описи предметам из курганов с. </w:t>
      </w:r>
      <w:proofErr w:type="spellStart"/>
      <w:r w:rsidRPr="002739C5">
        <w:rPr>
          <w:color w:val="000000"/>
          <w:sz w:val="28"/>
          <w:szCs w:val="28"/>
          <w:shd w:val="clear" w:color="auto" w:fill="FFFFFF"/>
        </w:rPr>
        <w:t>Битягово</w:t>
      </w:r>
      <w:proofErr w:type="spellEnd"/>
      <w:r w:rsidRPr="002739C5">
        <w:rPr>
          <w:color w:val="000000"/>
          <w:sz w:val="28"/>
          <w:szCs w:val="28"/>
          <w:shd w:val="clear" w:color="auto" w:fill="FFFFFF"/>
        </w:rPr>
        <w:t xml:space="preserve"> Московской области, раскопанных в </w:t>
      </w:r>
      <w:smartTag w:uri="urn:schemas-microsoft-com:office:smarttags" w:element="metricconverter">
        <w:smartTagPr>
          <w:attr w:name="ProductID" w:val="1930 г"/>
        </w:smartTagPr>
        <w:r w:rsidRPr="002739C5">
          <w:rPr>
            <w:color w:val="000000"/>
            <w:sz w:val="28"/>
            <w:szCs w:val="28"/>
            <w:shd w:val="clear" w:color="auto" w:fill="FFFFFF"/>
          </w:rPr>
          <w:t>1930 г</w:t>
        </w:r>
      </w:smartTag>
      <w:r>
        <w:rPr>
          <w:color w:val="000000"/>
          <w:sz w:val="28"/>
          <w:szCs w:val="28"/>
          <w:shd w:val="clear" w:color="auto" w:fill="FFFFFF"/>
        </w:rPr>
        <w:t>.», найденной в архиве</w:t>
      </w:r>
      <w:r w:rsidRPr="002739C5">
        <w:rPr>
          <w:color w:val="000000"/>
          <w:sz w:val="28"/>
          <w:szCs w:val="28"/>
          <w:shd w:val="clear" w:color="auto" w:fill="FFFFFF"/>
        </w:rPr>
        <w:t xml:space="preserve">, дано описание инвентаря </w:t>
      </w:r>
      <w:r>
        <w:rPr>
          <w:color w:val="000000"/>
          <w:sz w:val="28"/>
          <w:szCs w:val="28"/>
          <w:shd w:val="clear" w:color="auto" w:fill="FFFFFF"/>
        </w:rPr>
        <w:t>из</w:t>
      </w:r>
      <w:r w:rsidRPr="002739C5">
        <w:rPr>
          <w:color w:val="000000"/>
          <w:sz w:val="28"/>
          <w:szCs w:val="28"/>
          <w:shd w:val="clear" w:color="auto" w:fill="FFFFFF"/>
        </w:rPr>
        <w:t xml:space="preserve"> курганов. В первом кургане было обнаружено погребение молодой женщины. Около шеи </w:t>
      </w:r>
      <w:r w:rsidRPr="002739C5">
        <w:rPr>
          <w:color w:val="000000"/>
          <w:sz w:val="28"/>
          <w:szCs w:val="28"/>
          <w:shd w:val="clear" w:color="auto" w:fill="FFFFFF"/>
        </w:rPr>
        <w:lastRenderedPageBreak/>
        <w:t xml:space="preserve">находилось ожерелье из </w:t>
      </w:r>
      <w:r>
        <w:rPr>
          <w:color w:val="000000"/>
          <w:sz w:val="28"/>
          <w:szCs w:val="28"/>
          <w:shd w:val="clear" w:color="auto" w:fill="FFFFFF"/>
        </w:rPr>
        <w:t>тринадцати</w:t>
      </w:r>
      <w:r w:rsidRPr="002739C5">
        <w:rPr>
          <w:color w:val="000000"/>
          <w:sz w:val="28"/>
          <w:szCs w:val="28"/>
          <w:shd w:val="clear" w:color="auto" w:fill="FFFFFF"/>
        </w:rPr>
        <w:t xml:space="preserve"> бусин горного хрусталя, четырех сердоликовых бипирамидальных и двух п</w:t>
      </w:r>
      <w:r>
        <w:rPr>
          <w:color w:val="000000"/>
          <w:sz w:val="28"/>
          <w:szCs w:val="28"/>
          <w:shd w:val="clear" w:color="auto" w:fill="FFFFFF"/>
        </w:rPr>
        <w:t>л</w:t>
      </w:r>
      <w:r w:rsidRPr="002739C5">
        <w:rPr>
          <w:color w:val="000000"/>
          <w:sz w:val="28"/>
          <w:szCs w:val="28"/>
          <w:shd w:val="clear" w:color="auto" w:fill="FFFFFF"/>
        </w:rPr>
        <w:t xml:space="preserve">астовых. У черепа нашлись два бронзовых </w:t>
      </w:r>
      <w:proofErr w:type="spellStart"/>
      <w:r w:rsidRPr="002739C5">
        <w:rPr>
          <w:color w:val="000000"/>
          <w:sz w:val="28"/>
          <w:szCs w:val="28"/>
          <w:shd w:val="clear" w:color="auto" w:fill="FFFFFF"/>
        </w:rPr>
        <w:t>семилопастных</w:t>
      </w:r>
      <w:proofErr w:type="spellEnd"/>
      <w:r w:rsidRPr="002739C5">
        <w:rPr>
          <w:color w:val="000000"/>
          <w:sz w:val="28"/>
          <w:szCs w:val="28"/>
          <w:shd w:val="clear" w:color="auto" w:fill="FFFFFF"/>
        </w:rPr>
        <w:t xml:space="preserve"> височных кольца, на руках </w:t>
      </w:r>
      <w:r>
        <w:rPr>
          <w:color w:val="000000"/>
          <w:sz w:val="28"/>
          <w:szCs w:val="28"/>
          <w:shd w:val="clear" w:color="auto" w:fill="FFFFFF"/>
        </w:rPr>
        <w:t>-</w:t>
      </w:r>
      <w:r w:rsidRPr="002739C5">
        <w:rPr>
          <w:color w:val="000000"/>
          <w:sz w:val="28"/>
          <w:szCs w:val="28"/>
          <w:shd w:val="clear" w:color="auto" w:fill="FFFFFF"/>
        </w:rPr>
        <w:t xml:space="preserve"> два пластинчатых перстня, на которых один с ромбическим орнаментом и рельефными шариками на месте пересечения линий орнамента (рис. 1- 2, 3), и пластинчатый несомкнутый браслет с ромбическим и циркульным орнаментом (рис. 1-1). При погребении были найдены также железный нож с деревянной накладной рукоятью, прикрепленной к плоскому черешку штифтами, остатки гро6овища, небольшой горшочек с клеймом на днище в виде круга, два обломка бронзового колечка из тонкой проволоки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D60CE6" w:rsidRDefault="00D60CE6" w:rsidP="00F97822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164F1D">
        <w:rPr>
          <w:color w:val="000000"/>
          <w:sz w:val="28"/>
          <w:szCs w:val="28"/>
          <w:shd w:val="clear" w:color="auto" w:fill="FFFFFF"/>
        </w:rPr>
        <w:t xml:space="preserve">В третьем кургане находилось женское погребение, при котором были найдены две серьги из тонкой проволоки с завязанными концами (рис. 1- 4) и два парных бронзовых сомкнутых браслета полукруглого сечения, на руке был перстень с </w:t>
      </w:r>
      <w:proofErr w:type="spellStart"/>
      <w:r w:rsidRPr="00164F1D">
        <w:rPr>
          <w:color w:val="000000"/>
          <w:sz w:val="28"/>
          <w:szCs w:val="28"/>
          <w:shd w:val="clear" w:color="auto" w:fill="FFFFFF"/>
        </w:rPr>
        <w:t>ложновитым</w:t>
      </w:r>
      <w:proofErr w:type="spellEnd"/>
      <w:r w:rsidRPr="00164F1D">
        <w:rPr>
          <w:color w:val="000000"/>
          <w:sz w:val="28"/>
          <w:szCs w:val="28"/>
          <w:shd w:val="clear" w:color="auto" w:fill="FFFFFF"/>
        </w:rPr>
        <w:t xml:space="preserve"> орнаментом.</w:t>
      </w:r>
    </w:p>
    <w:p w:rsidR="00D60CE6" w:rsidRPr="00164F1D" w:rsidRDefault="00D60CE6" w:rsidP="00F97822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164F1D">
        <w:rPr>
          <w:color w:val="000000"/>
          <w:sz w:val="28"/>
          <w:szCs w:val="28"/>
          <w:shd w:val="clear" w:color="auto" w:fill="FFFFFF"/>
        </w:rPr>
        <w:t xml:space="preserve">В четвертом кургане при мужском погребении был найден набор предметов, которые являются деталями кожаной сумки, а также два массивных бронзовых колечка с остатками в них ремешков, медный ажурный рычажок, служивший для ее украшения и для приподнимания петли клапана сумки. </w:t>
      </w:r>
      <w:proofErr w:type="gramStart"/>
      <w:r w:rsidRPr="00164F1D">
        <w:rPr>
          <w:color w:val="000000"/>
          <w:sz w:val="28"/>
          <w:szCs w:val="28"/>
          <w:shd w:val="clear" w:color="auto" w:fill="FFFFFF"/>
        </w:rPr>
        <w:t>Последний</w:t>
      </w:r>
      <w:proofErr w:type="gramEnd"/>
      <w:r w:rsidRPr="00164F1D">
        <w:rPr>
          <w:color w:val="000000"/>
          <w:sz w:val="28"/>
          <w:szCs w:val="28"/>
          <w:shd w:val="clear" w:color="auto" w:fill="FFFFFF"/>
        </w:rPr>
        <w:t xml:space="preserve"> прикреплялся к ней двумя бронзовыми штифтами. Кроме того, от запора сумки сохранилась медная пластинка с растительным орнаментом на ней и петлей, которая входила в рамку пряжки. Эта пластинка прикреплялась к сумке при помощи штифтов. К сумке относилась и найденная там же бронзовая лировидная пряжка с остатками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164F1D">
        <w:rPr>
          <w:color w:val="000000"/>
          <w:sz w:val="28"/>
          <w:szCs w:val="28"/>
          <w:shd w:val="clear" w:color="auto" w:fill="FFFFFF"/>
        </w:rPr>
        <w:t xml:space="preserve"> а ней ремешка</w:t>
      </w:r>
    </w:p>
    <w:p w:rsidR="00D60CE6" w:rsidRPr="00164F1D" w:rsidRDefault="00367756" w:rsidP="00F9782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00575" cy="45529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CE6" w:rsidRDefault="00D60CE6" w:rsidP="00F97822">
      <w:pPr>
        <w:spacing w:line="360" w:lineRule="auto"/>
        <w:ind w:firstLine="708"/>
        <w:jc w:val="both"/>
        <w:rPr>
          <w:sz w:val="28"/>
          <w:szCs w:val="28"/>
        </w:rPr>
      </w:pPr>
      <w:r w:rsidRPr="002739C5">
        <w:rPr>
          <w:sz w:val="28"/>
          <w:szCs w:val="28"/>
        </w:rPr>
        <w:t>Украшения - один из важнейших археологических источников. Следуя за</w:t>
      </w:r>
      <w:r w:rsidRPr="00FB06A2">
        <w:rPr>
          <w:sz w:val="28"/>
          <w:szCs w:val="28"/>
        </w:rPr>
        <w:t xml:space="preserve"> развитием костюма, они постоянно менялись. Это самый благодарный материал для разработки вопросов хронологии. По ювелирным изделиям можно судить и об общем уровне обработки цветных металлов, драгоценных камней и их заменителей в ту или иную эпоху. Украшения могут рассказать о контактах с соседними народами и государствами, в том числе об обмене мастерами и техническими новшествами, о заимствованиях орнаментальных и даже эпических сюжетов.</w:t>
      </w:r>
    </w:p>
    <w:p w:rsidR="00D60CE6" w:rsidRPr="00573F7C" w:rsidRDefault="00D60CE6" w:rsidP="00F97822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D60CE6" w:rsidRDefault="00D60CE6" w:rsidP="00AF3EC9">
      <w:pPr>
        <w:spacing w:line="360" w:lineRule="auto"/>
        <w:ind w:firstLine="708"/>
        <w:jc w:val="both"/>
        <w:rPr>
          <w:sz w:val="28"/>
          <w:szCs w:val="28"/>
        </w:rPr>
      </w:pPr>
    </w:p>
    <w:p w:rsidR="00CE769D" w:rsidRDefault="00CE769D" w:rsidP="00AF3EC9">
      <w:pPr>
        <w:spacing w:line="360" w:lineRule="auto"/>
        <w:ind w:firstLine="708"/>
        <w:jc w:val="both"/>
        <w:rPr>
          <w:sz w:val="28"/>
          <w:szCs w:val="28"/>
        </w:rPr>
      </w:pPr>
    </w:p>
    <w:p w:rsidR="00CE769D" w:rsidRDefault="00CE769D" w:rsidP="00AF3EC9">
      <w:pPr>
        <w:spacing w:line="360" w:lineRule="auto"/>
        <w:ind w:firstLine="708"/>
        <w:jc w:val="both"/>
        <w:rPr>
          <w:sz w:val="28"/>
          <w:szCs w:val="28"/>
        </w:rPr>
      </w:pPr>
    </w:p>
    <w:p w:rsidR="00CE769D" w:rsidRDefault="00CE769D" w:rsidP="00AF3EC9">
      <w:pPr>
        <w:spacing w:line="360" w:lineRule="auto"/>
        <w:ind w:firstLine="708"/>
        <w:jc w:val="both"/>
        <w:rPr>
          <w:sz w:val="28"/>
          <w:szCs w:val="28"/>
        </w:rPr>
      </w:pPr>
    </w:p>
    <w:p w:rsidR="00D60CE6" w:rsidRDefault="00D60CE6" w:rsidP="00AF3EC9">
      <w:pPr>
        <w:spacing w:line="360" w:lineRule="auto"/>
        <w:ind w:firstLine="708"/>
        <w:jc w:val="both"/>
        <w:rPr>
          <w:sz w:val="28"/>
          <w:szCs w:val="28"/>
        </w:rPr>
      </w:pPr>
    </w:p>
    <w:p w:rsidR="00D60CE6" w:rsidRDefault="00D60CE6" w:rsidP="00AF3EC9">
      <w:pPr>
        <w:spacing w:line="360" w:lineRule="auto"/>
        <w:ind w:firstLine="708"/>
        <w:jc w:val="both"/>
        <w:rPr>
          <w:sz w:val="28"/>
          <w:szCs w:val="28"/>
        </w:rPr>
      </w:pPr>
    </w:p>
    <w:p w:rsidR="00D60CE6" w:rsidRDefault="00D60CE6" w:rsidP="00E447C6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E447C6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ЕРВАЯ ГЛАВА</w:t>
      </w:r>
    </w:p>
    <w:p w:rsidR="001D10E2" w:rsidRPr="001D10E2" w:rsidRDefault="001D10E2" w:rsidP="001D10E2">
      <w:pPr>
        <w:spacing w:line="360" w:lineRule="auto"/>
        <w:jc w:val="center"/>
        <w:rPr>
          <w:b/>
          <w:sz w:val="28"/>
          <w:szCs w:val="28"/>
        </w:rPr>
      </w:pPr>
      <w:r w:rsidRPr="001D10E2">
        <w:rPr>
          <w:b/>
          <w:sz w:val="28"/>
          <w:szCs w:val="28"/>
        </w:rPr>
        <w:t>Виды украшений Древней Руси. Материалы и техники их изготовления</w:t>
      </w:r>
    </w:p>
    <w:p w:rsidR="001D10E2" w:rsidRPr="00E447C6" w:rsidRDefault="001D10E2" w:rsidP="00E447C6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D60CE6" w:rsidRPr="00AF3EC9" w:rsidRDefault="00D60CE6" w:rsidP="00AF3EC9">
      <w:pPr>
        <w:spacing w:line="360" w:lineRule="auto"/>
        <w:ind w:firstLine="708"/>
        <w:jc w:val="both"/>
        <w:rPr>
          <w:sz w:val="28"/>
          <w:szCs w:val="28"/>
        </w:rPr>
      </w:pPr>
      <w:r w:rsidRPr="00AF3EC9">
        <w:rPr>
          <w:sz w:val="28"/>
          <w:szCs w:val="28"/>
        </w:rPr>
        <w:t>Всё, что мы называем теперь «украшениями», в древности имело религиозный, магический смысл, да и сегодня утратило его не вполне. Украшение в древности надевалось не только и не столько «для красоты» (хотя и для этого тоже), сколько в качестве амулета, священного талисмана</w:t>
      </w:r>
      <w:r>
        <w:rPr>
          <w:sz w:val="28"/>
          <w:szCs w:val="28"/>
        </w:rPr>
        <w:t xml:space="preserve"> -</w:t>
      </w:r>
      <w:r w:rsidRPr="00AF3EC9">
        <w:rPr>
          <w:sz w:val="28"/>
          <w:szCs w:val="28"/>
        </w:rPr>
        <w:t xml:space="preserve"> по-русски «оберега», от слова «беречь», «оберегать». Такими оберегами во всех культурах мира принято «защищать» особо слабые, незащищённые участки тела </w:t>
      </w:r>
      <w:r>
        <w:rPr>
          <w:sz w:val="28"/>
          <w:szCs w:val="28"/>
        </w:rPr>
        <w:t>-</w:t>
      </w:r>
      <w:r w:rsidRPr="00AF3EC9">
        <w:rPr>
          <w:sz w:val="28"/>
          <w:szCs w:val="28"/>
        </w:rPr>
        <w:t xml:space="preserve"> горло, виски, запястья и так далее. </w:t>
      </w:r>
    </w:p>
    <w:p w:rsidR="00D60CE6" w:rsidRDefault="00D60CE6" w:rsidP="00F97822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AF3EC9">
        <w:rPr>
          <w:color w:val="000000"/>
          <w:sz w:val="28"/>
          <w:szCs w:val="28"/>
        </w:rPr>
        <w:t>В</w:t>
      </w:r>
      <w:r w:rsidRPr="00AF3EC9">
        <w:rPr>
          <w:color w:val="000000"/>
          <w:sz w:val="28"/>
          <w:szCs w:val="28"/>
          <w:shd w:val="clear" w:color="auto" w:fill="FFFFFF"/>
        </w:rPr>
        <w:t>осточные славянки любили украшать себя множеством драгоценностей. В</w:t>
      </w:r>
      <w:r w:rsidRPr="00DE01B4">
        <w:rPr>
          <w:color w:val="000000"/>
          <w:sz w:val="28"/>
          <w:szCs w:val="28"/>
          <w:shd w:val="clear" w:color="auto" w:fill="FFFFFF"/>
        </w:rPr>
        <w:t xml:space="preserve"> моде были литые серебряные перстни с орнаментом, витые браслеты из серебряной проволоки, стеклянные браслеты и, конечно же, бусы. Они были самые разнообразные: из цветного стекла, горного хрусталя, сердоликов и рубинов, крупных полых бусин из литого золота. К ним привешивались круглые или лунообразные бронзовые подвески (</w:t>
      </w:r>
      <w:proofErr w:type="spellStart"/>
      <w:r w:rsidRPr="00DE01B4">
        <w:rPr>
          <w:color w:val="000000"/>
          <w:sz w:val="28"/>
          <w:szCs w:val="28"/>
          <w:shd w:val="clear" w:color="auto" w:fill="FFFFFF"/>
        </w:rPr>
        <w:t>лунницы</w:t>
      </w:r>
      <w:proofErr w:type="spellEnd"/>
      <w:r w:rsidRPr="00DE01B4">
        <w:rPr>
          <w:color w:val="000000"/>
          <w:sz w:val="28"/>
          <w:szCs w:val="28"/>
          <w:shd w:val="clear" w:color="auto" w:fill="FFFFFF"/>
        </w:rPr>
        <w:t xml:space="preserve">), украшенные тонким орнаментом: невиданными волшебными зверями в скандинавском стиле, сложными плетёными конструкциями, очень напоминающими изображения на арабских дирхемах </w:t>
      </w:r>
      <w:r>
        <w:rPr>
          <w:color w:val="000000"/>
          <w:sz w:val="28"/>
          <w:szCs w:val="28"/>
          <w:shd w:val="clear" w:color="auto" w:fill="FFFFFF"/>
        </w:rPr>
        <w:t>-</w:t>
      </w:r>
      <w:r w:rsidRPr="00DE01B4">
        <w:rPr>
          <w:color w:val="000000"/>
          <w:sz w:val="28"/>
          <w:szCs w:val="28"/>
          <w:shd w:val="clear" w:color="auto" w:fill="FFFFFF"/>
        </w:rPr>
        <w:t xml:space="preserve"> монетах, которые в те времена имели </w:t>
      </w:r>
      <w:proofErr w:type="gramStart"/>
      <w:r w:rsidRPr="00DE01B4">
        <w:rPr>
          <w:color w:val="000000"/>
          <w:sz w:val="28"/>
          <w:szCs w:val="28"/>
          <w:shd w:val="clear" w:color="auto" w:fill="FFFFFF"/>
        </w:rPr>
        <w:t>хождение</w:t>
      </w:r>
      <w:proofErr w:type="gramEnd"/>
      <w:r w:rsidRPr="00DE01B4">
        <w:rPr>
          <w:color w:val="000000"/>
          <w:sz w:val="28"/>
          <w:szCs w:val="28"/>
          <w:shd w:val="clear" w:color="auto" w:fill="FFFFFF"/>
        </w:rPr>
        <w:t xml:space="preserve"> как на Руси, так и в Европе.</w:t>
      </w:r>
    </w:p>
    <w:p w:rsidR="00D60CE6" w:rsidRDefault="00D60CE6" w:rsidP="00F97822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DE55B7">
        <w:rPr>
          <w:color w:val="000000"/>
          <w:sz w:val="28"/>
          <w:szCs w:val="28"/>
          <w:shd w:val="clear" w:color="auto" w:fill="FFFFFF"/>
        </w:rPr>
        <w:t xml:space="preserve">Но самыми популярными украшениями были височные кольца. Литые серебряные височные кольца вплетались в женскую причёску у висков или подвешивались к головным уборам, их носили по одной или по нескольку пар сразу. У каждого восточнославянского племени, был свой особый тип височных колец, непохожий на такие же украшения соседей. Женщины племени северян, например, носили изящную разновидность колец, похожих </w:t>
      </w:r>
      <w:r w:rsidRPr="00DE55B7">
        <w:rPr>
          <w:color w:val="000000"/>
          <w:sz w:val="28"/>
          <w:szCs w:val="28"/>
          <w:shd w:val="clear" w:color="auto" w:fill="FFFFFF"/>
        </w:rPr>
        <w:lastRenderedPageBreak/>
        <w:t xml:space="preserve">на завиток или сплющенную спираль. Радимичам больше нравились височные кольца, у которых от дужки расходилось семь лучей, заканчивавшихся </w:t>
      </w:r>
      <w:proofErr w:type="spellStart"/>
      <w:r w:rsidRPr="00DE55B7">
        <w:rPr>
          <w:color w:val="000000"/>
          <w:sz w:val="28"/>
          <w:szCs w:val="28"/>
          <w:shd w:val="clear" w:color="auto" w:fill="FFFFFF"/>
        </w:rPr>
        <w:t>каплевидными</w:t>
      </w:r>
      <w:proofErr w:type="spellEnd"/>
      <w:r w:rsidRPr="00DE55B7">
        <w:rPr>
          <w:color w:val="000000"/>
          <w:sz w:val="28"/>
          <w:szCs w:val="28"/>
          <w:shd w:val="clear" w:color="auto" w:fill="FFFFFF"/>
        </w:rPr>
        <w:t xml:space="preserve"> утолщениями. На височных кольцах вятичей, которые были одними из самых декоративных, вместо лучей было по семь плоских лопастей.</w:t>
      </w:r>
    </w:p>
    <w:p w:rsidR="00D60CE6" w:rsidRPr="00DE55B7" w:rsidRDefault="00D60CE6" w:rsidP="00F97822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DE55B7">
        <w:rPr>
          <w:color w:val="000000"/>
          <w:sz w:val="28"/>
          <w:szCs w:val="28"/>
        </w:rPr>
        <w:t>Горожанки XI-XIII в</w:t>
      </w:r>
      <w:r>
        <w:rPr>
          <w:color w:val="000000"/>
          <w:sz w:val="28"/>
          <w:szCs w:val="28"/>
        </w:rPr>
        <w:t>еков</w:t>
      </w:r>
      <w:r w:rsidRPr="00DE55B7">
        <w:rPr>
          <w:color w:val="000000"/>
          <w:sz w:val="28"/>
          <w:szCs w:val="28"/>
        </w:rPr>
        <w:t xml:space="preserve"> больше всего любили колты - парные полые золотые и серебряные подвески, которые крепились цепочками или лентами к головному убору. Многие дошедшие до наших дней колты отличаются удивительным совершенством формы. В 1876 г. близ деревни </w:t>
      </w:r>
      <w:proofErr w:type="spellStart"/>
      <w:r w:rsidRPr="00DE55B7">
        <w:rPr>
          <w:color w:val="000000"/>
          <w:sz w:val="28"/>
          <w:szCs w:val="28"/>
        </w:rPr>
        <w:t>Терехово</w:t>
      </w:r>
      <w:proofErr w:type="spellEnd"/>
      <w:r w:rsidRPr="00DE55B7">
        <w:rPr>
          <w:color w:val="000000"/>
          <w:sz w:val="28"/>
          <w:szCs w:val="28"/>
        </w:rPr>
        <w:t xml:space="preserve"> Орловской губернии в богатом кладе было обнаружено несколько пар </w:t>
      </w:r>
      <w:proofErr w:type="spellStart"/>
      <w:r w:rsidRPr="00DE55B7">
        <w:rPr>
          <w:color w:val="000000"/>
          <w:sz w:val="28"/>
          <w:szCs w:val="28"/>
        </w:rPr>
        <w:t>колтов</w:t>
      </w:r>
      <w:proofErr w:type="spellEnd"/>
      <w:r w:rsidRPr="00DE55B7">
        <w:rPr>
          <w:color w:val="000000"/>
          <w:sz w:val="28"/>
          <w:szCs w:val="28"/>
        </w:rPr>
        <w:t xml:space="preserve"> XII - XIII в</w:t>
      </w:r>
      <w:r>
        <w:rPr>
          <w:color w:val="000000"/>
          <w:sz w:val="28"/>
          <w:szCs w:val="28"/>
        </w:rPr>
        <w:t>еков</w:t>
      </w:r>
      <w:r w:rsidRPr="00DE55B7">
        <w:rPr>
          <w:color w:val="000000"/>
          <w:sz w:val="28"/>
          <w:szCs w:val="28"/>
        </w:rPr>
        <w:t xml:space="preserve">. Они представляют собой массивные пятилучевые звёзды, густо покрытые тысячами напаянных мельчайших шариков металла. Подобная ювелирная техника именуется зернью; она пришла из Скандинавии и была широко распространена в Древней Руси. Наряду с зернью использовалась и скань: тончайшая серебряная или золотая проволочка, скрученная жгутами, напаивалась на пластины или свивалась в ажурные узоры. В 1887 г. на территории древнего Михайловского Златоверхого монастыря был найден другой клад ювелирных украшений XI-XII вв., в том числе пара золотых </w:t>
      </w:r>
      <w:proofErr w:type="spellStart"/>
      <w:r w:rsidRPr="00DE55B7">
        <w:rPr>
          <w:color w:val="000000"/>
          <w:sz w:val="28"/>
          <w:szCs w:val="28"/>
        </w:rPr>
        <w:t>колтов</w:t>
      </w:r>
      <w:proofErr w:type="spellEnd"/>
      <w:r w:rsidRPr="00DE55B7">
        <w:rPr>
          <w:color w:val="000000"/>
          <w:sz w:val="28"/>
          <w:szCs w:val="28"/>
        </w:rPr>
        <w:t xml:space="preserve">. Колты были украшены речным жемчугом и изображениями фантастических птиц с женскими головами. Цвета изображений не потеряли яркости, а их сочетание на редкость изысканно: белый, бирюзовый, тёмно-синий и ярко-красный. Между тем создавший это великолепие мастер умер около восьми столетий назад. Михайловские колты выполнены в виртуозной ювелирной технике перегородчатой эмали, которая была перенята у византийцев. Это забытое искусство требовало терпения и поразительной точности в работе. На поверхность золотого украшения ювелир напаивал на ребро тончайшие золотые ленточки-перегородки, составлявшие контур будущего рисунка. Затем ячейки между ними заполняли </w:t>
      </w:r>
      <w:r w:rsidRPr="00DE55B7">
        <w:rPr>
          <w:color w:val="000000"/>
          <w:sz w:val="28"/>
          <w:szCs w:val="28"/>
        </w:rPr>
        <w:lastRenderedPageBreak/>
        <w:t>порошками эмали разных цветов и нагревали до высокой температуры. При этом получалась яркая и очень прочная стекловидная масса. Изделия, выполненные в технике перегородчатой эмали, были очень дороги, поэтому не случайно большинство сохранившихся до наших дней произведений являются деталями дорогого княжеского убора.</w:t>
      </w:r>
    </w:p>
    <w:p w:rsidR="00D60CE6" w:rsidRPr="00DE55B7" w:rsidRDefault="00D60CE6" w:rsidP="00F97822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DE55B7">
        <w:rPr>
          <w:color w:val="000000"/>
          <w:sz w:val="28"/>
          <w:szCs w:val="28"/>
        </w:rPr>
        <w:t>Другой излюбленной техникой древнерусских ювелиров было чернение, которое, по мнению некоторых учёных, являлось хазарским наследием. Чернь представляла собой сложный сплав олова, меди, серебра, серы и других составных частей. Нанесённая на серебряную поверхность, чернь создавала фон для выпуклого изображения. Особенно часто чернение использовали при украшении створчатых браслетов-наручей. На них нетрудно различить фигуры музыкантов, танцовщиц, воинов, орлов и фантастических чудовищ. Сюжет рисунков далёк от христианских представлений и гораздо ближе к язычеству. Это и не удивительно. Ювелиры применяли эмаль или чернь как для изображения Христа, Богородицы, святых, так и для грифонов, чудищ, кентавров и языческих празднеств.</w:t>
      </w:r>
    </w:p>
    <w:p w:rsidR="00D60CE6" w:rsidRPr="00DE55B7" w:rsidRDefault="00D60CE6" w:rsidP="00F97822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DE55B7">
        <w:rPr>
          <w:color w:val="000000"/>
          <w:sz w:val="28"/>
          <w:szCs w:val="28"/>
        </w:rPr>
        <w:t xml:space="preserve"> X веке древнерусские ювелиры в совершенстве освоили технику черни при изготовлении серебряных изделий. Витые гривны получили широкое распространение в первой половине X в</w:t>
      </w:r>
      <w:r>
        <w:rPr>
          <w:color w:val="000000"/>
          <w:sz w:val="28"/>
          <w:szCs w:val="28"/>
        </w:rPr>
        <w:t>ека</w:t>
      </w:r>
      <w:r w:rsidRPr="00DE55B7">
        <w:rPr>
          <w:color w:val="000000"/>
          <w:sz w:val="28"/>
          <w:szCs w:val="28"/>
        </w:rPr>
        <w:t>.</w:t>
      </w:r>
    </w:p>
    <w:p w:rsidR="00D60CE6" w:rsidRPr="00DE01B4" w:rsidRDefault="00D60CE6" w:rsidP="00F97822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DE55B7">
        <w:rPr>
          <w:color w:val="000000"/>
          <w:sz w:val="28"/>
          <w:szCs w:val="28"/>
        </w:rPr>
        <w:t>В составе славянских ожерелий начиная с X в</w:t>
      </w:r>
      <w:r>
        <w:rPr>
          <w:color w:val="000000"/>
          <w:sz w:val="28"/>
          <w:szCs w:val="28"/>
        </w:rPr>
        <w:t>ека,</w:t>
      </w:r>
      <w:r w:rsidRPr="00DE55B7">
        <w:rPr>
          <w:color w:val="000000"/>
          <w:sz w:val="28"/>
          <w:szCs w:val="28"/>
        </w:rPr>
        <w:t xml:space="preserve"> часто встречаются привески</w:t>
      </w:r>
      <w:r>
        <w:rPr>
          <w:color w:val="000000"/>
          <w:sz w:val="28"/>
          <w:szCs w:val="28"/>
        </w:rPr>
        <w:t xml:space="preserve"> </w:t>
      </w:r>
      <w:r w:rsidRPr="00DE55B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DE55B7">
        <w:rPr>
          <w:color w:val="000000"/>
          <w:sz w:val="28"/>
          <w:szCs w:val="28"/>
        </w:rPr>
        <w:t>лунницы</w:t>
      </w:r>
      <w:proofErr w:type="spellEnd"/>
      <w:r w:rsidRPr="00DE55B7">
        <w:rPr>
          <w:color w:val="000000"/>
          <w:sz w:val="28"/>
          <w:szCs w:val="28"/>
        </w:rPr>
        <w:t>, отражающие культ луны. Эти украшения в основном были принадлежностью девичьего убора. Изготавливались они обычно из серебра</w:t>
      </w:r>
      <w:r w:rsidRPr="00DE01B4">
        <w:rPr>
          <w:color w:val="000000"/>
          <w:sz w:val="28"/>
          <w:szCs w:val="28"/>
        </w:rPr>
        <w:t xml:space="preserve"> или сплава олова и серебра. К X в</w:t>
      </w:r>
      <w:r>
        <w:rPr>
          <w:color w:val="000000"/>
          <w:sz w:val="28"/>
          <w:szCs w:val="28"/>
        </w:rPr>
        <w:t>еку</w:t>
      </w:r>
      <w:r w:rsidRPr="00DE01B4">
        <w:rPr>
          <w:color w:val="000000"/>
          <w:sz w:val="28"/>
          <w:szCs w:val="28"/>
        </w:rPr>
        <w:t xml:space="preserve"> относятся серебряные </w:t>
      </w:r>
      <w:proofErr w:type="spellStart"/>
      <w:r w:rsidRPr="00DE01B4">
        <w:rPr>
          <w:color w:val="000000"/>
          <w:sz w:val="28"/>
          <w:szCs w:val="28"/>
        </w:rPr>
        <w:t>лунницы</w:t>
      </w:r>
      <w:proofErr w:type="spellEnd"/>
      <w:r w:rsidRPr="00DE01B4">
        <w:rPr>
          <w:color w:val="000000"/>
          <w:sz w:val="28"/>
          <w:szCs w:val="28"/>
        </w:rPr>
        <w:t xml:space="preserve"> тонкой филигранно</w:t>
      </w:r>
      <w:r>
        <w:rPr>
          <w:color w:val="000000"/>
          <w:sz w:val="28"/>
          <w:szCs w:val="28"/>
        </w:rPr>
        <w:t xml:space="preserve"> </w:t>
      </w:r>
      <w:r w:rsidRPr="00DE01B4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DE01B4">
        <w:rPr>
          <w:color w:val="000000"/>
          <w:sz w:val="28"/>
          <w:szCs w:val="28"/>
        </w:rPr>
        <w:t>зерненной работы, найденные в составе кладов и в курганных захоронениях. Делались они из тонкой пластины, которая украшалась мельчайшими шариками зерни и филигранью, образующими геометрические узоры.</w:t>
      </w:r>
    </w:p>
    <w:p w:rsidR="00D60CE6" w:rsidRPr="00DE01B4" w:rsidRDefault="00D60CE6" w:rsidP="00F97822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DE01B4">
        <w:rPr>
          <w:color w:val="000000"/>
          <w:sz w:val="28"/>
          <w:szCs w:val="28"/>
        </w:rPr>
        <w:t xml:space="preserve">Большую группу </w:t>
      </w:r>
      <w:proofErr w:type="spellStart"/>
      <w:r w:rsidRPr="00DE01B4">
        <w:rPr>
          <w:color w:val="000000"/>
          <w:sz w:val="28"/>
          <w:szCs w:val="28"/>
        </w:rPr>
        <w:t>кривичско</w:t>
      </w:r>
      <w:proofErr w:type="spellEnd"/>
      <w:r>
        <w:rPr>
          <w:color w:val="000000"/>
          <w:sz w:val="28"/>
          <w:szCs w:val="28"/>
        </w:rPr>
        <w:t xml:space="preserve"> </w:t>
      </w:r>
      <w:r w:rsidRPr="00DE01B4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DE01B4">
        <w:rPr>
          <w:color w:val="000000"/>
          <w:sz w:val="28"/>
          <w:szCs w:val="28"/>
        </w:rPr>
        <w:t xml:space="preserve">славянских украшений составляют </w:t>
      </w:r>
      <w:r w:rsidRPr="00DE01B4">
        <w:rPr>
          <w:color w:val="000000"/>
          <w:sz w:val="28"/>
          <w:szCs w:val="28"/>
        </w:rPr>
        <w:lastRenderedPageBreak/>
        <w:t>изделия местного производства, типы и орнаментация которых продолжают традиции прибалтийского культурного ареала. Таковы височные кольца, многие виды браслетов с геометрическими узорами, подковообразные застежки, поясные бляшки.</w:t>
      </w:r>
    </w:p>
    <w:p w:rsidR="00D60CE6" w:rsidRPr="00DE01B4" w:rsidRDefault="00D60CE6" w:rsidP="00F97822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DE01B4">
        <w:rPr>
          <w:color w:val="000000"/>
          <w:sz w:val="28"/>
          <w:szCs w:val="28"/>
        </w:rPr>
        <w:t>XI-XII в</w:t>
      </w:r>
      <w:r>
        <w:rPr>
          <w:color w:val="000000"/>
          <w:sz w:val="28"/>
          <w:szCs w:val="28"/>
        </w:rPr>
        <w:t>ека</w:t>
      </w:r>
      <w:r w:rsidRPr="00DE01B4">
        <w:rPr>
          <w:color w:val="000000"/>
          <w:sz w:val="28"/>
          <w:szCs w:val="28"/>
        </w:rPr>
        <w:t xml:space="preserve"> - время расцвета древнерусского прикладного искусства. Его лучшие образцы - украшения из драгоценных металлов с перегородчатой эмалью, чернью и сканью - принадлежали представителям феодального сословия и связаны в основном с городской культурой. </w:t>
      </w:r>
      <w:r>
        <w:rPr>
          <w:color w:val="000000"/>
          <w:sz w:val="28"/>
          <w:szCs w:val="28"/>
        </w:rPr>
        <w:t>Р</w:t>
      </w:r>
      <w:r w:rsidRPr="00DE01B4">
        <w:rPr>
          <w:color w:val="000000"/>
          <w:sz w:val="28"/>
          <w:szCs w:val="28"/>
        </w:rPr>
        <w:t>усская деревня была еще языческой.</w:t>
      </w:r>
      <w:r>
        <w:rPr>
          <w:color w:val="000000"/>
          <w:sz w:val="28"/>
          <w:szCs w:val="28"/>
        </w:rPr>
        <w:t xml:space="preserve"> </w:t>
      </w:r>
      <w:r w:rsidRPr="00DE01B4">
        <w:rPr>
          <w:color w:val="000000"/>
          <w:sz w:val="28"/>
          <w:szCs w:val="28"/>
        </w:rPr>
        <w:t xml:space="preserve">Сельское же население </w:t>
      </w:r>
      <w:r>
        <w:rPr>
          <w:color w:val="000000"/>
          <w:sz w:val="28"/>
          <w:szCs w:val="28"/>
        </w:rPr>
        <w:t>п</w:t>
      </w:r>
      <w:r w:rsidRPr="00DE01B4">
        <w:rPr>
          <w:color w:val="000000"/>
          <w:sz w:val="28"/>
          <w:szCs w:val="28"/>
        </w:rPr>
        <w:t>ользовалось в основном массовой ремесленной продукцией</w:t>
      </w:r>
      <w:r>
        <w:rPr>
          <w:color w:val="000000"/>
          <w:sz w:val="28"/>
          <w:szCs w:val="28"/>
        </w:rPr>
        <w:t xml:space="preserve">. </w:t>
      </w:r>
      <w:r w:rsidRPr="00DE01B4">
        <w:rPr>
          <w:color w:val="000000"/>
          <w:sz w:val="28"/>
          <w:szCs w:val="28"/>
        </w:rPr>
        <w:t>В материалах сельских курганов этого времени очень мало предметов, связанных с христианством. Зато многочисленны украшения, обусловленные языческой символикой.</w:t>
      </w:r>
    </w:p>
    <w:p w:rsidR="00D60CE6" w:rsidRPr="00DE01B4" w:rsidRDefault="00D60CE6" w:rsidP="00F97822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DE01B4">
        <w:rPr>
          <w:color w:val="000000"/>
          <w:sz w:val="28"/>
          <w:szCs w:val="28"/>
        </w:rPr>
        <w:t>Особый интерес представляют привески-амулеты. Они связаны с заклинательной магией. В отдельных погребениях встречены целые наборы амулетов, подвешенных на цепочках к общей основе. Так, в составе одного из них имеются две ложки, птица, челюсть хищника и ключ. Ложка - символ сытости, благосостояния и довольства, ключ - символ богатства и сохранности. Привески в виде стилизованных птиц и животных, очевидно, связаны были с их животворными свойствами. Иногда в составе наборов привесок-амулетов имелись еще бубенчики, которые при малейшем движении приходили в движение и издавали звон. Бубенчики входили также в состав ожерелий, иногда их привешивали к головным уборам или к поясам.</w:t>
      </w:r>
    </w:p>
    <w:p w:rsidR="00D60CE6" w:rsidRPr="001A58D9" w:rsidRDefault="00D60CE6" w:rsidP="00F97822">
      <w:pPr>
        <w:spacing w:line="360" w:lineRule="auto"/>
        <w:ind w:firstLine="708"/>
        <w:jc w:val="both"/>
        <w:rPr>
          <w:sz w:val="28"/>
        </w:rPr>
      </w:pPr>
      <w:r w:rsidRPr="001A58D9">
        <w:rPr>
          <w:sz w:val="28"/>
          <w:shd w:val="clear" w:color="auto" w:fill="FFFFFF"/>
        </w:rPr>
        <w:t xml:space="preserve">Слово «кузнец» </w:t>
      </w:r>
      <w:r>
        <w:rPr>
          <w:sz w:val="28"/>
          <w:shd w:val="clear" w:color="auto" w:fill="FFFFFF"/>
        </w:rPr>
        <w:t>-</w:t>
      </w:r>
      <w:r w:rsidRPr="001A58D9">
        <w:rPr>
          <w:sz w:val="28"/>
          <w:shd w:val="clear" w:color="auto" w:fill="FFFFFF"/>
        </w:rPr>
        <w:t xml:space="preserve"> производное от «</w:t>
      </w:r>
      <w:proofErr w:type="spellStart"/>
      <w:r w:rsidRPr="001A58D9">
        <w:rPr>
          <w:sz w:val="28"/>
          <w:shd w:val="clear" w:color="auto" w:fill="FFFFFF"/>
        </w:rPr>
        <w:t>кузнь</w:t>
      </w:r>
      <w:proofErr w:type="spellEnd"/>
      <w:r w:rsidRPr="001A58D9">
        <w:rPr>
          <w:sz w:val="28"/>
          <w:shd w:val="clear" w:color="auto" w:fill="FFFFFF"/>
        </w:rPr>
        <w:t xml:space="preserve">», что означало всякую поделку из металлов, в том числе меди, бронзы и серебра. </w:t>
      </w:r>
      <w:r>
        <w:rPr>
          <w:sz w:val="28"/>
          <w:shd w:val="clear" w:color="auto" w:fill="FFFFFF"/>
        </w:rPr>
        <w:t>Древние м</w:t>
      </w:r>
      <w:r w:rsidRPr="001A58D9">
        <w:rPr>
          <w:sz w:val="28"/>
          <w:shd w:val="clear" w:color="auto" w:fill="FFFFFF"/>
        </w:rPr>
        <w:t>астера  владели разнообразными приемами литья сплавов на медной и оловянной основе. В XI - начале XII</w:t>
      </w:r>
      <w:r>
        <w:rPr>
          <w:sz w:val="28"/>
          <w:shd w:val="clear" w:color="auto" w:fill="FFFFFF"/>
        </w:rPr>
        <w:t xml:space="preserve"> </w:t>
      </w:r>
      <w:r w:rsidRPr="001A58D9">
        <w:rPr>
          <w:sz w:val="28"/>
          <w:shd w:val="clear" w:color="auto" w:fill="FFFFFF"/>
        </w:rPr>
        <w:t>в</w:t>
      </w:r>
      <w:r>
        <w:rPr>
          <w:sz w:val="28"/>
          <w:shd w:val="clear" w:color="auto" w:fill="FFFFFF"/>
        </w:rPr>
        <w:t>еков</w:t>
      </w:r>
      <w:r w:rsidRPr="001A58D9">
        <w:rPr>
          <w:sz w:val="28"/>
          <w:shd w:val="clear" w:color="auto" w:fill="FFFFFF"/>
        </w:rPr>
        <w:t xml:space="preserve"> преобладал способ литья по восков</w:t>
      </w:r>
      <w:r>
        <w:rPr>
          <w:sz w:val="28"/>
          <w:shd w:val="clear" w:color="auto" w:fill="FFFFFF"/>
        </w:rPr>
        <w:t>ым моделям</w:t>
      </w:r>
      <w:r w:rsidRPr="001A58D9">
        <w:rPr>
          <w:sz w:val="28"/>
          <w:shd w:val="clear" w:color="auto" w:fill="FFFFFF"/>
        </w:rPr>
        <w:t>. При изготовлении плоских вещей</w:t>
      </w:r>
      <w:r>
        <w:rPr>
          <w:sz w:val="28"/>
          <w:shd w:val="clear" w:color="auto" w:fill="FFFFFF"/>
        </w:rPr>
        <w:t xml:space="preserve"> - </w:t>
      </w:r>
      <w:r w:rsidRPr="001A58D9">
        <w:rPr>
          <w:sz w:val="28"/>
          <w:shd w:val="clear" w:color="auto" w:fill="FFFFFF"/>
        </w:rPr>
        <w:t>височных колец, подвесок к ожерелью, поясных накладок</w:t>
      </w:r>
      <w:r>
        <w:rPr>
          <w:sz w:val="28"/>
          <w:shd w:val="clear" w:color="auto" w:fill="FFFFFF"/>
        </w:rPr>
        <w:t xml:space="preserve"> - </w:t>
      </w:r>
      <w:r w:rsidRPr="001A58D9">
        <w:rPr>
          <w:sz w:val="28"/>
          <w:shd w:val="clear" w:color="auto" w:fill="FFFFFF"/>
        </w:rPr>
        <w:t xml:space="preserve">вырезали их модели из воска, на которые наносили </w:t>
      </w:r>
      <w:r w:rsidRPr="001A58D9">
        <w:rPr>
          <w:sz w:val="28"/>
          <w:shd w:val="clear" w:color="auto" w:fill="FFFFFF"/>
        </w:rPr>
        <w:lastRenderedPageBreak/>
        <w:t>сложные узоры. Восковую модель заливали глиняным тестом. Когда глина высыхала, ее обжигали, после чего воск вытапливали и выливали через особый каналец</w:t>
      </w:r>
      <w:r>
        <w:rPr>
          <w:sz w:val="28"/>
          <w:shd w:val="clear" w:color="auto" w:fill="FFFFFF"/>
        </w:rPr>
        <w:t xml:space="preserve"> </w:t>
      </w:r>
      <w:r w:rsidRPr="001A58D9">
        <w:rPr>
          <w:sz w:val="28"/>
          <w:shd w:val="clear" w:color="auto" w:fill="FFFFFF"/>
        </w:rPr>
        <w:t>-</w:t>
      </w:r>
      <w:r>
        <w:rPr>
          <w:sz w:val="28"/>
          <w:shd w:val="clear" w:color="auto" w:fill="FFFFFF"/>
        </w:rPr>
        <w:t xml:space="preserve"> </w:t>
      </w:r>
      <w:r w:rsidRPr="001A58D9">
        <w:rPr>
          <w:sz w:val="28"/>
          <w:shd w:val="clear" w:color="auto" w:fill="FFFFFF"/>
        </w:rPr>
        <w:t xml:space="preserve">литок. В хрупкую глиняную форму, пригодную для двух-трех десятков отливок, </w:t>
      </w:r>
      <w:r w:rsidRPr="001A58D9">
        <w:rPr>
          <w:sz w:val="28"/>
        </w:rPr>
        <w:t>лили металл. В двусторонних формах изготовляли бубенчики.</w:t>
      </w:r>
    </w:p>
    <w:p w:rsidR="00D60CE6" w:rsidRPr="001A58D9" w:rsidRDefault="00D60CE6" w:rsidP="00F97822">
      <w:pPr>
        <w:spacing w:line="360" w:lineRule="auto"/>
        <w:ind w:firstLine="708"/>
        <w:jc w:val="both"/>
        <w:rPr>
          <w:sz w:val="28"/>
        </w:rPr>
      </w:pPr>
      <w:r w:rsidRPr="001A58D9">
        <w:rPr>
          <w:sz w:val="28"/>
        </w:rPr>
        <w:t>С XII</w:t>
      </w:r>
      <w:r>
        <w:rPr>
          <w:sz w:val="28"/>
        </w:rPr>
        <w:t xml:space="preserve"> </w:t>
      </w:r>
      <w:r w:rsidRPr="001A58D9">
        <w:rPr>
          <w:sz w:val="28"/>
        </w:rPr>
        <w:t>в</w:t>
      </w:r>
      <w:r>
        <w:rPr>
          <w:sz w:val="28"/>
        </w:rPr>
        <w:t>ека</w:t>
      </w:r>
      <w:r w:rsidRPr="001A58D9">
        <w:rPr>
          <w:sz w:val="28"/>
        </w:rPr>
        <w:t xml:space="preserve"> русское бронзолитейное дело совершенствуется. Широкое распространение получают каменные формы, позволившие перейти к массовому выпуску украшений для рядовых горожан. Эти грубоватые цельнолитые вещи нередко подражали украшениям, знати, тисненным из драгоценных металлов. При исследовании городищ встреч</w:t>
      </w:r>
      <w:r>
        <w:rPr>
          <w:sz w:val="28"/>
        </w:rPr>
        <w:t>аются</w:t>
      </w:r>
      <w:r w:rsidRPr="001A58D9">
        <w:rPr>
          <w:sz w:val="28"/>
        </w:rPr>
        <w:t xml:space="preserve"> каменные формочки для отливки нательных крестиков, перстней, треугольных и круглых «монетовидных» привесок. Их узоры часто подражают зерни</w:t>
      </w:r>
      <w:r>
        <w:rPr>
          <w:sz w:val="28"/>
        </w:rPr>
        <w:t xml:space="preserve"> - </w:t>
      </w:r>
      <w:r w:rsidRPr="001A58D9">
        <w:rPr>
          <w:sz w:val="28"/>
        </w:rPr>
        <w:t>напаянным мелким шарикам из серебра. К числу так называемых имитационных относятся формочки для изготовления звездчатой привески</w:t>
      </w:r>
      <w:r>
        <w:rPr>
          <w:sz w:val="28"/>
        </w:rPr>
        <w:t xml:space="preserve"> </w:t>
      </w:r>
      <w:r w:rsidRPr="001A58D9">
        <w:rPr>
          <w:sz w:val="28"/>
        </w:rPr>
        <w:t>-</w:t>
      </w:r>
      <w:r>
        <w:rPr>
          <w:sz w:val="28"/>
        </w:rPr>
        <w:t xml:space="preserve"> </w:t>
      </w:r>
      <w:proofErr w:type="spellStart"/>
      <w:r w:rsidRPr="001A58D9">
        <w:rPr>
          <w:sz w:val="28"/>
        </w:rPr>
        <w:t>колта</w:t>
      </w:r>
      <w:proofErr w:type="spellEnd"/>
      <w:r w:rsidRPr="001A58D9">
        <w:rPr>
          <w:sz w:val="28"/>
        </w:rPr>
        <w:t xml:space="preserve"> и </w:t>
      </w:r>
      <w:proofErr w:type="spellStart"/>
      <w:r w:rsidRPr="001A58D9">
        <w:rPr>
          <w:sz w:val="28"/>
        </w:rPr>
        <w:t>трехбусинных</w:t>
      </w:r>
      <w:proofErr w:type="spellEnd"/>
      <w:r w:rsidRPr="001A58D9">
        <w:rPr>
          <w:sz w:val="28"/>
        </w:rPr>
        <w:t xml:space="preserve"> височных колец с ложно</w:t>
      </w:r>
      <w:r>
        <w:rPr>
          <w:sz w:val="28"/>
        </w:rPr>
        <w:t xml:space="preserve"> </w:t>
      </w:r>
      <w:r w:rsidRPr="001A58D9">
        <w:rPr>
          <w:sz w:val="28"/>
        </w:rPr>
        <w:t>-</w:t>
      </w:r>
      <w:r>
        <w:rPr>
          <w:sz w:val="28"/>
        </w:rPr>
        <w:t xml:space="preserve"> </w:t>
      </w:r>
      <w:proofErr w:type="spellStart"/>
      <w:r w:rsidRPr="001A58D9">
        <w:rPr>
          <w:sz w:val="28"/>
        </w:rPr>
        <w:t>зерневым</w:t>
      </w:r>
      <w:proofErr w:type="spellEnd"/>
      <w:r w:rsidRPr="001A58D9">
        <w:rPr>
          <w:sz w:val="28"/>
        </w:rPr>
        <w:t xml:space="preserve"> орнаментом.  Подражая богатому </w:t>
      </w:r>
      <w:proofErr w:type="spellStart"/>
      <w:r w:rsidRPr="001A58D9">
        <w:rPr>
          <w:sz w:val="28"/>
        </w:rPr>
        <w:t>княжеско</w:t>
      </w:r>
      <w:proofErr w:type="spellEnd"/>
      <w:r>
        <w:rPr>
          <w:sz w:val="28"/>
        </w:rPr>
        <w:t xml:space="preserve"> </w:t>
      </w:r>
      <w:r w:rsidRPr="001A58D9">
        <w:rPr>
          <w:sz w:val="28"/>
        </w:rPr>
        <w:t>-</w:t>
      </w:r>
      <w:r>
        <w:rPr>
          <w:sz w:val="28"/>
        </w:rPr>
        <w:t xml:space="preserve"> </w:t>
      </w:r>
      <w:proofErr w:type="gramStart"/>
      <w:r w:rsidRPr="001A58D9">
        <w:rPr>
          <w:sz w:val="28"/>
        </w:rPr>
        <w:t>боярском</w:t>
      </w:r>
      <w:proofErr w:type="gramEnd"/>
      <w:r w:rsidRPr="001A58D9">
        <w:rPr>
          <w:sz w:val="28"/>
        </w:rPr>
        <w:t xml:space="preserve"> у убору, они наладили ускоренное и дешевое производство для населения города и его округи.</w:t>
      </w:r>
      <w:r>
        <w:rPr>
          <w:sz w:val="28"/>
        </w:rPr>
        <w:t xml:space="preserve"> </w:t>
      </w:r>
      <w:r w:rsidRPr="001A58D9">
        <w:rPr>
          <w:sz w:val="28"/>
        </w:rPr>
        <w:t xml:space="preserve">Для отливки объемных украшений в жестких формах, например </w:t>
      </w:r>
      <w:r>
        <w:rPr>
          <w:sz w:val="28"/>
        </w:rPr>
        <w:t>-</w:t>
      </w:r>
      <w:r w:rsidRPr="001A58D9">
        <w:rPr>
          <w:sz w:val="28"/>
        </w:rPr>
        <w:t xml:space="preserve"> </w:t>
      </w:r>
      <w:proofErr w:type="spellStart"/>
      <w:r w:rsidRPr="001A58D9">
        <w:rPr>
          <w:sz w:val="28"/>
        </w:rPr>
        <w:t>колтов</w:t>
      </w:r>
      <w:proofErr w:type="spellEnd"/>
      <w:r w:rsidRPr="001A58D9">
        <w:rPr>
          <w:sz w:val="28"/>
        </w:rPr>
        <w:t>, применяли технику литья «</w:t>
      </w:r>
      <w:proofErr w:type="spellStart"/>
      <w:r w:rsidRPr="001A58D9">
        <w:rPr>
          <w:sz w:val="28"/>
        </w:rPr>
        <w:t>навыплеск</w:t>
      </w:r>
      <w:proofErr w:type="spellEnd"/>
      <w:r w:rsidRPr="001A58D9">
        <w:rPr>
          <w:sz w:val="28"/>
        </w:rPr>
        <w:t>». Она позволяла делать тонкостенные вещи из бронзы, латуни или сплавов на серебряной основе. Через воронкообразный канал-литник в форму наливали металл, который начинал застывать</w:t>
      </w:r>
      <w:r>
        <w:rPr>
          <w:sz w:val="28"/>
        </w:rPr>
        <w:t>,</w:t>
      </w:r>
      <w:r w:rsidRPr="001A58D9">
        <w:rPr>
          <w:sz w:val="28"/>
        </w:rPr>
        <w:t xml:space="preserve"> прежде всего</w:t>
      </w:r>
      <w:r>
        <w:rPr>
          <w:sz w:val="28"/>
        </w:rPr>
        <w:t>,</w:t>
      </w:r>
      <w:r w:rsidRPr="001A58D9">
        <w:rPr>
          <w:sz w:val="28"/>
        </w:rPr>
        <w:t xml:space="preserve"> в местах соприкосновения с ее стенками. Через другой, более короткий литник успевали выплеснуть излишки металла, еще не успевшего затвердеть. Литье «</w:t>
      </w:r>
      <w:proofErr w:type="spellStart"/>
      <w:r w:rsidRPr="001A58D9">
        <w:rPr>
          <w:sz w:val="28"/>
        </w:rPr>
        <w:t>навыплеск</w:t>
      </w:r>
      <w:proofErr w:type="spellEnd"/>
      <w:r w:rsidRPr="001A58D9">
        <w:rPr>
          <w:sz w:val="28"/>
        </w:rPr>
        <w:t>» давало возможность получать легкие полые вещи.</w:t>
      </w:r>
      <w:r>
        <w:rPr>
          <w:sz w:val="28"/>
        </w:rPr>
        <w:t xml:space="preserve"> Р</w:t>
      </w:r>
      <w:r w:rsidRPr="001A58D9">
        <w:rPr>
          <w:sz w:val="28"/>
        </w:rPr>
        <w:t xml:space="preserve">азъемные формы двусторонние или трехсоставные, с аккуратно пригнанными полированными плоскостями и гнездами для соединительных свинцовых штифтов. Их вырезали из мягких камней </w:t>
      </w:r>
      <w:r>
        <w:rPr>
          <w:sz w:val="28"/>
        </w:rPr>
        <w:t>-</w:t>
      </w:r>
      <w:r w:rsidRPr="001A58D9">
        <w:rPr>
          <w:sz w:val="28"/>
        </w:rPr>
        <w:t xml:space="preserve"> мелкозернистого известняка или плотного сланца. В этих материалах резчик высокого класса </w:t>
      </w:r>
      <w:r w:rsidRPr="001A58D9">
        <w:rPr>
          <w:sz w:val="28"/>
        </w:rPr>
        <w:lastRenderedPageBreak/>
        <w:t>легко добивался четких контуров углубленного рисунка, выполнял мельчайшие детали узоров.</w:t>
      </w:r>
    </w:p>
    <w:p w:rsidR="00D60CE6" w:rsidRDefault="00D60CE6" w:rsidP="00F97822">
      <w:pPr>
        <w:spacing w:line="360" w:lineRule="auto"/>
        <w:ind w:firstLine="708"/>
        <w:jc w:val="both"/>
        <w:rPr>
          <w:color w:val="000000"/>
          <w:sz w:val="28"/>
        </w:rPr>
      </w:pPr>
      <w:r w:rsidRPr="00913EAB">
        <w:rPr>
          <w:color w:val="000000"/>
          <w:sz w:val="28"/>
        </w:rPr>
        <w:t xml:space="preserve">Прозрачность, блеск, красочность </w:t>
      </w:r>
      <w:r>
        <w:rPr>
          <w:color w:val="000000"/>
          <w:sz w:val="28"/>
        </w:rPr>
        <w:t>-</w:t>
      </w:r>
      <w:r w:rsidRPr="00913EAB">
        <w:rPr>
          <w:color w:val="000000"/>
          <w:sz w:val="28"/>
        </w:rPr>
        <w:t xml:space="preserve"> все эти свойства отличали стеклянные браслеты</w:t>
      </w:r>
      <w:r>
        <w:rPr>
          <w:color w:val="000000"/>
          <w:sz w:val="28"/>
        </w:rPr>
        <w:t xml:space="preserve"> - </w:t>
      </w:r>
      <w:r w:rsidRPr="00913EAB">
        <w:rPr>
          <w:color w:val="000000"/>
          <w:sz w:val="28"/>
        </w:rPr>
        <w:t xml:space="preserve">украшения, излюбленные древнерусскими горожанками. Браслеты, носимые по нескольку на запястьях, изготавливали из стержней, согнутых кольцом в горячем состоянии и сваренных в местах скрепления. Среди них встречаются и совсем маленькие </w:t>
      </w:r>
      <w:r>
        <w:rPr>
          <w:color w:val="000000"/>
          <w:sz w:val="28"/>
        </w:rPr>
        <w:t>-</w:t>
      </w:r>
      <w:r w:rsidRPr="00913EAB">
        <w:rPr>
          <w:color w:val="000000"/>
          <w:sz w:val="28"/>
        </w:rPr>
        <w:t xml:space="preserve"> детские. Хрупкость стекла компенсировалась их дешевизной. Цветовая гамма украшений сводится к фиолетовому, синему,</w:t>
      </w:r>
      <w:r>
        <w:rPr>
          <w:color w:val="000000"/>
          <w:sz w:val="28"/>
        </w:rPr>
        <w:t xml:space="preserve"> </w:t>
      </w:r>
      <w:r w:rsidRPr="00913EAB">
        <w:rPr>
          <w:color w:val="000000"/>
          <w:sz w:val="28"/>
        </w:rPr>
        <w:t>желтому, зеленому и коричневому, но их оттенки разнообразны. Прекрасны медово-золотистые браслеты, как бы впитавшие блеск солнечных лучей, бирюзовые, словно летнее южное небо, зеленые, напоминающие о земном растительном изобилии. Большинство браслетов прозрачные, но некоторые из заглушённого, матового стекла</w:t>
      </w:r>
      <w:r>
        <w:rPr>
          <w:color w:val="000000"/>
          <w:sz w:val="28"/>
        </w:rPr>
        <w:t xml:space="preserve">. </w:t>
      </w:r>
      <w:r w:rsidRPr="00913EAB">
        <w:rPr>
          <w:color w:val="000000"/>
          <w:sz w:val="28"/>
        </w:rPr>
        <w:t xml:space="preserve">Стекло окрашивали введением микропримесей к основному составу </w:t>
      </w:r>
      <w:r>
        <w:rPr>
          <w:color w:val="000000"/>
          <w:sz w:val="28"/>
        </w:rPr>
        <w:t>-</w:t>
      </w:r>
      <w:r w:rsidRPr="00913EAB">
        <w:rPr>
          <w:color w:val="000000"/>
          <w:sz w:val="28"/>
        </w:rPr>
        <w:t xml:space="preserve"> окисла меди для бирюзовых, окисла марганца </w:t>
      </w:r>
      <w:r>
        <w:rPr>
          <w:color w:val="000000"/>
          <w:sz w:val="28"/>
        </w:rPr>
        <w:t xml:space="preserve">– </w:t>
      </w:r>
      <w:proofErr w:type="gramStart"/>
      <w:r w:rsidRPr="00913EAB">
        <w:rPr>
          <w:color w:val="000000"/>
          <w:sz w:val="28"/>
        </w:rPr>
        <w:t>для</w:t>
      </w:r>
      <w:proofErr w:type="gramEnd"/>
      <w:r>
        <w:rPr>
          <w:color w:val="000000"/>
          <w:sz w:val="28"/>
        </w:rPr>
        <w:t xml:space="preserve"> </w:t>
      </w:r>
      <w:r w:rsidRPr="00913EAB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 </w:t>
      </w:r>
      <w:r w:rsidRPr="00913EAB">
        <w:rPr>
          <w:color w:val="000000"/>
          <w:sz w:val="28"/>
        </w:rPr>
        <w:t xml:space="preserve">фиолетовых. </w:t>
      </w:r>
    </w:p>
    <w:p w:rsidR="00D60CE6" w:rsidRPr="00913EAB" w:rsidRDefault="00D60CE6" w:rsidP="00F97822">
      <w:pPr>
        <w:spacing w:line="360" w:lineRule="auto"/>
        <w:ind w:firstLine="708"/>
        <w:jc w:val="both"/>
        <w:rPr>
          <w:color w:val="000000"/>
          <w:sz w:val="28"/>
          <w:szCs w:val="27"/>
        </w:rPr>
      </w:pPr>
      <w:r w:rsidRPr="00913EAB">
        <w:rPr>
          <w:color w:val="000000"/>
          <w:sz w:val="28"/>
          <w:szCs w:val="27"/>
        </w:rPr>
        <w:t>Предметы прикладного искусства X в</w:t>
      </w:r>
      <w:r>
        <w:rPr>
          <w:color w:val="000000"/>
          <w:sz w:val="28"/>
          <w:szCs w:val="27"/>
        </w:rPr>
        <w:t>ека</w:t>
      </w:r>
      <w:r w:rsidRPr="00913EAB">
        <w:rPr>
          <w:color w:val="000000"/>
          <w:sz w:val="28"/>
          <w:szCs w:val="27"/>
        </w:rPr>
        <w:t xml:space="preserve"> исследуемого региона отражают переплетение южнорусского воздействия и скандинавской и восточной торговли.</w:t>
      </w:r>
    </w:p>
    <w:p w:rsidR="00D60CE6" w:rsidRDefault="00D60CE6" w:rsidP="00884BE9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884BE9">
        <w:rPr>
          <w:b/>
          <w:sz w:val="28"/>
          <w:szCs w:val="28"/>
        </w:rPr>
        <w:t>ВТОРАЯ ГЛАВА</w:t>
      </w:r>
    </w:p>
    <w:p w:rsidR="000F09A4" w:rsidRPr="000F09A4" w:rsidRDefault="000F09A4" w:rsidP="000F09A4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0F09A4">
        <w:rPr>
          <w:b/>
          <w:sz w:val="28"/>
          <w:szCs w:val="28"/>
        </w:rPr>
        <w:t>тличительные черты украшений вятичей и кривичей на примере височных колец</w:t>
      </w:r>
    </w:p>
    <w:p w:rsidR="00D60CE6" w:rsidRPr="00600BF5" w:rsidRDefault="00D60CE6" w:rsidP="00F97822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600BF5">
        <w:rPr>
          <w:color w:val="000000"/>
          <w:sz w:val="28"/>
          <w:szCs w:val="28"/>
          <w:shd w:val="clear" w:color="auto" w:fill="FFFFFF"/>
        </w:rPr>
        <w:t xml:space="preserve">Племенной особенностью бытового инвентаря кривичей является характерный набор женских украшений: </w:t>
      </w:r>
      <w:proofErr w:type="spellStart"/>
      <w:r w:rsidRPr="00600BF5">
        <w:rPr>
          <w:color w:val="000000"/>
          <w:sz w:val="28"/>
          <w:szCs w:val="28"/>
          <w:shd w:val="clear" w:color="auto" w:fill="FFFFFF"/>
        </w:rPr>
        <w:t>браслетообразные</w:t>
      </w:r>
      <w:proofErr w:type="spellEnd"/>
      <w:r w:rsidRPr="00600BF5">
        <w:rPr>
          <w:color w:val="000000"/>
          <w:sz w:val="28"/>
          <w:szCs w:val="28"/>
          <w:shd w:val="clear" w:color="auto" w:fill="FFFFFF"/>
        </w:rPr>
        <w:t xml:space="preserve"> височные кольца и стеклянные и позолоченные бусы. </w:t>
      </w:r>
      <w:proofErr w:type="spellStart"/>
      <w:r w:rsidRPr="00600BF5">
        <w:rPr>
          <w:color w:val="000000"/>
          <w:sz w:val="28"/>
          <w:szCs w:val="28"/>
          <w:shd w:val="clear" w:color="auto" w:fill="FFFFFF"/>
        </w:rPr>
        <w:t>Браслетообразные</w:t>
      </w:r>
      <w:proofErr w:type="spellEnd"/>
      <w:r w:rsidRPr="00600BF5">
        <w:rPr>
          <w:color w:val="000000"/>
          <w:sz w:val="28"/>
          <w:szCs w:val="28"/>
          <w:shd w:val="clear" w:color="auto" w:fill="FFFFFF"/>
        </w:rPr>
        <w:t xml:space="preserve"> височные кольца с завязанными концами, стали этнографическим маркером кривичей.</w:t>
      </w:r>
    </w:p>
    <w:p w:rsidR="00D60CE6" w:rsidRPr="001A58D9" w:rsidRDefault="00367756" w:rsidP="00F97822">
      <w:pPr>
        <w:spacing w:line="360" w:lineRule="auto"/>
        <w:ind w:firstLine="708"/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724525" cy="2409825"/>
            <wp:effectExtent l="19050" t="0" r="9525" b="0"/>
            <wp:docPr id="7" name="Рисунок 7" descr="Височные украшения культуры смоленско-полоцких длинных кург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исочные украшения культуры смоленско-полоцких длинных курганов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4788" b="23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CE6" w:rsidRDefault="00D60CE6" w:rsidP="007D46F5">
      <w:pPr>
        <w:spacing w:line="360" w:lineRule="auto"/>
        <w:ind w:firstLine="708"/>
        <w:jc w:val="both"/>
        <w:rPr>
          <w:rStyle w:val="articlenormal"/>
          <w:sz w:val="28"/>
          <w:szCs w:val="24"/>
        </w:rPr>
      </w:pPr>
      <w:r w:rsidRPr="007D46F5">
        <w:rPr>
          <w:sz w:val="28"/>
        </w:rPr>
        <w:t>Проволочные височные кольца размером с браслет носили женщины племени кривичей (верховья Днепра, Западной Двины, Волги, междуречье Днепра и Оки). Один конец такого кольца иногда сгибался в петельку для привески, второй заходил за него или завязывался. Кольца эти так и называются «</w:t>
      </w:r>
      <w:proofErr w:type="spellStart"/>
      <w:r w:rsidRPr="007D46F5">
        <w:rPr>
          <w:sz w:val="28"/>
        </w:rPr>
        <w:t>кривичскими</w:t>
      </w:r>
      <w:proofErr w:type="spellEnd"/>
      <w:r w:rsidRPr="007D46F5">
        <w:rPr>
          <w:sz w:val="28"/>
        </w:rPr>
        <w:t xml:space="preserve">». Носили их обычно по шесть штук (по три с каждой стороны). Образцы с завязанными на две стороны концами относятся к X - началу XII </w:t>
      </w:r>
      <w:proofErr w:type="gramStart"/>
      <w:r w:rsidRPr="007D46F5">
        <w:rPr>
          <w:sz w:val="28"/>
        </w:rPr>
        <w:t>в</w:t>
      </w:r>
      <w:proofErr w:type="gramEnd"/>
      <w:r w:rsidRPr="007D46F5">
        <w:rPr>
          <w:sz w:val="28"/>
        </w:rPr>
        <w:t>.</w:t>
      </w:r>
      <w:r>
        <w:rPr>
          <w:rFonts w:ascii="Arial" w:hAnsi="Arial" w:cs="Arial"/>
          <w:color w:val="000000"/>
          <w:sz w:val="12"/>
          <w:szCs w:val="12"/>
          <w:shd w:val="clear" w:color="auto" w:fill="FFFFDD"/>
        </w:rPr>
        <w:t xml:space="preserve"> </w:t>
      </w:r>
    </w:p>
    <w:p w:rsidR="00D60CE6" w:rsidRPr="007D46F5" w:rsidRDefault="00D60CE6" w:rsidP="007D46F5">
      <w:pPr>
        <w:spacing w:line="360" w:lineRule="auto"/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К</w:t>
      </w:r>
      <w:r w:rsidRPr="007D46F5">
        <w:rPr>
          <w:color w:val="000000"/>
          <w:sz w:val="28"/>
        </w:rPr>
        <w:t xml:space="preserve"> XI веку на обширных пространствах от современного города Орла до Рязани, в окрестностях будущей Москвы женщины носили своеобразные височные кольца, которые археологи так и называют «</w:t>
      </w:r>
      <w:proofErr w:type="spellStart"/>
      <w:r w:rsidRPr="007D46F5">
        <w:rPr>
          <w:color w:val="000000"/>
          <w:sz w:val="28"/>
        </w:rPr>
        <w:t>вятичскими</w:t>
      </w:r>
      <w:proofErr w:type="spellEnd"/>
      <w:r w:rsidRPr="007D46F5">
        <w:rPr>
          <w:color w:val="000000"/>
          <w:sz w:val="28"/>
        </w:rPr>
        <w:t>».</w:t>
      </w:r>
    </w:p>
    <w:p w:rsidR="00D60CE6" w:rsidRPr="007D46F5" w:rsidRDefault="00D60CE6" w:rsidP="007D46F5">
      <w:pPr>
        <w:spacing w:line="360" w:lineRule="auto"/>
        <w:ind w:firstLine="708"/>
        <w:jc w:val="both"/>
        <w:rPr>
          <w:color w:val="000000"/>
          <w:sz w:val="28"/>
        </w:rPr>
      </w:pPr>
      <w:r w:rsidRPr="007D46F5">
        <w:rPr>
          <w:color w:val="000000"/>
          <w:sz w:val="28"/>
        </w:rPr>
        <w:t>Их лопасти, округлые поначалу, постепенно становятся «</w:t>
      </w:r>
      <w:proofErr w:type="spellStart"/>
      <w:r w:rsidRPr="007D46F5">
        <w:rPr>
          <w:color w:val="000000"/>
          <w:sz w:val="28"/>
        </w:rPr>
        <w:t>секировидными</w:t>
      </w:r>
      <w:proofErr w:type="spellEnd"/>
      <w:r w:rsidRPr="007D46F5">
        <w:rPr>
          <w:color w:val="000000"/>
          <w:sz w:val="28"/>
        </w:rPr>
        <w:t xml:space="preserve">», затем и вовсе начинают смыкаться. Замечено, что </w:t>
      </w:r>
      <w:proofErr w:type="spellStart"/>
      <w:r w:rsidRPr="007D46F5">
        <w:rPr>
          <w:color w:val="000000"/>
          <w:sz w:val="28"/>
        </w:rPr>
        <w:t>вятичские</w:t>
      </w:r>
      <w:proofErr w:type="spellEnd"/>
      <w:r w:rsidRPr="007D46F5">
        <w:rPr>
          <w:color w:val="000000"/>
          <w:sz w:val="28"/>
        </w:rPr>
        <w:t xml:space="preserve"> кольца очень нравились в других племенах. Например, на соседней территории кривичей они найдены вперемешку с местными образцами и даже продетыми в </w:t>
      </w:r>
      <w:proofErr w:type="spellStart"/>
      <w:r w:rsidRPr="007D46F5">
        <w:rPr>
          <w:color w:val="000000"/>
          <w:sz w:val="28"/>
        </w:rPr>
        <w:t>кривичское</w:t>
      </w:r>
      <w:proofErr w:type="spellEnd"/>
      <w:r w:rsidRPr="007D46F5">
        <w:rPr>
          <w:color w:val="000000"/>
          <w:sz w:val="28"/>
        </w:rPr>
        <w:t xml:space="preserve"> щитковое кольцо. Что, если их носила женщина, чей муж был из вятичей? А может быть, она купила их или приняла в подарок? Об этом остаётся только гадать.</w:t>
      </w:r>
    </w:p>
    <w:p w:rsidR="00D60CE6" w:rsidRDefault="00367756" w:rsidP="007D46F5">
      <w:pPr>
        <w:spacing w:line="360" w:lineRule="auto"/>
        <w:ind w:firstLine="708"/>
        <w:jc w:val="both"/>
        <w:rPr>
          <w:b/>
          <w:caps/>
          <w:sz w:val="32"/>
        </w:rPr>
      </w:pPr>
      <w:r>
        <w:rPr>
          <w:noProof/>
        </w:rPr>
        <w:lastRenderedPageBreak/>
        <w:drawing>
          <wp:inline distT="0" distB="0" distL="0" distR="0">
            <wp:extent cx="4772025" cy="3209925"/>
            <wp:effectExtent l="19050" t="0" r="9525" b="0"/>
            <wp:docPr id="9" name="Рисунок 9" descr="http://gorodtsov.narod.ru/images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orodtsov.narod.ru/images/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238" b="3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6"/>
          <w:szCs w:val="16"/>
        </w:rPr>
        <w:drawing>
          <wp:inline distT="0" distB="0" distL="0" distR="0">
            <wp:extent cx="5505450" cy="5153025"/>
            <wp:effectExtent l="19050" t="0" r="0" b="0"/>
            <wp:docPr id="10" name="Рисунок 10" descr="http://img1.liveinternet.ru/images/attach/c/2/68/977/68977247_1294544872_Visochni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2/68/977/68977247_1294544872_Visochnik_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CE6" w:rsidRDefault="00D60CE6" w:rsidP="00F97822">
      <w:pPr>
        <w:pStyle w:val="a7"/>
        <w:tabs>
          <w:tab w:val="left" w:pos="3625"/>
          <w:tab w:val="center" w:pos="4677"/>
        </w:tabs>
        <w:spacing w:after="120" w:line="360" w:lineRule="auto"/>
        <w:outlineLvl w:val="0"/>
        <w:rPr>
          <w:b/>
          <w:caps/>
          <w:sz w:val="32"/>
        </w:rPr>
      </w:pPr>
    </w:p>
    <w:p w:rsidR="00D60CE6" w:rsidRPr="00BD201B" w:rsidRDefault="00D60CE6" w:rsidP="00BD201B">
      <w:pPr>
        <w:spacing w:line="360" w:lineRule="auto"/>
        <w:ind w:firstLine="708"/>
        <w:jc w:val="both"/>
        <w:rPr>
          <w:sz w:val="28"/>
          <w:szCs w:val="28"/>
        </w:rPr>
      </w:pPr>
      <w:r w:rsidRPr="00BD201B">
        <w:rPr>
          <w:sz w:val="28"/>
          <w:szCs w:val="28"/>
        </w:rPr>
        <w:t>Височное кольцо Вятичей Подмосковные курганы, 12-13вв.,</w:t>
      </w:r>
    </w:p>
    <w:p w:rsidR="00DF6CDB" w:rsidRPr="001A58D9" w:rsidRDefault="00DF6CDB" w:rsidP="00DF6CDB">
      <w:pPr>
        <w:spacing w:line="360" w:lineRule="auto"/>
        <w:ind w:firstLine="708"/>
        <w:jc w:val="center"/>
        <w:rPr>
          <w:b/>
          <w:caps/>
          <w:sz w:val="28"/>
        </w:rPr>
      </w:pPr>
      <w:r>
        <w:rPr>
          <w:noProof/>
        </w:rPr>
        <w:drawing>
          <wp:inline distT="0" distB="0" distL="0" distR="0">
            <wp:extent cx="5029200" cy="2952750"/>
            <wp:effectExtent l="19050" t="0" r="0" b="0"/>
            <wp:docPr id="16" name="Рисунок 8" descr="Файл:Gryvny rings bracel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айл:Gryvny rings bracelet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CDB" w:rsidRPr="00BD201B" w:rsidRDefault="00DF6CDB" w:rsidP="00DF6CDB">
      <w:pPr>
        <w:spacing w:line="360" w:lineRule="auto"/>
        <w:rPr>
          <w:b/>
          <w:caps/>
          <w:sz w:val="28"/>
          <w:szCs w:val="28"/>
        </w:rPr>
      </w:pPr>
      <w:r w:rsidRPr="00884BE9">
        <w:rPr>
          <w:color w:val="000000"/>
          <w:sz w:val="24"/>
          <w:szCs w:val="24"/>
          <w:shd w:val="clear" w:color="auto" w:fill="F9F9F9"/>
        </w:rPr>
        <w:t xml:space="preserve">Гривна, браслеты, перстни и височные кольца вятичей. Серебро. Литье, гравировка. XII </w:t>
      </w:r>
      <w:r w:rsidRPr="00BD201B">
        <w:rPr>
          <w:color w:val="000000"/>
          <w:sz w:val="28"/>
          <w:szCs w:val="28"/>
          <w:shd w:val="clear" w:color="auto" w:fill="F9F9F9"/>
        </w:rPr>
        <w:t>вв.</w:t>
      </w:r>
    </w:p>
    <w:p w:rsidR="00DF6CDB" w:rsidRPr="007D46F5" w:rsidRDefault="00DF6CDB" w:rsidP="00DF6CDB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>
        <w:rPr>
          <w:color w:val="000000"/>
          <w:sz w:val="28"/>
          <w:szCs w:val="28"/>
          <w:shd w:val="clear" w:color="auto" w:fill="FFFFFF"/>
        </w:rPr>
        <w:t>Часто на территории проживания вятичей находят украшения, б</w:t>
      </w:r>
      <w:r w:rsidRPr="00380C20">
        <w:rPr>
          <w:color w:val="000000"/>
          <w:sz w:val="28"/>
          <w:szCs w:val="28"/>
          <w:shd w:val="clear" w:color="auto" w:fill="FFFFFF"/>
        </w:rPr>
        <w:t xml:space="preserve">ольшинство из них составляют </w:t>
      </w:r>
      <w:proofErr w:type="spellStart"/>
      <w:r w:rsidRPr="00380C20">
        <w:rPr>
          <w:rStyle w:val="hl"/>
          <w:color w:val="000000"/>
          <w:sz w:val="28"/>
          <w:szCs w:val="28"/>
        </w:rPr>
        <w:t>семилопастные</w:t>
      </w:r>
      <w:proofErr w:type="spellEnd"/>
      <w:r w:rsidRPr="00380C20">
        <w:rPr>
          <w:rStyle w:val="hl"/>
          <w:color w:val="000000"/>
          <w:sz w:val="28"/>
          <w:szCs w:val="28"/>
        </w:rPr>
        <w:t xml:space="preserve"> </w:t>
      </w:r>
      <w:r w:rsidRPr="00380C20">
        <w:rPr>
          <w:color w:val="000000"/>
          <w:sz w:val="28"/>
          <w:szCs w:val="28"/>
          <w:shd w:val="clear" w:color="auto" w:fill="FFFFFF"/>
        </w:rPr>
        <w:t xml:space="preserve">височные кольца, витые и пластинчатые </w:t>
      </w:r>
      <w:r w:rsidRPr="00380C20">
        <w:rPr>
          <w:rStyle w:val="hl"/>
          <w:color w:val="000000"/>
          <w:sz w:val="28"/>
          <w:szCs w:val="28"/>
        </w:rPr>
        <w:t>браслеты</w:t>
      </w:r>
      <w:r w:rsidRPr="00380C20">
        <w:rPr>
          <w:color w:val="000000"/>
          <w:sz w:val="28"/>
          <w:szCs w:val="28"/>
          <w:shd w:val="clear" w:color="auto" w:fill="FFFFFF"/>
        </w:rPr>
        <w:t xml:space="preserve">, решетчатые перстни, т. е. это типичный набор </w:t>
      </w:r>
      <w:proofErr w:type="spellStart"/>
      <w:r w:rsidRPr="007D46F5">
        <w:rPr>
          <w:rStyle w:val="hl"/>
          <w:color w:val="000000"/>
          <w:sz w:val="28"/>
          <w:szCs w:val="28"/>
        </w:rPr>
        <w:t>вятичских</w:t>
      </w:r>
      <w:proofErr w:type="spellEnd"/>
      <w:r w:rsidRPr="007D46F5">
        <w:rPr>
          <w:rStyle w:val="hl"/>
          <w:color w:val="000000"/>
          <w:sz w:val="28"/>
          <w:szCs w:val="28"/>
        </w:rPr>
        <w:t xml:space="preserve"> </w:t>
      </w:r>
      <w:r w:rsidRPr="007D46F5">
        <w:rPr>
          <w:color w:val="000000"/>
          <w:sz w:val="28"/>
          <w:szCs w:val="28"/>
          <w:shd w:val="clear" w:color="auto" w:fill="FFFFFF"/>
        </w:rPr>
        <w:t>древностей, находимый в расположенных в округе курганах.</w:t>
      </w:r>
      <w:proofErr w:type="gramEnd"/>
    </w:p>
    <w:p w:rsidR="00D60CE6" w:rsidRDefault="00D60CE6" w:rsidP="00CC52C2">
      <w:pPr>
        <w:pStyle w:val="a7"/>
        <w:tabs>
          <w:tab w:val="left" w:pos="3625"/>
          <w:tab w:val="center" w:pos="4677"/>
        </w:tabs>
        <w:spacing w:after="120" w:line="360" w:lineRule="auto"/>
        <w:jc w:val="center"/>
        <w:outlineLvl w:val="0"/>
        <w:rPr>
          <w:color w:val="000000"/>
          <w:szCs w:val="28"/>
        </w:rPr>
      </w:pPr>
    </w:p>
    <w:p w:rsidR="00D60CE6" w:rsidRDefault="00D60CE6" w:rsidP="00CC52C2">
      <w:pPr>
        <w:pStyle w:val="a7"/>
        <w:tabs>
          <w:tab w:val="left" w:pos="3625"/>
          <w:tab w:val="center" w:pos="4677"/>
        </w:tabs>
        <w:spacing w:after="120" w:line="360" w:lineRule="auto"/>
        <w:jc w:val="center"/>
        <w:outlineLvl w:val="0"/>
        <w:rPr>
          <w:color w:val="000000"/>
          <w:szCs w:val="28"/>
        </w:rPr>
      </w:pPr>
    </w:p>
    <w:p w:rsidR="00DF6CDB" w:rsidRDefault="00DF6CDB" w:rsidP="00CC52C2">
      <w:pPr>
        <w:pStyle w:val="a7"/>
        <w:tabs>
          <w:tab w:val="left" w:pos="3625"/>
          <w:tab w:val="center" w:pos="4677"/>
        </w:tabs>
        <w:spacing w:after="120" w:line="360" w:lineRule="auto"/>
        <w:jc w:val="center"/>
        <w:outlineLvl w:val="0"/>
        <w:rPr>
          <w:b/>
          <w:color w:val="000000"/>
          <w:szCs w:val="28"/>
        </w:rPr>
      </w:pPr>
    </w:p>
    <w:p w:rsidR="00DF6CDB" w:rsidRDefault="00DF6CDB" w:rsidP="00CC52C2">
      <w:pPr>
        <w:pStyle w:val="a7"/>
        <w:tabs>
          <w:tab w:val="left" w:pos="3625"/>
          <w:tab w:val="center" w:pos="4677"/>
        </w:tabs>
        <w:spacing w:after="120" w:line="360" w:lineRule="auto"/>
        <w:jc w:val="center"/>
        <w:outlineLvl w:val="0"/>
        <w:rPr>
          <w:b/>
          <w:color w:val="000000"/>
          <w:szCs w:val="28"/>
        </w:rPr>
      </w:pPr>
    </w:p>
    <w:p w:rsidR="00DF6CDB" w:rsidRDefault="00DF6CDB" w:rsidP="00CC52C2">
      <w:pPr>
        <w:pStyle w:val="a7"/>
        <w:tabs>
          <w:tab w:val="left" w:pos="3625"/>
          <w:tab w:val="center" w:pos="4677"/>
        </w:tabs>
        <w:spacing w:after="120" w:line="360" w:lineRule="auto"/>
        <w:jc w:val="center"/>
        <w:outlineLvl w:val="0"/>
        <w:rPr>
          <w:b/>
          <w:color w:val="000000"/>
          <w:szCs w:val="28"/>
        </w:rPr>
      </w:pPr>
    </w:p>
    <w:p w:rsidR="00DF6CDB" w:rsidRDefault="00DF6CDB" w:rsidP="00CC52C2">
      <w:pPr>
        <w:pStyle w:val="a7"/>
        <w:tabs>
          <w:tab w:val="left" w:pos="3625"/>
          <w:tab w:val="center" w:pos="4677"/>
        </w:tabs>
        <w:spacing w:after="120" w:line="360" w:lineRule="auto"/>
        <w:jc w:val="center"/>
        <w:outlineLvl w:val="0"/>
        <w:rPr>
          <w:b/>
          <w:color w:val="000000"/>
          <w:szCs w:val="28"/>
        </w:rPr>
      </w:pPr>
    </w:p>
    <w:p w:rsidR="00DF6CDB" w:rsidRDefault="00DF6CDB" w:rsidP="00CC52C2">
      <w:pPr>
        <w:pStyle w:val="a7"/>
        <w:tabs>
          <w:tab w:val="left" w:pos="3625"/>
          <w:tab w:val="center" w:pos="4677"/>
        </w:tabs>
        <w:spacing w:after="120" w:line="360" w:lineRule="auto"/>
        <w:jc w:val="center"/>
        <w:outlineLvl w:val="0"/>
        <w:rPr>
          <w:b/>
          <w:color w:val="000000"/>
          <w:szCs w:val="28"/>
        </w:rPr>
      </w:pPr>
    </w:p>
    <w:p w:rsidR="00DF6CDB" w:rsidRDefault="00DF6CDB" w:rsidP="00CC52C2">
      <w:pPr>
        <w:pStyle w:val="a7"/>
        <w:tabs>
          <w:tab w:val="left" w:pos="3625"/>
          <w:tab w:val="center" w:pos="4677"/>
        </w:tabs>
        <w:spacing w:after="120" w:line="360" w:lineRule="auto"/>
        <w:jc w:val="center"/>
        <w:outlineLvl w:val="0"/>
        <w:rPr>
          <w:b/>
          <w:color w:val="000000"/>
          <w:szCs w:val="28"/>
        </w:rPr>
      </w:pPr>
    </w:p>
    <w:p w:rsidR="00D60CE6" w:rsidRDefault="00D60CE6" w:rsidP="00CC52C2">
      <w:pPr>
        <w:pStyle w:val="a7"/>
        <w:tabs>
          <w:tab w:val="left" w:pos="3625"/>
          <w:tab w:val="center" w:pos="4677"/>
        </w:tabs>
        <w:spacing w:after="120" w:line="360" w:lineRule="auto"/>
        <w:jc w:val="center"/>
        <w:outlineLvl w:val="0"/>
        <w:rPr>
          <w:b/>
          <w:color w:val="000000"/>
          <w:szCs w:val="28"/>
        </w:rPr>
      </w:pPr>
      <w:r w:rsidRPr="00884BE9">
        <w:rPr>
          <w:b/>
          <w:color w:val="000000"/>
          <w:szCs w:val="28"/>
        </w:rPr>
        <w:lastRenderedPageBreak/>
        <w:t>ТРЕТЬЯ ГЛАВА</w:t>
      </w:r>
    </w:p>
    <w:p w:rsidR="00DF6CDB" w:rsidRPr="000F09A4" w:rsidRDefault="000F09A4" w:rsidP="00CC52C2">
      <w:pPr>
        <w:pStyle w:val="a7"/>
        <w:tabs>
          <w:tab w:val="left" w:pos="3625"/>
          <w:tab w:val="center" w:pos="4677"/>
        </w:tabs>
        <w:spacing w:after="120" w:line="360" w:lineRule="auto"/>
        <w:jc w:val="center"/>
        <w:outlineLvl w:val="0"/>
        <w:rPr>
          <w:b/>
          <w:caps/>
          <w:szCs w:val="28"/>
        </w:rPr>
      </w:pPr>
      <w:r w:rsidRPr="000F09A4">
        <w:rPr>
          <w:b/>
        </w:rPr>
        <w:t>Традиции ношения женских ювелирных украшений</w:t>
      </w:r>
    </w:p>
    <w:p w:rsidR="00D60CE6" w:rsidRPr="00750916" w:rsidRDefault="00D60CE6" w:rsidP="00750916">
      <w:pPr>
        <w:spacing w:line="360" w:lineRule="auto"/>
        <w:ind w:firstLine="708"/>
        <w:jc w:val="both"/>
        <w:rPr>
          <w:color w:val="000000"/>
          <w:sz w:val="28"/>
        </w:rPr>
      </w:pPr>
      <w:proofErr w:type="gramStart"/>
      <w:r w:rsidRPr="00750916">
        <w:rPr>
          <w:color w:val="000000"/>
          <w:sz w:val="28"/>
        </w:rPr>
        <w:t>Славянские женщины подвешивали височные кольца к головному убору (девичьему венчику, повою замужней) на лентах или ремешках, красиво обрамлявших лицо.</w:t>
      </w:r>
      <w:proofErr w:type="gramEnd"/>
      <w:r w:rsidRPr="00750916">
        <w:rPr>
          <w:color w:val="000000"/>
          <w:sz w:val="28"/>
        </w:rPr>
        <w:t xml:space="preserve"> Иногда кольца вплетали в волосы, а кое-где даже вставляли в мочку уха, как серьги, </w:t>
      </w:r>
      <w:r>
        <w:rPr>
          <w:color w:val="000000"/>
          <w:sz w:val="28"/>
        </w:rPr>
        <w:t>-</w:t>
      </w:r>
      <w:r w:rsidRPr="00750916">
        <w:rPr>
          <w:color w:val="000000"/>
          <w:sz w:val="28"/>
        </w:rPr>
        <w:t xml:space="preserve"> об этом поведали находки в кургане XII века в Вологодской области. Там же, на северо-востоке славянских земель, из маленьких проволочных колец (учёные называют их «перстнеобразными») порою составлялись ожерелья в виде цепей. Иногда же височные кольца, нанизанные на ремешок, образовывали венец вокруг головы. И всё-таки большинство из них носилось так, как и полагается по названию, </w:t>
      </w:r>
      <w:r>
        <w:rPr>
          <w:color w:val="000000"/>
          <w:sz w:val="28"/>
        </w:rPr>
        <w:t>-</w:t>
      </w:r>
      <w:r w:rsidRPr="00750916">
        <w:rPr>
          <w:color w:val="000000"/>
          <w:sz w:val="28"/>
        </w:rPr>
        <w:t xml:space="preserve"> у висков.</w:t>
      </w:r>
    </w:p>
    <w:p w:rsidR="00D60CE6" w:rsidRPr="00750916" w:rsidRDefault="00D60CE6" w:rsidP="00750916">
      <w:pPr>
        <w:spacing w:line="360" w:lineRule="auto"/>
        <w:ind w:firstLine="708"/>
        <w:jc w:val="both"/>
        <w:rPr>
          <w:color w:val="000000"/>
          <w:sz w:val="28"/>
        </w:rPr>
      </w:pPr>
      <w:r w:rsidRPr="00750916">
        <w:rPr>
          <w:color w:val="000000"/>
          <w:sz w:val="28"/>
        </w:rPr>
        <w:t>Височные кольца и серьги – две различные по происхождению категории. Серьги изначально украшают ухо. Височные кольца изначально являются украшением девичьих волос, а в уборе замужней женщины, входят в состав конструкций, имитирующих волосы и имеющих, как правило, ленточную форму. Лента украшала девичью косу, затем, когда волосы убирались, лента становилась основой для нанизывания украшений.</w:t>
      </w:r>
    </w:p>
    <w:p w:rsidR="00D60CE6" w:rsidRDefault="00D60CE6" w:rsidP="00750916">
      <w:pPr>
        <w:spacing w:line="360" w:lineRule="auto"/>
        <w:ind w:firstLine="708"/>
        <w:jc w:val="both"/>
        <w:rPr>
          <w:color w:val="000000"/>
          <w:sz w:val="28"/>
        </w:rPr>
      </w:pPr>
      <w:r w:rsidRPr="00750916">
        <w:rPr>
          <w:color w:val="000000"/>
          <w:sz w:val="28"/>
        </w:rPr>
        <w:t>Наряд славянской женщины менялся, смотря по тому, к какой возрастной группе она в данный момент принадлежала. Касалось это и украшений, в частности височных колец.</w:t>
      </w:r>
    </w:p>
    <w:p w:rsidR="00D60CE6" w:rsidRPr="0083296E" w:rsidRDefault="00367756" w:rsidP="00750916">
      <w:pPr>
        <w:spacing w:line="360" w:lineRule="auto"/>
        <w:ind w:firstLine="708"/>
        <w:jc w:val="both"/>
        <w:rPr>
          <w:color w:val="000000"/>
          <w:sz w:val="28"/>
        </w:rPr>
      </w:pPr>
      <w:r>
        <w:rPr>
          <w:noProof/>
          <w:color w:val="000000"/>
          <w:sz w:val="28"/>
        </w:rPr>
        <w:lastRenderedPageBreak/>
        <w:drawing>
          <wp:inline distT="0" distB="0" distL="0" distR="0">
            <wp:extent cx="6067425" cy="33623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635" b="5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CE6" w:rsidRPr="00750916" w:rsidRDefault="00D60CE6" w:rsidP="00750916">
      <w:pPr>
        <w:spacing w:line="360" w:lineRule="auto"/>
        <w:ind w:firstLine="708"/>
        <w:jc w:val="both"/>
        <w:rPr>
          <w:color w:val="000000"/>
          <w:sz w:val="28"/>
        </w:rPr>
      </w:pPr>
      <w:r w:rsidRPr="00750916">
        <w:rPr>
          <w:color w:val="000000"/>
          <w:sz w:val="28"/>
        </w:rPr>
        <w:t>Девочки-подростки, ещё не вошедшие в возраст невест, совсем не носили височных колец или, в крайнем случае, носили самые простенькие, согнутые из проволоки. Девушки-невесты и молодые замужние женщины, понятно, нуждались в усиленной защите от злых сил, ведь они должны были беречь не только себя, но и будущих младенцев — надежду народа. Их височные кольца, поэтому особенно нарядны и многочисленны. А пожилые женщины, переставшие рожать детей, постепенно отказывались от богато украшенных височных колец</w:t>
      </w:r>
      <w:r>
        <w:rPr>
          <w:color w:val="000000"/>
          <w:sz w:val="28"/>
        </w:rPr>
        <w:t>. Они</w:t>
      </w:r>
      <w:r w:rsidRPr="00750916">
        <w:rPr>
          <w:color w:val="000000"/>
          <w:sz w:val="28"/>
        </w:rPr>
        <w:t xml:space="preserve"> передава</w:t>
      </w:r>
      <w:r>
        <w:rPr>
          <w:color w:val="000000"/>
          <w:sz w:val="28"/>
        </w:rPr>
        <w:t>ли</w:t>
      </w:r>
      <w:r w:rsidRPr="00750916">
        <w:rPr>
          <w:color w:val="000000"/>
          <w:sz w:val="28"/>
        </w:rPr>
        <w:t xml:space="preserve"> их своим дочерям</w:t>
      </w:r>
      <w:r>
        <w:rPr>
          <w:color w:val="000000"/>
          <w:sz w:val="28"/>
        </w:rPr>
        <w:t>. Сами начинали носить</w:t>
      </w:r>
      <w:r w:rsidRPr="00750916">
        <w:rPr>
          <w:color w:val="000000"/>
          <w:sz w:val="28"/>
        </w:rPr>
        <w:t xml:space="preserve"> очень простые, почти такие же, как у маленьких девочек.</w:t>
      </w:r>
    </w:p>
    <w:p w:rsidR="00D60CE6" w:rsidRPr="00750916" w:rsidRDefault="00D60CE6" w:rsidP="00750916">
      <w:pPr>
        <w:spacing w:line="360" w:lineRule="auto"/>
        <w:ind w:firstLine="708"/>
        <w:jc w:val="both"/>
        <w:rPr>
          <w:color w:val="000000"/>
          <w:sz w:val="28"/>
        </w:rPr>
      </w:pPr>
      <w:r w:rsidRPr="00750916">
        <w:rPr>
          <w:color w:val="000000"/>
          <w:sz w:val="28"/>
        </w:rPr>
        <w:t>Слово «бусы» в современном значении начало употребляться в русском языке с XVII века, до тех пор, по всей видимости, славяне называли эту разновидность украшения «ожерельем», то есть «тем, что носят вокруг горла». Археологи часто так и пишут в своих работах: «...найдено ожерелье из бус».</w:t>
      </w:r>
    </w:p>
    <w:p w:rsidR="00D60CE6" w:rsidRPr="00750916" w:rsidRDefault="00D60CE6" w:rsidP="00750916">
      <w:pPr>
        <w:spacing w:line="360" w:lineRule="auto"/>
        <w:ind w:firstLine="708"/>
        <w:jc w:val="both"/>
        <w:rPr>
          <w:color w:val="000000"/>
          <w:sz w:val="28"/>
        </w:rPr>
      </w:pPr>
      <w:r w:rsidRPr="00750916">
        <w:rPr>
          <w:color w:val="000000"/>
          <w:sz w:val="28"/>
        </w:rPr>
        <w:t xml:space="preserve">В самом деле, нитка зачастую очень крупных (около 1,5 см в диаметре) бус, однотипных или разных, современному человеку напомнит скорее именно ожерелье, а не те бусы, что носят теперь. Бусы должны были отгонять </w:t>
      </w:r>
      <w:r w:rsidRPr="00750916">
        <w:rPr>
          <w:color w:val="000000"/>
          <w:sz w:val="28"/>
        </w:rPr>
        <w:lastRenderedPageBreak/>
        <w:t>силы зла, а душу наоборот удерживать в теле.</w:t>
      </w:r>
    </w:p>
    <w:p w:rsidR="00D60CE6" w:rsidRDefault="00D60CE6" w:rsidP="00750916">
      <w:pPr>
        <w:spacing w:line="360" w:lineRule="auto"/>
        <w:ind w:firstLine="708"/>
        <w:jc w:val="both"/>
        <w:rPr>
          <w:color w:val="000000"/>
          <w:sz w:val="28"/>
        </w:rPr>
      </w:pPr>
      <w:r w:rsidRPr="00750916">
        <w:rPr>
          <w:color w:val="000000"/>
          <w:sz w:val="28"/>
        </w:rPr>
        <w:t xml:space="preserve">В древности бусы являлись любимым украшением женщин из северных славянских племён, </w:t>
      </w:r>
      <w:proofErr w:type="gramStart"/>
      <w:r w:rsidRPr="00750916">
        <w:rPr>
          <w:color w:val="000000"/>
          <w:sz w:val="28"/>
        </w:rPr>
        <w:t>у</w:t>
      </w:r>
      <w:proofErr w:type="gramEnd"/>
      <w:r w:rsidRPr="00750916">
        <w:rPr>
          <w:color w:val="000000"/>
          <w:sz w:val="28"/>
        </w:rPr>
        <w:t xml:space="preserve"> южных они были не так распространены. Были они в основном стеклянными и до IX—X веков большей частью привозными, так как собственное стеклоделие у славян только налаживалось и не могло удовлетворить массовый спрос. </w:t>
      </w:r>
      <w:r w:rsidR="00DF6CDB">
        <w:rPr>
          <w:color w:val="000000"/>
          <w:sz w:val="28"/>
        </w:rPr>
        <w:t xml:space="preserve"> Бусы были наборными, и часто не их собирали по мере того, как у женщины появлялась возможность купить новые бусины, от этого бусы получались не симметричными.</w:t>
      </w:r>
    </w:p>
    <w:p w:rsidR="00D60CE6" w:rsidRPr="0083296E" w:rsidRDefault="00367756" w:rsidP="00750916">
      <w:pPr>
        <w:spacing w:line="360" w:lineRule="auto"/>
        <w:ind w:firstLine="708"/>
        <w:jc w:val="both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inline distT="0" distB="0" distL="0" distR="0">
            <wp:extent cx="2447925" cy="25431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6519" b="6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</w:rPr>
        <w:drawing>
          <wp:inline distT="0" distB="0" distL="0" distR="0">
            <wp:extent cx="2524125" cy="28956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CE6" w:rsidRPr="00750916" w:rsidRDefault="00D60CE6" w:rsidP="00750916">
      <w:pPr>
        <w:spacing w:line="360" w:lineRule="auto"/>
        <w:ind w:firstLine="708"/>
        <w:jc w:val="both"/>
        <w:rPr>
          <w:color w:val="000000"/>
          <w:sz w:val="28"/>
        </w:rPr>
      </w:pPr>
    </w:p>
    <w:p w:rsidR="00D60CE6" w:rsidRPr="0083296E" w:rsidRDefault="00D60CE6" w:rsidP="0083296E">
      <w:pPr>
        <w:rPr>
          <w:sz w:val="28"/>
          <w:szCs w:val="28"/>
        </w:rPr>
      </w:pPr>
      <w:r w:rsidRPr="0083296E">
        <w:rPr>
          <w:sz w:val="28"/>
          <w:szCs w:val="28"/>
        </w:rPr>
        <w:t>Женщина вятичей в ленточном уборе с височными кольцами. По материалам курганов вятичей из Подмосков</w:t>
      </w:r>
      <w:r>
        <w:rPr>
          <w:sz w:val="28"/>
          <w:szCs w:val="28"/>
        </w:rPr>
        <w:t>ь</w:t>
      </w:r>
      <w:r w:rsidRPr="0083296E">
        <w:rPr>
          <w:sz w:val="28"/>
          <w:szCs w:val="28"/>
        </w:rPr>
        <w:t>я, конец XI века - XII век.</w:t>
      </w:r>
    </w:p>
    <w:p w:rsidR="00D60CE6" w:rsidRDefault="00D60CE6" w:rsidP="00F97822">
      <w:pPr>
        <w:spacing w:line="360" w:lineRule="auto"/>
        <w:jc w:val="both"/>
        <w:rPr>
          <w:b/>
          <w:caps/>
          <w:sz w:val="32"/>
          <w:szCs w:val="32"/>
        </w:rPr>
      </w:pPr>
    </w:p>
    <w:p w:rsidR="00D60CE6" w:rsidRDefault="00D60CE6" w:rsidP="00F97822">
      <w:pPr>
        <w:spacing w:line="360" w:lineRule="auto"/>
        <w:jc w:val="both"/>
        <w:rPr>
          <w:b/>
          <w:caps/>
          <w:sz w:val="32"/>
          <w:szCs w:val="32"/>
        </w:rPr>
      </w:pPr>
    </w:p>
    <w:p w:rsidR="00D60CE6" w:rsidRDefault="00D60CE6" w:rsidP="00F97822">
      <w:pPr>
        <w:spacing w:line="360" w:lineRule="auto"/>
        <w:jc w:val="both"/>
        <w:rPr>
          <w:b/>
          <w:caps/>
          <w:sz w:val="32"/>
          <w:szCs w:val="32"/>
        </w:rPr>
      </w:pPr>
    </w:p>
    <w:p w:rsidR="00D60CE6" w:rsidRDefault="00D60CE6" w:rsidP="00F97822">
      <w:pPr>
        <w:spacing w:line="360" w:lineRule="auto"/>
        <w:jc w:val="both"/>
        <w:rPr>
          <w:b/>
          <w:caps/>
          <w:sz w:val="32"/>
          <w:szCs w:val="32"/>
        </w:rPr>
      </w:pPr>
    </w:p>
    <w:p w:rsidR="00DF6CDB" w:rsidRDefault="00DF6CDB" w:rsidP="00F97822">
      <w:pPr>
        <w:spacing w:line="360" w:lineRule="auto"/>
        <w:jc w:val="both"/>
        <w:rPr>
          <w:b/>
          <w:caps/>
          <w:sz w:val="32"/>
          <w:szCs w:val="32"/>
        </w:rPr>
      </w:pPr>
    </w:p>
    <w:p w:rsidR="00DF6CDB" w:rsidRDefault="00DF6CDB" w:rsidP="00F97822">
      <w:pPr>
        <w:spacing w:line="360" w:lineRule="auto"/>
        <w:jc w:val="both"/>
        <w:rPr>
          <w:b/>
          <w:caps/>
          <w:sz w:val="32"/>
          <w:szCs w:val="32"/>
        </w:rPr>
      </w:pPr>
    </w:p>
    <w:p w:rsidR="00DF6CDB" w:rsidRDefault="00DF6CDB" w:rsidP="00F97822">
      <w:pPr>
        <w:spacing w:line="360" w:lineRule="auto"/>
        <w:jc w:val="both"/>
        <w:rPr>
          <w:b/>
          <w:caps/>
          <w:sz w:val="32"/>
          <w:szCs w:val="32"/>
        </w:rPr>
      </w:pPr>
    </w:p>
    <w:p w:rsidR="00D60CE6" w:rsidRPr="00C17CE8" w:rsidRDefault="00D60CE6" w:rsidP="008A3AC8">
      <w:pPr>
        <w:spacing w:line="360" w:lineRule="auto"/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lastRenderedPageBreak/>
        <w:t>выводы</w:t>
      </w:r>
    </w:p>
    <w:p w:rsidR="00D60CE6" w:rsidRPr="008A3AC8" w:rsidRDefault="00D60CE6" w:rsidP="004E63B3">
      <w:pPr>
        <w:spacing w:line="360" w:lineRule="auto"/>
        <w:ind w:firstLine="708"/>
        <w:jc w:val="both"/>
        <w:rPr>
          <w:sz w:val="28"/>
          <w:szCs w:val="28"/>
        </w:rPr>
      </w:pPr>
      <w:r w:rsidRPr="008A3AC8">
        <w:rPr>
          <w:sz w:val="28"/>
          <w:szCs w:val="28"/>
        </w:rPr>
        <w:t>Таким образом, выполнение поставленных исследовательских задач позволило получить следующие основные результаты исследования:</w:t>
      </w:r>
    </w:p>
    <w:p w:rsidR="000F09A4" w:rsidRDefault="000F09A4" w:rsidP="008F575D">
      <w:pPr>
        <w:pStyle w:val="afc"/>
        <w:numPr>
          <w:ilvl w:val="0"/>
          <w:numId w:val="22"/>
        </w:numPr>
        <w:spacing w:line="360" w:lineRule="auto"/>
        <w:ind w:firstLine="708"/>
        <w:jc w:val="both"/>
        <w:rPr>
          <w:sz w:val="28"/>
          <w:szCs w:val="28"/>
        </w:rPr>
      </w:pPr>
      <w:r w:rsidRPr="000F09A4">
        <w:rPr>
          <w:color w:val="000000"/>
          <w:sz w:val="28"/>
          <w:szCs w:val="28"/>
          <w:shd w:val="clear" w:color="auto" w:fill="FFFFFF"/>
        </w:rPr>
        <w:t>Ювелирные коллекции</w:t>
      </w:r>
      <w:r w:rsidR="00D60CE6" w:rsidRPr="000F09A4">
        <w:rPr>
          <w:color w:val="000000"/>
          <w:sz w:val="28"/>
          <w:szCs w:val="28"/>
          <w:shd w:val="clear" w:color="auto" w:fill="FFFFFF"/>
        </w:rPr>
        <w:t xml:space="preserve"> </w:t>
      </w:r>
      <w:r w:rsidR="00D60CE6" w:rsidRPr="000F09A4">
        <w:rPr>
          <w:sz w:val="28"/>
          <w:szCs w:val="24"/>
        </w:rPr>
        <w:t xml:space="preserve">древнерусских </w:t>
      </w:r>
      <w:r w:rsidR="00D60CE6" w:rsidRPr="000F09A4">
        <w:rPr>
          <w:color w:val="000000"/>
          <w:sz w:val="28"/>
          <w:szCs w:val="28"/>
          <w:shd w:val="clear" w:color="auto" w:fill="FFFFFF"/>
        </w:rPr>
        <w:t>украш</w:t>
      </w:r>
      <w:r w:rsidRPr="000F09A4">
        <w:rPr>
          <w:color w:val="000000"/>
          <w:sz w:val="28"/>
          <w:szCs w:val="28"/>
          <w:shd w:val="clear" w:color="auto" w:fill="FFFFFF"/>
        </w:rPr>
        <w:t>ений демонстрируют разнообразные</w:t>
      </w:r>
      <w:r w:rsidR="00D60CE6" w:rsidRPr="000F09A4">
        <w:rPr>
          <w:color w:val="000000"/>
          <w:sz w:val="28"/>
          <w:szCs w:val="28"/>
          <w:shd w:val="clear" w:color="auto" w:fill="FFFFFF"/>
        </w:rPr>
        <w:t xml:space="preserve"> </w:t>
      </w:r>
      <w:r w:rsidRPr="000F09A4">
        <w:rPr>
          <w:color w:val="000000"/>
          <w:sz w:val="28"/>
          <w:szCs w:val="28"/>
          <w:shd w:val="clear" w:color="auto" w:fill="FFFFFF"/>
        </w:rPr>
        <w:t>технологии производства</w:t>
      </w:r>
      <w:r w:rsidR="00D60CE6" w:rsidRPr="000F09A4">
        <w:rPr>
          <w:color w:val="000000"/>
          <w:sz w:val="28"/>
          <w:szCs w:val="28"/>
          <w:shd w:val="clear" w:color="auto" w:fill="FFFFFF"/>
        </w:rPr>
        <w:t xml:space="preserve">, включающее в себя изготовление как дорогих предметов для богатых уборов, так и продукции массового спроса для распространения среди городского и сельского населения. </w:t>
      </w:r>
      <w:r w:rsidRPr="000F09A4">
        <w:rPr>
          <w:color w:val="000000"/>
          <w:sz w:val="28"/>
          <w:szCs w:val="28"/>
          <w:shd w:val="clear" w:color="auto" w:fill="FFFFFF"/>
        </w:rPr>
        <w:t>Ювелирное дело</w:t>
      </w:r>
      <w:r w:rsidR="00D60CE6" w:rsidRPr="000F09A4">
        <w:rPr>
          <w:sz w:val="28"/>
          <w:szCs w:val="28"/>
        </w:rPr>
        <w:t xml:space="preserve"> на</w:t>
      </w:r>
      <w:r w:rsidRPr="000F09A4">
        <w:rPr>
          <w:sz w:val="28"/>
          <w:szCs w:val="28"/>
        </w:rPr>
        <w:t xml:space="preserve"> Руси прошло свой путь развития,</w:t>
      </w:r>
      <w:r w:rsidR="00D60CE6" w:rsidRPr="000F09A4">
        <w:rPr>
          <w:sz w:val="28"/>
          <w:szCs w:val="28"/>
        </w:rPr>
        <w:t xml:space="preserve"> зарод</w:t>
      </w:r>
      <w:r w:rsidRPr="000F09A4">
        <w:rPr>
          <w:sz w:val="28"/>
          <w:szCs w:val="28"/>
        </w:rPr>
        <w:t>ившис</w:t>
      </w:r>
      <w:r w:rsidR="00D60CE6" w:rsidRPr="000F09A4">
        <w:rPr>
          <w:sz w:val="28"/>
          <w:szCs w:val="28"/>
        </w:rPr>
        <w:t xml:space="preserve">ь на рубеже </w:t>
      </w:r>
      <w:r w:rsidR="00D60CE6" w:rsidRPr="000F09A4">
        <w:rPr>
          <w:sz w:val="28"/>
          <w:szCs w:val="28"/>
          <w:lang w:val="en-US"/>
        </w:rPr>
        <w:t>X</w:t>
      </w:r>
      <w:r w:rsidR="00D60CE6" w:rsidRPr="000F09A4">
        <w:rPr>
          <w:sz w:val="28"/>
          <w:szCs w:val="28"/>
        </w:rPr>
        <w:t xml:space="preserve"> - </w:t>
      </w:r>
      <w:r w:rsidR="00D60CE6" w:rsidRPr="000F09A4">
        <w:rPr>
          <w:sz w:val="28"/>
          <w:szCs w:val="28"/>
          <w:lang w:val="en-US"/>
        </w:rPr>
        <w:t>XI</w:t>
      </w:r>
      <w:r w:rsidR="00D60CE6" w:rsidRPr="000F09A4">
        <w:rPr>
          <w:sz w:val="28"/>
          <w:szCs w:val="28"/>
        </w:rPr>
        <w:t xml:space="preserve"> веков</w:t>
      </w:r>
      <w:r w:rsidRPr="000F09A4">
        <w:rPr>
          <w:sz w:val="28"/>
          <w:szCs w:val="28"/>
        </w:rPr>
        <w:t>.</w:t>
      </w:r>
      <w:r w:rsidR="00D60CE6" w:rsidRPr="000F09A4">
        <w:rPr>
          <w:sz w:val="28"/>
          <w:szCs w:val="28"/>
        </w:rPr>
        <w:t xml:space="preserve"> </w:t>
      </w:r>
      <w:r w:rsidRPr="000F09A4">
        <w:rPr>
          <w:sz w:val="28"/>
          <w:szCs w:val="28"/>
        </w:rPr>
        <w:t xml:space="preserve"> </w:t>
      </w:r>
    </w:p>
    <w:p w:rsidR="000F09A4" w:rsidRDefault="00D60CE6" w:rsidP="000F09A4">
      <w:pPr>
        <w:pStyle w:val="afc"/>
        <w:numPr>
          <w:ilvl w:val="0"/>
          <w:numId w:val="22"/>
        </w:numPr>
        <w:spacing w:line="360" w:lineRule="auto"/>
        <w:ind w:firstLine="708"/>
        <w:jc w:val="both"/>
        <w:rPr>
          <w:sz w:val="28"/>
          <w:szCs w:val="28"/>
        </w:rPr>
      </w:pPr>
      <w:r w:rsidRPr="000F09A4">
        <w:rPr>
          <w:sz w:val="28"/>
          <w:szCs w:val="28"/>
        </w:rPr>
        <w:t xml:space="preserve">Археологические раскопки дают на сегодняшний день довольно много материала для исследований культуры и быта Древней Руси, </w:t>
      </w:r>
      <w:proofErr w:type="gramStart"/>
      <w:r w:rsidRPr="000F09A4">
        <w:rPr>
          <w:sz w:val="28"/>
          <w:szCs w:val="28"/>
        </w:rPr>
        <w:t>но</w:t>
      </w:r>
      <w:proofErr w:type="gramEnd"/>
      <w:r w:rsidRPr="000F09A4">
        <w:rPr>
          <w:sz w:val="28"/>
          <w:szCs w:val="28"/>
        </w:rPr>
        <w:t xml:space="preserve"> тем не менее</w:t>
      </w:r>
      <w:r w:rsidR="000F09A4">
        <w:rPr>
          <w:sz w:val="28"/>
          <w:szCs w:val="28"/>
        </w:rPr>
        <w:t>,</w:t>
      </w:r>
      <w:r w:rsidRPr="000F09A4">
        <w:rPr>
          <w:sz w:val="28"/>
          <w:szCs w:val="28"/>
        </w:rPr>
        <w:t xml:space="preserve"> для создания полной картины этого материала недостаточно.</w:t>
      </w:r>
    </w:p>
    <w:p w:rsidR="000F09A4" w:rsidRDefault="00D60CE6" w:rsidP="000F09A4">
      <w:pPr>
        <w:pStyle w:val="afc"/>
        <w:numPr>
          <w:ilvl w:val="0"/>
          <w:numId w:val="22"/>
        </w:numPr>
        <w:spacing w:line="360" w:lineRule="auto"/>
        <w:ind w:firstLine="708"/>
        <w:jc w:val="both"/>
        <w:rPr>
          <w:sz w:val="28"/>
          <w:szCs w:val="28"/>
        </w:rPr>
      </w:pPr>
      <w:r w:rsidRPr="000F09A4">
        <w:rPr>
          <w:sz w:val="28"/>
          <w:szCs w:val="28"/>
        </w:rPr>
        <w:t xml:space="preserve">Сегодня никто с абсолютной уверенностью не может сказать, что означали те или иные различия в одежде и украшениях различных племенных групп славян, откуда проистекают традиции народного костюма жителей той или иной территории Древней Руси. Ясно только то, что такое </w:t>
      </w:r>
      <w:proofErr w:type="gramStart"/>
      <w:r w:rsidRPr="000F09A4">
        <w:rPr>
          <w:sz w:val="28"/>
          <w:szCs w:val="28"/>
        </w:rPr>
        <w:t>объяснение</w:t>
      </w:r>
      <w:proofErr w:type="gramEnd"/>
      <w:r w:rsidRPr="000F09A4">
        <w:rPr>
          <w:sz w:val="28"/>
          <w:szCs w:val="28"/>
        </w:rPr>
        <w:t xml:space="preserve"> несомненно есть.</w:t>
      </w:r>
    </w:p>
    <w:p w:rsidR="00D60CE6" w:rsidRPr="000F09A4" w:rsidRDefault="00D60CE6" w:rsidP="000F09A4">
      <w:pPr>
        <w:pStyle w:val="afc"/>
        <w:numPr>
          <w:ilvl w:val="0"/>
          <w:numId w:val="22"/>
        </w:numPr>
        <w:spacing w:line="360" w:lineRule="auto"/>
        <w:ind w:firstLine="708"/>
        <w:jc w:val="both"/>
        <w:rPr>
          <w:sz w:val="28"/>
          <w:szCs w:val="28"/>
        </w:rPr>
      </w:pPr>
      <w:r w:rsidRPr="000F09A4">
        <w:rPr>
          <w:sz w:val="28"/>
          <w:szCs w:val="28"/>
        </w:rPr>
        <w:t xml:space="preserve">Поскольку корни происхождения украшений кроются в их магическом предназначении, то для расшифровки смысла их формы, цвета, орнамента требуется более полно представлять культурный и религиозный мир славянского племени. </w:t>
      </w:r>
    </w:p>
    <w:p w:rsidR="00D60CE6" w:rsidRPr="00F24AFA" w:rsidRDefault="00D60CE6">
      <w:pPr>
        <w:rPr>
          <w:sz w:val="28"/>
          <w:szCs w:val="28"/>
        </w:rPr>
      </w:pPr>
      <w:r>
        <w:rPr>
          <w:color w:val="444444"/>
          <w:sz w:val="28"/>
          <w:szCs w:val="28"/>
          <w:shd w:val="clear" w:color="auto" w:fill="FFFFFF"/>
        </w:rPr>
        <w:lastRenderedPageBreak/>
        <w:t xml:space="preserve">На </w:t>
      </w:r>
      <w:r w:rsidRPr="00F24AFA">
        <w:rPr>
          <w:color w:val="444444"/>
          <w:sz w:val="28"/>
          <w:szCs w:val="28"/>
          <w:shd w:val="clear" w:color="auto" w:fill="FFFFFF"/>
        </w:rPr>
        <w:t>Картин</w:t>
      </w:r>
      <w:r>
        <w:rPr>
          <w:color w:val="444444"/>
          <w:sz w:val="28"/>
          <w:szCs w:val="28"/>
          <w:shd w:val="clear" w:color="auto" w:fill="FFFFFF"/>
        </w:rPr>
        <w:t xml:space="preserve">е Андрея Петровича </w:t>
      </w:r>
      <w:r w:rsidRPr="00F24AFA">
        <w:rPr>
          <w:b/>
          <w:bCs/>
          <w:color w:val="444444"/>
          <w:sz w:val="28"/>
          <w:szCs w:val="28"/>
        </w:rPr>
        <w:t xml:space="preserve">Рябушкина </w:t>
      </w:r>
      <w:r>
        <w:rPr>
          <w:b/>
          <w:bCs/>
          <w:color w:val="444444"/>
          <w:sz w:val="28"/>
          <w:szCs w:val="28"/>
        </w:rPr>
        <w:t>«</w:t>
      </w:r>
      <w:r w:rsidRPr="00F24AFA">
        <w:rPr>
          <w:b/>
          <w:bCs/>
          <w:color w:val="444444"/>
          <w:sz w:val="28"/>
          <w:szCs w:val="28"/>
        </w:rPr>
        <w:t>Едут</w:t>
      </w:r>
      <w:r w:rsidRPr="00F24AFA">
        <w:rPr>
          <w:color w:val="444444"/>
          <w:sz w:val="28"/>
          <w:szCs w:val="28"/>
          <w:shd w:val="clear" w:color="auto" w:fill="FFFFFF"/>
        </w:rPr>
        <w:t>!</w:t>
      </w:r>
      <w:r>
        <w:rPr>
          <w:color w:val="444444"/>
          <w:sz w:val="28"/>
          <w:szCs w:val="28"/>
          <w:shd w:val="clear" w:color="auto" w:fill="FFFFFF"/>
        </w:rPr>
        <w:t>»</w:t>
      </w:r>
      <w:r w:rsidRPr="00F24AFA">
        <w:rPr>
          <w:color w:val="444444"/>
          <w:sz w:val="28"/>
          <w:szCs w:val="28"/>
          <w:shd w:val="clear" w:color="auto" w:fill="FFFFFF"/>
        </w:rPr>
        <w:t xml:space="preserve"> приезд послов в Москву</w:t>
      </w:r>
      <w:r w:rsidR="00367756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274320</wp:posOffset>
            </wp:positionH>
            <wp:positionV relativeFrom="paragraph">
              <wp:posOffset>314325</wp:posOffset>
            </wp:positionV>
            <wp:extent cx="4471670" cy="8971280"/>
            <wp:effectExtent l="19050" t="0" r="5080" b="0"/>
            <wp:wrapSquare wrapText="bothSides"/>
            <wp:docPr id="14" name="Рисунок 2" descr="Едут! 1901, холст, масло, 37х55 см.. Рябушкин, Андрей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Едут! 1901, холст, масло, 37х55 см.. Рябушкин, Андрей"/>
                    <pic:cNvPicPr preferRelativeResize="0">
                      <a:picLocks noChangeArrowheads="1"/>
                    </pic:cNvPicPr>
                  </pic:nvPicPr>
                  <pic:blipFill>
                    <a:blip r:embed="rId20"/>
                    <a:srcRect b="4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670" cy="897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444444"/>
          <w:sz w:val="28"/>
          <w:szCs w:val="28"/>
          <w:shd w:val="clear" w:color="auto" w:fill="FFFFFF"/>
        </w:rPr>
        <w:t>, мы видим городскую толпу во всем её великолепии</w:t>
      </w:r>
    </w:p>
    <w:sectPr w:rsidR="00D60CE6" w:rsidRPr="00F24AFA" w:rsidSect="00097B71">
      <w:headerReference w:type="even" r:id="rId21"/>
      <w:headerReference w:type="default" r:id="rId22"/>
      <w:pgSz w:w="12240" w:h="15840" w:code="1"/>
      <w:pgMar w:top="1134" w:right="1134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6C4B" w:rsidRDefault="00096C4B">
      <w:r>
        <w:separator/>
      </w:r>
    </w:p>
  </w:endnote>
  <w:endnote w:type="continuationSeparator" w:id="0">
    <w:p w:rsidR="00096C4B" w:rsidRDefault="00096C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6C4B" w:rsidRDefault="00096C4B">
      <w:r>
        <w:separator/>
      </w:r>
    </w:p>
  </w:footnote>
  <w:footnote w:type="continuationSeparator" w:id="0">
    <w:p w:rsidR="00096C4B" w:rsidRDefault="00096C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CE6" w:rsidRDefault="00552C5C" w:rsidP="008A1C70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D60CE6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D60CE6" w:rsidRDefault="00D60CE6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CE6" w:rsidRDefault="00552C5C" w:rsidP="008A1C70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D60CE6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4E302F">
      <w:rPr>
        <w:rStyle w:val="ad"/>
        <w:noProof/>
      </w:rPr>
      <w:t>3</w:t>
    </w:r>
    <w:r>
      <w:rPr>
        <w:rStyle w:val="ad"/>
      </w:rPr>
      <w:fldChar w:fldCharType="end"/>
    </w:r>
  </w:p>
  <w:p w:rsidR="00D60CE6" w:rsidRDefault="00D60CE6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B24E3"/>
    <w:multiLevelType w:val="hybridMultilevel"/>
    <w:tmpl w:val="9926F0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0406189B"/>
    <w:multiLevelType w:val="multilevel"/>
    <w:tmpl w:val="2E245F8C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/>
      </w:rPr>
    </w:lvl>
  </w:abstractNum>
  <w:abstractNum w:abstractNumId="2">
    <w:nsid w:val="09890673"/>
    <w:multiLevelType w:val="hybridMultilevel"/>
    <w:tmpl w:val="14F44A5E"/>
    <w:lvl w:ilvl="0" w:tplc="1BAA9250">
      <w:start w:val="1"/>
      <w:numFmt w:val="decimal"/>
      <w:lvlText w:val="%1."/>
      <w:lvlJc w:val="left"/>
      <w:pPr>
        <w:tabs>
          <w:tab w:val="num" w:pos="2419"/>
        </w:tabs>
        <w:ind w:left="2419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">
    <w:nsid w:val="0E06396D"/>
    <w:multiLevelType w:val="hybridMultilevel"/>
    <w:tmpl w:val="8786A406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4">
    <w:nsid w:val="286451AC"/>
    <w:multiLevelType w:val="hybridMultilevel"/>
    <w:tmpl w:val="6FACB912"/>
    <w:lvl w:ilvl="0" w:tplc="12B61F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C22550E"/>
    <w:multiLevelType w:val="hybridMultilevel"/>
    <w:tmpl w:val="67B402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F407468"/>
    <w:multiLevelType w:val="hybridMultilevel"/>
    <w:tmpl w:val="47BC82D2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24B21180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  <w:b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>
    <w:nsid w:val="30F3059F"/>
    <w:multiLevelType w:val="hybridMultilevel"/>
    <w:tmpl w:val="B88ECEF2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8">
    <w:nsid w:val="3DD859B4"/>
    <w:multiLevelType w:val="hybridMultilevel"/>
    <w:tmpl w:val="59184116"/>
    <w:lvl w:ilvl="0" w:tplc="DEA4EE4C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C243F00"/>
    <w:multiLevelType w:val="multilevel"/>
    <w:tmpl w:val="BBDA1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4F8E4C4C"/>
    <w:multiLevelType w:val="multilevel"/>
    <w:tmpl w:val="BBDA1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0021EEC"/>
    <w:multiLevelType w:val="hybridMultilevel"/>
    <w:tmpl w:val="BBDA1E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50545FDF"/>
    <w:multiLevelType w:val="hybridMultilevel"/>
    <w:tmpl w:val="C73E0F1C"/>
    <w:lvl w:ilvl="0" w:tplc="2A963C24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508F3563"/>
    <w:multiLevelType w:val="hybridMultilevel"/>
    <w:tmpl w:val="B2EA3690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4">
    <w:nsid w:val="58B43803"/>
    <w:multiLevelType w:val="hybridMultilevel"/>
    <w:tmpl w:val="1786E760"/>
    <w:lvl w:ilvl="0" w:tplc="11C02FE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5FC97ACF"/>
    <w:multiLevelType w:val="hybridMultilevel"/>
    <w:tmpl w:val="D67A8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A13D6F"/>
    <w:multiLevelType w:val="hybridMultilevel"/>
    <w:tmpl w:val="0ECAC6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F197341"/>
    <w:multiLevelType w:val="hybridMultilevel"/>
    <w:tmpl w:val="F8D0040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7487350F"/>
    <w:multiLevelType w:val="multilevel"/>
    <w:tmpl w:val="BBDA1EBC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9">
    <w:nsid w:val="76EF0013"/>
    <w:multiLevelType w:val="hybridMultilevel"/>
    <w:tmpl w:val="97BEDE44"/>
    <w:lvl w:ilvl="0" w:tplc="1BAA9250">
      <w:start w:val="1"/>
      <w:numFmt w:val="decimal"/>
      <w:lvlText w:val="%1."/>
      <w:lvlJc w:val="left"/>
      <w:pPr>
        <w:tabs>
          <w:tab w:val="num" w:pos="1699"/>
        </w:tabs>
        <w:ind w:left="1699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0">
    <w:nsid w:val="77E44586"/>
    <w:multiLevelType w:val="hybridMultilevel"/>
    <w:tmpl w:val="AC90AE3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79EC2CC2"/>
    <w:multiLevelType w:val="hybridMultilevel"/>
    <w:tmpl w:val="7CDA28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20"/>
  </w:num>
  <w:num w:numId="9">
    <w:abstractNumId w:val="21"/>
  </w:num>
  <w:num w:numId="10">
    <w:abstractNumId w:val="17"/>
  </w:num>
  <w:num w:numId="11">
    <w:abstractNumId w:val="11"/>
  </w:num>
  <w:num w:numId="12">
    <w:abstractNumId w:val="18"/>
  </w:num>
  <w:num w:numId="13">
    <w:abstractNumId w:val="10"/>
  </w:num>
  <w:num w:numId="14">
    <w:abstractNumId w:val="9"/>
  </w:num>
  <w:num w:numId="15">
    <w:abstractNumId w:val="19"/>
  </w:num>
  <w:num w:numId="16">
    <w:abstractNumId w:val="2"/>
  </w:num>
  <w:num w:numId="17">
    <w:abstractNumId w:val="0"/>
  </w:num>
  <w:num w:numId="18">
    <w:abstractNumId w:val="5"/>
  </w:num>
  <w:num w:numId="19">
    <w:abstractNumId w:val="16"/>
  </w:num>
  <w:num w:numId="20">
    <w:abstractNumId w:val="7"/>
  </w:num>
  <w:num w:numId="21">
    <w:abstractNumId w:val="13"/>
  </w:num>
  <w:num w:numId="22">
    <w:abstractNumId w:val="8"/>
  </w:num>
  <w:num w:numId="2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 w:grammar="clean"/>
  <w:stylePaneFormatFilter w:val="3F01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7C5B"/>
    <w:rsid w:val="00006A11"/>
    <w:rsid w:val="000265AB"/>
    <w:rsid w:val="0003080A"/>
    <w:rsid w:val="00055035"/>
    <w:rsid w:val="00067853"/>
    <w:rsid w:val="00075829"/>
    <w:rsid w:val="00096C4B"/>
    <w:rsid w:val="00097B71"/>
    <w:rsid w:val="000B0CF7"/>
    <w:rsid w:val="000C727B"/>
    <w:rsid w:val="000D537E"/>
    <w:rsid w:val="000F09A4"/>
    <w:rsid w:val="000F1DFC"/>
    <w:rsid w:val="001162A7"/>
    <w:rsid w:val="00125FAC"/>
    <w:rsid w:val="00164F1D"/>
    <w:rsid w:val="00176678"/>
    <w:rsid w:val="001A58D9"/>
    <w:rsid w:val="001D10E2"/>
    <w:rsid w:val="001E2429"/>
    <w:rsid w:val="00215DA1"/>
    <w:rsid w:val="00224855"/>
    <w:rsid w:val="00236906"/>
    <w:rsid w:val="002556E9"/>
    <w:rsid w:val="002576F9"/>
    <w:rsid w:val="002739C5"/>
    <w:rsid w:val="00275AEA"/>
    <w:rsid w:val="002E4A17"/>
    <w:rsid w:val="002E6B4C"/>
    <w:rsid w:val="00343C1D"/>
    <w:rsid w:val="00344B39"/>
    <w:rsid w:val="0035171F"/>
    <w:rsid w:val="00355677"/>
    <w:rsid w:val="0036159A"/>
    <w:rsid w:val="00367756"/>
    <w:rsid w:val="0037178B"/>
    <w:rsid w:val="00371D01"/>
    <w:rsid w:val="00380C20"/>
    <w:rsid w:val="003A0938"/>
    <w:rsid w:val="003A78C1"/>
    <w:rsid w:val="003C41AC"/>
    <w:rsid w:val="003D25F0"/>
    <w:rsid w:val="003F2822"/>
    <w:rsid w:val="003F6B04"/>
    <w:rsid w:val="003F748B"/>
    <w:rsid w:val="004002EA"/>
    <w:rsid w:val="00412A9C"/>
    <w:rsid w:val="0043326C"/>
    <w:rsid w:val="00452C8E"/>
    <w:rsid w:val="00484D1E"/>
    <w:rsid w:val="00497484"/>
    <w:rsid w:val="004C4833"/>
    <w:rsid w:val="004D5CFB"/>
    <w:rsid w:val="004E302F"/>
    <w:rsid w:val="004E63B3"/>
    <w:rsid w:val="005006D1"/>
    <w:rsid w:val="00513DE1"/>
    <w:rsid w:val="00541720"/>
    <w:rsid w:val="00552C5C"/>
    <w:rsid w:val="00573F7C"/>
    <w:rsid w:val="00575BCF"/>
    <w:rsid w:val="00592FD5"/>
    <w:rsid w:val="005B0B2C"/>
    <w:rsid w:val="005B28A5"/>
    <w:rsid w:val="005C21BA"/>
    <w:rsid w:val="005C5014"/>
    <w:rsid w:val="005C7491"/>
    <w:rsid w:val="005D5E86"/>
    <w:rsid w:val="00600BF5"/>
    <w:rsid w:val="0061637A"/>
    <w:rsid w:val="00630F81"/>
    <w:rsid w:val="00660482"/>
    <w:rsid w:val="00666A04"/>
    <w:rsid w:val="006B1FFA"/>
    <w:rsid w:val="006C05EF"/>
    <w:rsid w:val="007228A4"/>
    <w:rsid w:val="00723291"/>
    <w:rsid w:val="00730156"/>
    <w:rsid w:val="00750916"/>
    <w:rsid w:val="00750E46"/>
    <w:rsid w:val="007518D0"/>
    <w:rsid w:val="00752398"/>
    <w:rsid w:val="00757E19"/>
    <w:rsid w:val="00765BAF"/>
    <w:rsid w:val="00773CB5"/>
    <w:rsid w:val="00777533"/>
    <w:rsid w:val="007B23C1"/>
    <w:rsid w:val="007B7A04"/>
    <w:rsid w:val="007D35F1"/>
    <w:rsid w:val="007D46F5"/>
    <w:rsid w:val="007D5041"/>
    <w:rsid w:val="007F3E79"/>
    <w:rsid w:val="007F47F3"/>
    <w:rsid w:val="0083253F"/>
    <w:rsid w:val="0083296E"/>
    <w:rsid w:val="00861DF0"/>
    <w:rsid w:val="0087498F"/>
    <w:rsid w:val="008801E9"/>
    <w:rsid w:val="008804A1"/>
    <w:rsid w:val="00884BE9"/>
    <w:rsid w:val="008A1C70"/>
    <w:rsid w:val="008A3AC8"/>
    <w:rsid w:val="008D1BAB"/>
    <w:rsid w:val="008E7662"/>
    <w:rsid w:val="008F575D"/>
    <w:rsid w:val="009035BA"/>
    <w:rsid w:val="00910212"/>
    <w:rsid w:val="00913EAB"/>
    <w:rsid w:val="00916619"/>
    <w:rsid w:val="00923CBD"/>
    <w:rsid w:val="0092458E"/>
    <w:rsid w:val="00971B41"/>
    <w:rsid w:val="00984AB6"/>
    <w:rsid w:val="009C44C0"/>
    <w:rsid w:val="009F23D5"/>
    <w:rsid w:val="00A05472"/>
    <w:rsid w:val="00A10416"/>
    <w:rsid w:val="00A40854"/>
    <w:rsid w:val="00A4635C"/>
    <w:rsid w:val="00A53E89"/>
    <w:rsid w:val="00A70FD3"/>
    <w:rsid w:val="00A85DB7"/>
    <w:rsid w:val="00A87C03"/>
    <w:rsid w:val="00A957D4"/>
    <w:rsid w:val="00AA11FB"/>
    <w:rsid w:val="00AA2A32"/>
    <w:rsid w:val="00AD3E92"/>
    <w:rsid w:val="00AE1AB7"/>
    <w:rsid w:val="00AE72E3"/>
    <w:rsid w:val="00AF3EC9"/>
    <w:rsid w:val="00B03C91"/>
    <w:rsid w:val="00B61A01"/>
    <w:rsid w:val="00B66184"/>
    <w:rsid w:val="00B725A9"/>
    <w:rsid w:val="00B92D6B"/>
    <w:rsid w:val="00BB4BC4"/>
    <w:rsid w:val="00BD201B"/>
    <w:rsid w:val="00C1011F"/>
    <w:rsid w:val="00C17CE8"/>
    <w:rsid w:val="00C44BFC"/>
    <w:rsid w:val="00C824D5"/>
    <w:rsid w:val="00C8256A"/>
    <w:rsid w:val="00C97350"/>
    <w:rsid w:val="00CA22D6"/>
    <w:rsid w:val="00CC52C2"/>
    <w:rsid w:val="00CE215D"/>
    <w:rsid w:val="00CE769D"/>
    <w:rsid w:val="00CF6234"/>
    <w:rsid w:val="00D07AD2"/>
    <w:rsid w:val="00D231A0"/>
    <w:rsid w:val="00D30DAF"/>
    <w:rsid w:val="00D350B4"/>
    <w:rsid w:val="00D36BEB"/>
    <w:rsid w:val="00D57D66"/>
    <w:rsid w:val="00D60CE6"/>
    <w:rsid w:val="00DA33B2"/>
    <w:rsid w:val="00DA3881"/>
    <w:rsid w:val="00DB3AD6"/>
    <w:rsid w:val="00DB7FF2"/>
    <w:rsid w:val="00DE01B4"/>
    <w:rsid w:val="00DE55B7"/>
    <w:rsid w:val="00DF4BF9"/>
    <w:rsid w:val="00DF6CDB"/>
    <w:rsid w:val="00E233AC"/>
    <w:rsid w:val="00E34368"/>
    <w:rsid w:val="00E354D8"/>
    <w:rsid w:val="00E447C6"/>
    <w:rsid w:val="00E52111"/>
    <w:rsid w:val="00E558E9"/>
    <w:rsid w:val="00E75D4E"/>
    <w:rsid w:val="00E943CA"/>
    <w:rsid w:val="00E97C5B"/>
    <w:rsid w:val="00EB368C"/>
    <w:rsid w:val="00ED66D6"/>
    <w:rsid w:val="00EF6489"/>
    <w:rsid w:val="00F0498B"/>
    <w:rsid w:val="00F05CA1"/>
    <w:rsid w:val="00F203D0"/>
    <w:rsid w:val="00F24AFA"/>
    <w:rsid w:val="00F3288A"/>
    <w:rsid w:val="00F45CBE"/>
    <w:rsid w:val="00F535EF"/>
    <w:rsid w:val="00F83B26"/>
    <w:rsid w:val="00F97822"/>
    <w:rsid w:val="00FA1BA2"/>
    <w:rsid w:val="00FA26D8"/>
    <w:rsid w:val="00FA5270"/>
    <w:rsid w:val="00FB06A2"/>
    <w:rsid w:val="00FB2800"/>
    <w:rsid w:val="00FB60E3"/>
    <w:rsid w:val="00FC0C54"/>
    <w:rsid w:val="00FF0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C5B"/>
    <w:pPr>
      <w:widowControl w:val="0"/>
      <w:autoSpaceDE w:val="0"/>
      <w:autoSpaceDN w:val="0"/>
      <w:adjustRightInd w:val="0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344B3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C0C54"/>
    <w:rPr>
      <w:rFonts w:ascii="Cambria" w:hAnsi="Cambria" w:cs="Times New Roman"/>
      <w:b/>
      <w:bCs/>
      <w:kern w:val="32"/>
      <w:sz w:val="32"/>
      <w:szCs w:val="32"/>
    </w:rPr>
  </w:style>
  <w:style w:type="paragraph" w:styleId="a3">
    <w:name w:val="footnote text"/>
    <w:basedOn w:val="a"/>
    <w:link w:val="a4"/>
    <w:uiPriority w:val="99"/>
    <w:semiHidden/>
    <w:rsid w:val="00E97C5B"/>
  </w:style>
  <w:style w:type="character" w:customStyle="1" w:styleId="a4">
    <w:name w:val="Текст сноски Знак"/>
    <w:basedOn w:val="a0"/>
    <w:link w:val="a3"/>
    <w:uiPriority w:val="99"/>
    <w:semiHidden/>
    <w:locked/>
    <w:rsid w:val="00FC0C54"/>
    <w:rPr>
      <w:rFonts w:cs="Times New Roman"/>
      <w:sz w:val="20"/>
      <w:szCs w:val="20"/>
    </w:rPr>
  </w:style>
  <w:style w:type="paragraph" w:styleId="a5">
    <w:name w:val="Title"/>
    <w:basedOn w:val="a"/>
    <w:link w:val="a6"/>
    <w:uiPriority w:val="99"/>
    <w:qFormat/>
    <w:rsid w:val="00E97C5B"/>
    <w:pPr>
      <w:widowControl/>
      <w:autoSpaceDE/>
      <w:autoSpaceDN/>
      <w:adjustRightInd/>
      <w:jc w:val="center"/>
    </w:pPr>
    <w:rPr>
      <w:b/>
      <w:sz w:val="32"/>
    </w:rPr>
  </w:style>
  <w:style w:type="character" w:customStyle="1" w:styleId="a6">
    <w:name w:val="Название Знак"/>
    <w:basedOn w:val="a0"/>
    <w:link w:val="a5"/>
    <w:uiPriority w:val="99"/>
    <w:locked/>
    <w:rsid w:val="00FC0C54"/>
    <w:rPr>
      <w:rFonts w:ascii="Cambria" w:hAnsi="Cambria" w:cs="Times New Roman"/>
      <w:b/>
      <w:bCs/>
      <w:kern w:val="28"/>
      <w:sz w:val="32"/>
      <w:szCs w:val="32"/>
    </w:rPr>
  </w:style>
  <w:style w:type="paragraph" w:styleId="a7">
    <w:name w:val="Body Text"/>
    <w:basedOn w:val="a"/>
    <w:link w:val="a8"/>
    <w:uiPriority w:val="99"/>
    <w:rsid w:val="00E97C5B"/>
    <w:pPr>
      <w:widowControl/>
      <w:autoSpaceDE/>
      <w:autoSpaceDN/>
      <w:adjustRightInd/>
      <w:jc w:val="both"/>
    </w:pPr>
    <w:rPr>
      <w:sz w:val="28"/>
    </w:r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FC0C54"/>
    <w:rPr>
      <w:rFonts w:cs="Times New Roman"/>
      <w:sz w:val="20"/>
      <w:szCs w:val="20"/>
    </w:rPr>
  </w:style>
  <w:style w:type="paragraph" w:customStyle="1" w:styleId="msonormalcxspmiddle">
    <w:name w:val="msonormalcxspmiddle"/>
    <w:basedOn w:val="a"/>
    <w:uiPriority w:val="99"/>
    <w:rsid w:val="00E97C5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9">
    <w:name w:val="footnote reference"/>
    <w:basedOn w:val="a0"/>
    <w:uiPriority w:val="99"/>
    <w:semiHidden/>
    <w:rsid w:val="00E97C5B"/>
    <w:rPr>
      <w:rFonts w:cs="Times New Roman"/>
      <w:vertAlign w:val="superscript"/>
    </w:rPr>
  </w:style>
  <w:style w:type="character" w:customStyle="1" w:styleId="apple-converted-space">
    <w:name w:val="apple-converted-space"/>
    <w:basedOn w:val="a0"/>
    <w:uiPriority w:val="99"/>
    <w:rsid w:val="00E97C5B"/>
    <w:rPr>
      <w:rFonts w:cs="Times New Roman"/>
    </w:rPr>
  </w:style>
  <w:style w:type="paragraph" w:customStyle="1" w:styleId="msonormalcxsplast">
    <w:name w:val="msonormalcxsplast"/>
    <w:basedOn w:val="a"/>
    <w:uiPriority w:val="99"/>
    <w:rsid w:val="00E97C5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normalcxspmiddlecxspmiddle">
    <w:name w:val="msonormalcxspmiddlecxspmiddle"/>
    <w:basedOn w:val="a"/>
    <w:uiPriority w:val="99"/>
    <w:rsid w:val="00E97C5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normalcxspmiddlecxsplast">
    <w:name w:val="msonormalcxspmiddlecxsplast"/>
    <w:basedOn w:val="a"/>
    <w:uiPriority w:val="99"/>
    <w:rsid w:val="00E97C5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2">
    <w:name w:val="Body Text 2"/>
    <w:basedOn w:val="a"/>
    <w:link w:val="20"/>
    <w:uiPriority w:val="99"/>
    <w:rsid w:val="00B92D6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FC0C54"/>
    <w:rPr>
      <w:rFonts w:cs="Times New Roman"/>
      <w:sz w:val="20"/>
      <w:szCs w:val="20"/>
    </w:rPr>
  </w:style>
  <w:style w:type="character" w:styleId="aa">
    <w:name w:val="Hyperlink"/>
    <w:basedOn w:val="a0"/>
    <w:uiPriority w:val="99"/>
    <w:rsid w:val="00FF0434"/>
    <w:rPr>
      <w:rFonts w:cs="Times New Roman"/>
      <w:color w:val="0000FF"/>
      <w:u w:val="single"/>
    </w:rPr>
  </w:style>
  <w:style w:type="paragraph" w:styleId="ab">
    <w:name w:val="header"/>
    <w:basedOn w:val="a"/>
    <w:link w:val="ac"/>
    <w:uiPriority w:val="99"/>
    <w:rsid w:val="00E75D4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FC0C54"/>
    <w:rPr>
      <w:rFonts w:cs="Times New Roman"/>
      <w:sz w:val="20"/>
      <w:szCs w:val="20"/>
    </w:rPr>
  </w:style>
  <w:style w:type="character" w:styleId="ad">
    <w:name w:val="page number"/>
    <w:basedOn w:val="a0"/>
    <w:uiPriority w:val="99"/>
    <w:rsid w:val="00E75D4E"/>
    <w:rPr>
      <w:rFonts w:cs="Times New Roman"/>
    </w:rPr>
  </w:style>
  <w:style w:type="paragraph" w:styleId="ae">
    <w:name w:val="Normal (Web)"/>
    <w:basedOn w:val="a"/>
    <w:uiPriority w:val="99"/>
    <w:rsid w:val="00765BA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">
    <w:name w:val="footer"/>
    <w:basedOn w:val="a"/>
    <w:link w:val="af0"/>
    <w:uiPriority w:val="99"/>
    <w:rsid w:val="00344B3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locked/>
    <w:rsid w:val="00FC0C54"/>
    <w:rPr>
      <w:rFonts w:cs="Times New Roman"/>
      <w:sz w:val="20"/>
      <w:szCs w:val="20"/>
    </w:rPr>
  </w:style>
  <w:style w:type="paragraph" w:styleId="af1">
    <w:name w:val="Body Text Indent"/>
    <w:basedOn w:val="a"/>
    <w:link w:val="af2"/>
    <w:uiPriority w:val="99"/>
    <w:rsid w:val="000265AB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locked/>
    <w:rsid w:val="00FC0C54"/>
    <w:rPr>
      <w:rFonts w:cs="Times New Roman"/>
      <w:sz w:val="20"/>
      <w:szCs w:val="20"/>
    </w:rPr>
  </w:style>
  <w:style w:type="paragraph" w:styleId="af3">
    <w:name w:val="Balloon Text"/>
    <w:basedOn w:val="a"/>
    <w:link w:val="af4"/>
    <w:uiPriority w:val="99"/>
    <w:rsid w:val="006C05EF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locked/>
    <w:rsid w:val="006C05EF"/>
    <w:rPr>
      <w:rFonts w:ascii="Tahoma" w:hAnsi="Tahoma" w:cs="Times New Roman"/>
      <w:sz w:val="16"/>
    </w:rPr>
  </w:style>
  <w:style w:type="character" w:styleId="af5">
    <w:name w:val="annotation reference"/>
    <w:basedOn w:val="a0"/>
    <w:uiPriority w:val="99"/>
    <w:rsid w:val="006C05EF"/>
    <w:rPr>
      <w:rFonts w:cs="Times New Roman"/>
      <w:sz w:val="16"/>
    </w:rPr>
  </w:style>
  <w:style w:type="paragraph" w:styleId="af6">
    <w:name w:val="annotation text"/>
    <w:basedOn w:val="a"/>
    <w:link w:val="af7"/>
    <w:uiPriority w:val="99"/>
    <w:rsid w:val="006C05EF"/>
  </w:style>
  <w:style w:type="character" w:customStyle="1" w:styleId="af7">
    <w:name w:val="Текст примечания Знак"/>
    <w:basedOn w:val="a0"/>
    <w:link w:val="af6"/>
    <w:uiPriority w:val="99"/>
    <w:locked/>
    <w:rsid w:val="006C05EF"/>
    <w:rPr>
      <w:rFonts w:cs="Times New Roman"/>
    </w:rPr>
  </w:style>
  <w:style w:type="paragraph" w:styleId="af8">
    <w:name w:val="annotation subject"/>
    <w:basedOn w:val="af6"/>
    <w:next w:val="af6"/>
    <w:link w:val="af9"/>
    <w:uiPriority w:val="99"/>
    <w:rsid w:val="006C05EF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locked/>
    <w:rsid w:val="006C05EF"/>
    <w:rPr>
      <w:b/>
    </w:rPr>
  </w:style>
  <w:style w:type="character" w:customStyle="1" w:styleId="articlenormal">
    <w:name w:val="article normal"/>
    <w:basedOn w:val="a0"/>
    <w:rsid w:val="0061637A"/>
    <w:rPr>
      <w:rFonts w:cs="Times New Roman"/>
    </w:rPr>
  </w:style>
  <w:style w:type="character" w:customStyle="1" w:styleId="noprint">
    <w:name w:val="noprint"/>
    <w:basedOn w:val="a0"/>
    <w:uiPriority w:val="99"/>
    <w:rsid w:val="00C824D5"/>
    <w:rPr>
      <w:rFonts w:cs="Times New Roman"/>
    </w:rPr>
  </w:style>
  <w:style w:type="character" w:styleId="afa">
    <w:name w:val="Emphasis"/>
    <w:basedOn w:val="a0"/>
    <w:qFormat/>
    <w:locked/>
    <w:rsid w:val="0035171F"/>
    <w:rPr>
      <w:rFonts w:cs="Times New Roman"/>
      <w:i/>
      <w:iCs/>
    </w:rPr>
  </w:style>
  <w:style w:type="character" w:customStyle="1" w:styleId="hl">
    <w:name w:val="hl"/>
    <w:basedOn w:val="a0"/>
    <w:uiPriority w:val="99"/>
    <w:rsid w:val="0087498F"/>
    <w:rPr>
      <w:rFonts w:cs="Times New Roman"/>
    </w:rPr>
  </w:style>
  <w:style w:type="character" w:styleId="afb">
    <w:name w:val="line number"/>
    <w:basedOn w:val="a0"/>
    <w:uiPriority w:val="99"/>
    <w:rsid w:val="00E447C6"/>
    <w:rPr>
      <w:rFonts w:cs="Times New Roman"/>
    </w:rPr>
  </w:style>
  <w:style w:type="paragraph" w:styleId="afc">
    <w:name w:val="List Paragraph"/>
    <w:basedOn w:val="a"/>
    <w:uiPriority w:val="34"/>
    <w:qFormat/>
    <w:rsid w:val="000F09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30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3604</Words>
  <Characters>20544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 БЮДЖЕТНОЕ ОБРАЗОВАТЕЛЬНОЕ УЧРЕЖДЕНИЕ ВЫСШЕГО ПРОФЕССИОНАЛЬНОГО ОБРАЗОВАНИЯ</vt:lpstr>
    </vt:vector>
  </TitlesOfParts>
  <Company>Krokoz™</Company>
  <LinksUpToDate>false</LinksUpToDate>
  <CharactersWithSpaces>24100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 БЮДЖЕТНОЕ ОБРАЗОВАТЕЛЬНОЕ УЧРЕЖДЕНИЕ ВЫСШЕГО ПРОФЕССИОНАЛЬНОГО ОБРАЗОВАНИЯ</dc:title>
  <dc:creator>О.Я.Гелих</dc:creator>
  <cp:lastModifiedBy>Ольга</cp:lastModifiedBy>
  <cp:revision>2</cp:revision>
  <cp:lastPrinted>2012-04-18T17:32:00Z</cp:lastPrinted>
  <dcterms:created xsi:type="dcterms:W3CDTF">2013-12-07T16:33:00Z</dcterms:created>
  <dcterms:modified xsi:type="dcterms:W3CDTF">2013-12-07T16:33:00Z</dcterms:modified>
</cp:coreProperties>
</file>