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68" w:rsidRPr="003F0F4F" w:rsidRDefault="00C75B68" w:rsidP="00FD5EC4">
      <w:pPr>
        <w:jc w:val="center"/>
        <w:rPr>
          <w:b/>
          <w:sz w:val="40"/>
          <w:szCs w:val="28"/>
        </w:rPr>
      </w:pPr>
      <w:r w:rsidRPr="003F0F4F">
        <w:rPr>
          <w:b/>
          <w:sz w:val="40"/>
          <w:szCs w:val="28"/>
        </w:rPr>
        <w:t>ТЕКСТ ЗАЩИТЫ ПРОЕКТА 28 ДЕКАБРЯ</w:t>
      </w:r>
    </w:p>
    <w:p w:rsidR="007B23B0" w:rsidRDefault="007B23B0">
      <w:pPr>
        <w:rPr>
          <w:sz w:val="32"/>
          <w:szCs w:val="28"/>
        </w:rPr>
      </w:pPr>
    </w:p>
    <w:p w:rsidR="00DC7399" w:rsidRPr="003F0F4F" w:rsidRDefault="003C7CC4">
      <w:pPr>
        <w:rPr>
          <w:sz w:val="32"/>
          <w:szCs w:val="28"/>
        </w:rPr>
      </w:pPr>
      <w:bookmarkStart w:id="0" w:name="_GoBack"/>
      <w:bookmarkEnd w:id="0"/>
      <w:r w:rsidRPr="003F0F4F">
        <w:rPr>
          <w:sz w:val="32"/>
          <w:szCs w:val="28"/>
        </w:rPr>
        <w:t xml:space="preserve">Добрый день. Меня зовут Нина Ульбашева и я являюсь руководителем проекта НАСТОЛЬНАЯ ИГРА «ТАЙНА ГЕОГРАФИЧЕСКОЙ КАРТЫ». </w:t>
      </w:r>
    </w:p>
    <w:p w:rsidR="00454756" w:rsidRPr="003F0F4F" w:rsidRDefault="00454756">
      <w:pPr>
        <w:rPr>
          <w:rFonts w:cs="Arial"/>
          <w:sz w:val="32"/>
          <w:szCs w:val="28"/>
        </w:rPr>
      </w:pPr>
      <w:r w:rsidRPr="003F0F4F">
        <w:rPr>
          <w:b/>
          <w:i/>
          <w:sz w:val="36"/>
          <w:szCs w:val="28"/>
          <w:highlight w:val="yellow"/>
          <w:u w:val="single"/>
        </w:rPr>
        <w:t>Целью</w:t>
      </w:r>
      <w:r w:rsidRPr="003F0F4F">
        <w:rPr>
          <w:b/>
          <w:sz w:val="36"/>
          <w:szCs w:val="28"/>
        </w:rPr>
        <w:t xml:space="preserve"> </w:t>
      </w:r>
      <w:r w:rsidRPr="003F0F4F">
        <w:rPr>
          <w:sz w:val="32"/>
          <w:szCs w:val="28"/>
        </w:rPr>
        <w:t xml:space="preserve">моего проекта было </w:t>
      </w:r>
      <w:r w:rsidRPr="003F0F4F">
        <w:rPr>
          <w:rFonts w:cs="Arial"/>
          <w:sz w:val="32"/>
          <w:szCs w:val="28"/>
        </w:rPr>
        <w:t>с</w:t>
      </w:r>
      <w:r w:rsidR="003526BB" w:rsidRPr="003F0F4F">
        <w:rPr>
          <w:rFonts w:cs="Arial"/>
          <w:sz w:val="32"/>
          <w:szCs w:val="28"/>
        </w:rPr>
        <w:t>оздание настольной игры</w:t>
      </w:r>
      <w:r w:rsidRPr="003F0F4F">
        <w:rPr>
          <w:rFonts w:cs="Arial"/>
          <w:sz w:val="32"/>
          <w:szCs w:val="28"/>
        </w:rPr>
        <w:t xml:space="preserve"> "Тайна географической карты" для проведения игры и тестирования на учениках гимназии 24 декабря; для личного пользования (игры с сестрой 7 лет</w:t>
      </w:r>
      <w:r w:rsidR="00FD5EC4" w:rsidRPr="003F0F4F">
        <w:rPr>
          <w:rFonts w:cs="Arial"/>
          <w:sz w:val="32"/>
          <w:szCs w:val="28"/>
        </w:rPr>
        <w:t>, родителями друзь</w:t>
      </w:r>
      <w:r w:rsidR="00FD0992" w:rsidRPr="003F0F4F">
        <w:rPr>
          <w:rFonts w:cs="Arial"/>
          <w:sz w:val="32"/>
          <w:szCs w:val="28"/>
        </w:rPr>
        <w:t>я</w:t>
      </w:r>
      <w:r w:rsidR="00FD5EC4" w:rsidRPr="003F0F4F">
        <w:rPr>
          <w:rFonts w:cs="Arial"/>
          <w:sz w:val="32"/>
          <w:szCs w:val="28"/>
        </w:rPr>
        <w:t>ми</w:t>
      </w:r>
      <w:r w:rsidRPr="003F0F4F">
        <w:rPr>
          <w:rFonts w:cs="Arial"/>
          <w:sz w:val="32"/>
          <w:szCs w:val="28"/>
        </w:rPr>
        <w:t>)</w:t>
      </w:r>
      <w:r w:rsidRPr="003F0F4F">
        <w:rPr>
          <w:rFonts w:cs="Arial"/>
          <w:sz w:val="32"/>
          <w:szCs w:val="28"/>
        </w:rPr>
        <w:t xml:space="preserve"> и предложения идеи компании </w:t>
      </w:r>
      <w:r w:rsidRPr="003F0F4F">
        <w:rPr>
          <w:rFonts w:cs="Arial"/>
          <w:sz w:val="32"/>
          <w:szCs w:val="28"/>
          <w:lang w:val="en-US"/>
        </w:rPr>
        <w:t>Hobby</w:t>
      </w:r>
      <w:r w:rsidRPr="003F0F4F">
        <w:rPr>
          <w:rFonts w:cs="Arial"/>
          <w:sz w:val="32"/>
          <w:szCs w:val="28"/>
        </w:rPr>
        <w:t xml:space="preserve"> </w:t>
      </w:r>
      <w:r w:rsidRPr="003F0F4F">
        <w:rPr>
          <w:rFonts w:cs="Arial"/>
          <w:sz w:val="32"/>
          <w:szCs w:val="28"/>
          <w:lang w:val="en-US"/>
        </w:rPr>
        <w:t>World</w:t>
      </w:r>
      <w:r w:rsidRPr="003F0F4F">
        <w:rPr>
          <w:rFonts w:cs="Arial"/>
          <w:sz w:val="32"/>
          <w:szCs w:val="28"/>
        </w:rPr>
        <w:t>.</w:t>
      </w:r>
    </w:p>
    <w:p w:rsidR="00454756" w:rsidRPr="003F0F4F" w:rsidRDefault="00454756">
      <w:pPr>
        <w:rPr>
          <w:rFonts w:cs="Arial"/>
          <w:sz w:val="32"/>
          <w:szCs w:val="28"/>
        </w:rPr>
      </w:pPr>
      <w:r w:rsidRPr="003F0F4F">
        <w:rPr>
          <w:rFonts w:cs="Arial"/>
          <w:b/>
          <w:i/>
          <w:sz w:val="36"/>
          <w:szCs w:val="28"/>
          <w:highlight w:val="yellow"/>
          <w:u w:val="single"/>
        </w:rPr>
        <w:t>Проблема проекта:</w:t>
      </w:r>
      <w:r w:rsidRPr="003F0F4F">
        <w:rPr>
          <w:rFonts w:cs="Arial"/>
          <w:sz w:val="36"/>
          <w:szCs w:val="28"/>
        </w:rPr>
        <w:t xml:space="preserve"> </w:t>
      </w:r>
      <w:r w:rsidRPr="003F0F4F">
        <w:rPr>
          <w:rFonts w:cs="Arial"/>
          <w:sz w:val="32"/>
          <w:szCs w:val="28"/>
        </w:rPr>
        <w:br/>
      </w:r>
      <w:r w:rsidRPr="003F0F4F">
        <w:rPr>
          <w:rFonts w:cs="Arial"/>
          <w:sz w:val="32"/>
          <w:szCs w:val="28"/>
        </w:rPr>
        <w:t xml:space="preserve">Данный проект дает возможность использования наглядного материала и игровой формы обучения на уроках географии, а также позволяет познакомить </w:t>
      </w:r>
      <w:r w:rsidR="00FD5EC4" w:rsidRPr="003F0F4F">
        <w:rPr>
          <w:rFonts w:cs="Arial"/>
          <w:sz w:val="32"/>
          <w:szCs w:val="28"/>
        </w:rPr>
        <w:t>детей от 7 до 11 лет</w:t>
      </w:r>
      <w:r w:rsidRPr="003F0F4F">
        <w:rPr>
          <w:rFonts w:cs="Arial"/>
          <w:sz w:val="32"/>
          <w:szCs w:val="28"/>
        </w:rPr>
        <w:t xml:space="preserve"> с этим предметом.</w:t>
      </w:r>
    </w:p>
    <w:tbl>
      <w:tblPr>
        <w:tblW w:w="9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6"/>
      </w:tblGrid>
      <w:tr w:rsidR="00160A95" w:rsidRPr="003F0F4F" w:rsidTr="00956CE6">
        <w:trPr>
          <w:trHeight w:val="196"/>
          <w:tblHeader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A95" w:rsidRPr="00454756" w:rsidRDefault="00160A95" w:rsidP="00454756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32"/>
                <w:szCs w:val="28"/>
                <w:u w:val="single"/>
                <w:lang w:eastAsia="ru-RU"/>
              </w:rPr>
            </w:pPr>
            <w:r w:rsidRPr="003F0F4F">
              <w:rPr>
                <w:rFonts w:eastAsia="Times New Roman" w:cs="Arial"/>
                <w:b/>
                <w:bCs/>
                <w:i/>
                <w:sz w:val="36"/>
                <w:szCs w:val="28"/>
                <w:highlight w:val="yellow"/>
                <w:u w:val="single"/>
                <w:lang w:eastAsia="ru-RU"/>
              </w:rPr>
              <w:t>Задачи:</w:t>
            </w:r>
          </w:p>
        </w:tc>
      </w:tr>
      <w:tr w:rsidR="00160A95" w:rsidRPr="003F0F4F" w:rsidTr="00956CE6">
        <w:trPr>
          <w:trHeight w:val="17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A95" w:rsidRPr="003F0F4F" w:rsidRDefault="00160A95" w:rsidP="00160A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32"/>
                <w:szCs w:val="28"/>
                <w:lang w:eastAsia="ru-RU"/>
              </w:rPr>
            </w:pPr>
            <w:hyperlink r:id="rId5" w:history="1">
              <w:r w:rsidRPr="003F0F4F">
                <w:rPr>
                  <w:rFonts w:eastAsia="Times New Roman" w:cs="Arial"/>
                  <w:sz w:val="32"/>
                  <w:szCs w:val="28"/>
                  <w:bdr w:val="none" w:sz="0" w:space="0" w:color="auto" w:frame="1"/>
                  <w:lang w:eastAsia="ru-RU"/>
                </w:rPr>
                <w:t>Заполнение электронного портфолио</w:t>
              </w:r>
            </w:hyperlink>
          </w:p>
        </w:tc>
      </w:tr>
      <w:tr w:rsidR="00160A95" w:rsidRPr="003F0F4F" w:rsidTr="00956CE6">
        <w:trPr>
          <w:trHeight w:val="17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A95" w:rsidRPr="003F0F4F" w:rsidRDefault="00160A95" w:rsidP="00160A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32"/>
                <w:szCs w:val="28"/>
                <w:lang w:eastAsia="ru-RU"/>
              </w:rPr>
            </w:pPr>
            <w:hyperlink r:id="rId6" w:history="1">
              <w:r w:rsidRPr="003F0F4F">
                <w:rPr>
                  <w:rFonts w:eastAsia="Times New Roman" w:cs="Arial"/>
                  <w:sz w:val="32"/>
                  <w:szCs w:val="28"/>
                  <w:bdr w:val="none" w:sz="0" w:space="0" w:color="auto" w:frame="1"/>
                  <w:lang w:eastAsia="ru-RU"/>
                </w:rPr>
                <w:t>Самостоятельный выбор формата игры</w:t>
              </w:r>
            </w:hyperlink>
          </w:p>
        </w:tc>
      </w:tr>
      <w:tr w:rsidR="00160A95" w:rsidRPr="003F0F4F" w:rsidTr="00956CE6">
        <w:trPr>
          <w:trHeight w:val="17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A95" w:rsidRPr="003F0F4F" w:rsidRDefault="00160A95" w:rsidP="00160A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32"/>
                <w:szCs w:val="28"/>
                <w:lang w:eastAsia="ru-RU"/>
              </w:rPr>
            </w:pPr>
            <w:hyperlink r:id="rId7" w:history="1">
              <w:r w:rsidRPr="003F0F4F">
                <w:rPr>
                  <w:rFonts w:eastAsia="Times New Roman" w:cs="Arial"/>
                  <w:sz w:val="32"/>
                  <w:szCs w:val="28"/>
                  <w:bdr w:val="none" w:sz="0" w:space="0" w:color="auto" w:frame="1"/>
                  <w:lang w:eastAsia="ru-RU"/>
                </w:rPr>
                <w:t>Самостоятельная разработка концепции игры</w:t>
              </w:r>
            </w:hyperlink>
          </w:p>
        </w:tc>
      </w:tr>
      <w:tr w:rsidR="00160A95" w:rsidRPr="003F0F4F" w:rsidTr="00956CE6">
        <w:trPr>
          <w:trHeight w:val="17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A95" w:rsidRPr="003F0F4F" w:rsidRDefault="00160A95" w:rsidP="00160A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32"/>
                <w:szCs w:val="28"/>
                <w:lang w:eastAsia="ru-RU"/>
              </w:rPr>
            </w:pPr>
            <w:hyperlink r:id="rId8" w:history="1">
              <w:r w:rsidRPr="003F0F4F">
                <w:rPr>
                  <w:rFonts w:eastAsia="Times New Roman" w:cs="Arial"/>
                  <w:sz w:val="32"/>
                  <w:szCs w:val="28"/>
                  <w:bdr w:val="none" w:sz="0" w:space="0" w:color="auto" w:frame="1"/>
                  <w:lang w:eastAsia="ru-RU"/>
                </w:rPr>
                <w:t>Подготовка к защите темы проекта</w:t>
              </w:r>
            </w:hyperlink>
          </w:p>
        </w:tc>
      </w:tr>
      <w:tr w:rsidR="00160A95" w:rsidRPr="003F0F4F" w:rsidTr="00956CE6">
        <w:trPr>
          <w:trHeight w:val="17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A95" w:rsidRPr="003F0F4F" w:rsidRDefault="00160A95" w:rsidP="00160A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32"/>
                <w:szCs w:val="28"/>
                <w:lang w:eastAsia="ru-RU"/>
              </w:rPr>
            </w:pPr>
            <w:hyperlink r:id="rId9" w:history="1">
              <w:r w:rsidRPr="003F0F4F">
                <w:rPr>
                  <w:rFonts w:eastAsia="Times New Roman" w:cs="Arial"/>
                  <w:sz w:val="32"/>
                  <w:szCs w:val="28"/>
                  <w:bdr w:val="none" w:sz="0" w:space="0" w:color="auto" w:frame="1"/>
                  <w:lang w:eastAsia="ru-RU"/>
                </w:rPr>
                <w:t>Письмо "БАНДЕ УМНИКОВ"</w:t>
              </w:r>
            </w:hyperlink>
          </w:p>
        </w:tc>
      </w:tr>
      <w:tr w:rsidR="00160A95" w:rsidRPr="003F0F4F" w:rsidTr="00956CE6">
        <w:trPr>
          <w:trHeight w:val="17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A95" w:rsidRPr="003F0F4F" w:rsidRDefault="00160A95" w:rsidP="00160A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32"/>
                <w:szCs w:val="28"/>
                <w:lang w:eastAsia="ru-RU"/>
              </w:rPr>
            </w:pPr>
            <w:hyperlink r:id="rId10" w:history="1">
              <w:r w:rsidRPr="003F0F4F">
                <w:rPr>
                  <w:rFonts w:eastAsia="Times New Roman" w:cs="Arial"/>
                  <w:sz w:val="32"/>
                  <w:szCs w:val="28"/>
                  <w:bdr w:val="none" w:sz="0" w:space="0" w:color="auto" w:frame="1"/>
                  <w:lang w:eastAsia="ru-RU"/>
                </w:rPr>
                <w:t>Изготовление макета игры</w:t>
              </w:r>
            </w:hyperlink>
          </w:p>
        </w:tc>
      </w:tr>
      <w:tr w:rsidR="00160A95" w:rsidRPr="003F0F4F" w:rsidTr="00956CE6">
        <w:trPr>
          <w:trHeight w:val="17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A95" w:rsidRPr="003F0F4F" w:rsidRDefault="00160A95" w:rsidP="00160A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32"/>
                <w:szCs w:val="28"/>
                <w:lang w:eastAsia="ru-RU"/>
              </w:rPr>
            </w:pPr>
            <w:hyperlink r:id="rId11" w:history="1">
              <w:r w:rsidRPr="003F0F4F">
                <w:rPr>
                  <w:rFonts w:eastAsia="Times New Roman" w:cs="Arial"/>
                  <w:sz w:val="32"/>
                  <w:szCs w:val="28"/>
                  <w:bdr w:val="none" w:sz="0" w:space="0" w:color="auto" w:frame="1"/>
                  <w:lang w:eastAsia="ru-RU"/>
                </w:rPr>
                <w:t>Сканирование карточек</w:t>
              </w:r>
            </w:hyperlink>
          </w:p>
        </w:tc>
      </w:tr>
      <w:tr w:rsidR="00160A95" w:rsidRPr="003F0F4F" w:rsidTr="00956CE6">
        <w:trPr>
          <w:trHeight w:val="17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A95" w:rsidRPr="003F0F4F" w:rsidRDefault="00160A95" w:rsidP="00160A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32"/>
                <w:szCs w:val="28"/>
                <w:lang w:eastAsia="ru-RU"/>
              </w:rPr>
            </w:pPr>
            <w:hyperlink r:id="rId12" w:history="1">
              <w:r w:rsidRPr="003F0F4F">
                <w:rPr>
                  <w:rFonts w:eastAsia="Times New Roman" w:cs="Arial"/>
                  <w:sz w:val="32"/>
                  <w:szCs w:val="28"/>
                  <w:bdr w:val="none" w:sz="0" w:space="0" w:color="auto" w:frame="1"/>
                  <w:lang w:eastAsia="ru-RU"/>
                </w:rPr>
                <w:t>Размещение заказа на ламинирование игры</w:t>
              </w:r>
            </w:hyperlink>
          </w:p>
        </w:tc>
      </w:tr>
      <w:tr w:rsidR="00160A95" w:rsidRPr="003F0F4F" w:rsidTr="00956CE6">
        <w:trPr>
          <w:trHeight w:val="17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A95" w:rsidRPr="003F0F4F" w:rsidRDefault="00160A95" w:rsidP="00160A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32"/>
                <w:szCs w:val="28"/>
                <w:lang w:eastAsia="ru-RU"/>
              </w:rPr>
            </w:pPr>
            <w:hyperlink r:id="rId13" w:history="1">
              <w:r w:rsidRPr="003F0F4F">
                <w:rPr>
                  <w:rFonts w:eastAsia="Times New Roman" w:cs="Arial"/>
                  <w:sz w:val="32"/>
                  <w:szCs w:val="28"/>
                  <w:bdr w:val="none" w:sz="0" w:space="0" w:color="auto" w:frame="1"/>
                  <w:lang w:eastAsia="ru-RU"/>
                </w:rPr>
                <w:t>Создание письменного описания игры</w:t>
              </w:r>
            </w:hyperlink>
          </w:p>
        </w:tc>
      </w:tr>
      <w:tr w:rsidR="00160A95" w:rsidRPr="003F0F4F" w:rsidTr="00956CE6">
        <w:trPr>
          <w:trHeight w:val="17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A95" w:rsidRPr="003F0F4F" w:rsidRDefault="00956CE6" w:rsidP="00160A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32"/>
                <w:szCs w:val="28"/>
                <w:lang w:eastAsia="ru-RU"/>
              </w:rPr>
            </w:pPr>
            <w:r w:rsidRPr="003F0F4F">
              <w:rPr>
                <w:rFonts w:eastAsia="Times New Roman" w:cs="Arial"/>
                <w:sz w:val="32"/>
                <w:szCs w:val="28"/>
                <w:lang w:eastAsia="ru-RU"/>
              </w:rPr>
              <w:t xml:space="preserve"> Вырезание карточек</w:t>
            </w:r>
          </w:p>
        </w:tc>
      </w:tr>
      <w:tr w:rsidR="00160A95" w:rsidRPr="003F0F4F" w:rsidTr="00956CE6">
        <w:trPr>
          <w:trHeight w:val="17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A95" w:rsidRPr="003F0F4F" w:rsidRDefault="00160A95" w:rsidP="00160A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32"/>
                <w:szCs w:val="28"/>
                <w:lang w:eastAsia="ru-RU"/>
              </w:rPr>
            </w:pPr>
            <w:r w:rsidRPr="003F0F4F">
              <w:rPr>
                <w:rFonts w:eastAsia="Times New Roman" w:cs="Arial"/>
                <w:sz w:val="32"/>
                <w:szCs w:val="28"/>
                <w:lang w:eastAsia="ru-RU"/>
              </w:rPr>
              <w:t xml:space="preserve"> </w:t>
            </w:r>
            <w:hyperlink r:id="rId14" w:history="1">
              <w:r w:rsidRPr="003F0F4F">
                <w:rPr>
                  <w:rFonts w:eastAsia="Times New Roman" w:cs="Arial"/>
                  <w:sz w:val="32"/>
                  <w:szCs w:val="28"/>
                  <w:bdr w:val="none" w:sz="0" w:space="0" w:color="auto" w:frame="1"/>
                  <w:lang w:eastAsia="ru-RU"/>
                </w:rPr>
                <w:t>Тестирование игры на девятиклассниках</w:t>
              </w:r>
            </w:hyperlink>
          </w:p>
        </w:tc>
      </w:tr>
      <w:tr w:rsidR="00160A95" w:rsidRPr="003F0F4F" w:rsidTr="00956CE6">
        <w:trPr>
          <w:trHeight w:val="17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A95" w:rsidRPr="003F0F4F" w:rsidRDefault="00160A95" w:rsidP="00160A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32"/>
                <w:szCs w:val="28"/>
                <w:lang w:eastAsia="ru-RU"/>
              </w:rPr>
            </w:pPr>
            <w:r w:rsidRPr="003F0F4F">
              <w:rPr>
                <w:rFonts w:eastAsia="Times New Roman" w:cs="Arial"/>
                <w:sz w:val="32"/>
                <w:szCs w:val="28"/>
                <w:lang w:eastAsia="ru-RU"/>
              </w:rPr>
              <w:t xml:space="preserve"> </w:t>
            </w:r>
            <w:hyperlink r:id="rId15" w:history="1">
              <w:r w:rsidRPr="003F0F4F">
                <w:rPr>
                  <w:rFonts w:eastAsia="Times New Roman" w:cs="Arial"/>
                  <w:sz w:val="32"/>
                  <w:szCs w:val="28"/>
                  <w:bdr w:val="none" w:sz="0" w:space="0" w:color="auto" w:frame="1"/>
                  <w:lang w:eastAsia="ru-RU"/>
                </w:rPr>
                <w:t>Игра для пятиклассников</w:t>
              </w:r>
            </w:hyperlink>
          </w:p>
        </w:tc>
      </w:tr>
      <w:tr w:rsidR="00956CE6" w:rsidRPr="003F0F4F" w:rsidTr="00956CE6">
        <w:trPr>
          <w:trHeight w:val="703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CE6" w:rsidRPr="003F0F4F" w:rsidRDefault="00956CE6" w:rsidP="009E2B4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32"/>
                <w:szCs w:val="28"/>
                <w:lang w:eastAsia="ru-RU"/>
              </w:rPr>
            </w:pPr>
            <w:r w:rsidRPr="003F0F4F">
              <w:rPr>
                <w:rFonts w:eastAsia="Times New Roman" w:cs="Arial"/>
                <w:sz w:val="32"/>
                <w:szCs w:val="28"/>
                <w:lang w:eastAsia="ru-RU"/>
              </w:rPr>
              <w:t xml:space="preserve"> </w:t>
            </w:r>
            <w:hyperlink r:id="rId16" w:history="1">
              <w:r w:rsidRPr="003F0F4F">
                <w:rPr>
                  <w:rFonts w:eastAsia="Times New Roman" w:cs="Arial"/>
                  <w:sz w:val="32"/>
                  <w:szCs w:val="28"/>
                  <w:bdr w:val="none" w:sz="0" w:space="0" w:color="auto" w:frame="1"/>
                  <w:lang w:eastAsia="ru-RU"/>
                </w:rPr>
                <w:t>Защита проекта</w:t>
              </w:r>
            </w:hyperlink>
          </w:p>
          <w:p w:rsidR="00956CE6" w:rsidRPr="00454756" w:rsidRDefault="00956CE6" w:rsidP="00956CE6">
            <w:pPr>
              <w:spacing w:after="0" w:line="240" w:lineRule="auto"/>
              <w:rPr>
                <w:rFonts w:eastAsia="Times New Roman" w:cs="Arial"/>
                <w:sz w:val="32"/>
                <w:szCs w:val="28"/>
                <w:lang w:eastAsia="ru-RU"/>
              </w:rPr>
            </w:pPr>
          </w:p>
        </w:tc>
      </w:tr>
    </w:tbl>
    <w:p w:rsidR="003C7CC4" w:rsidRPr="003F0F4F" w:rsidRDefault="00956CE6" w:rsidP="003F0F4F">
      <w:pPr>
        <w:spacing w:after="0" w:line="240" w:lineRule="auto"/>
        <w:rPr>
          <w:rFonts w:eastAsia="Times New Roman" w:cs="Arial"/>
          <w:sz w:val="32"/>
          <w:szCs w:val="28"/>
          <w:lang w:eastAsia="ru-RU"/>
        </w:rPr>
      </w:pPr>
      <w:r w:rsidRPr="003F0F4F">
        <w:rPr>
          <w:rFonts w:eastAsia="Times New Roman" w:cs="Arial"/>
          <w:b/>
          <w:i/>
          <w:sz w:val="36"/>
          <w:szCs w:val="28"/>
          <w:highlight w:val="yellow"/>
          <w:u w:val="single"/>
          <w:lang w:eastAsia="ru-RU"/>
        </w:rPr>
        <w:lastRenderedPageBreak/>
        <w:t>Продукт:</w:t>
      </w:r>
      <w:r w:rsidR="0043040C" w:rsidRPr="0043040C">
        <w:rPr>
          <w:rFonts w:eastAsia="Times New Roman" w:cs="Arial"/>
          <w:b/>
          <w:i/>
          <w:sz w:val="36"/>
          <w:szCs w:val="28"/>
          <w:lang w:eastAsia="ru-RU"/>
        </w:rPr>
        <w:t xml:space="preserve"> </w:t>
      </w:r>
      <w:r w:rsidRPr="003F0F4F">
        <w:rPr>
          <w:rFonts w:eastAsia="Times New Roman" w:cs="Arial"/>
          <w:sz w:val="32"/>
          <w:szCs w:val="28"/>
          <w:lang w:eastAsia="ru-RU"/>
        </w:rPr>
        <w:t>Продукт моего проекта представляет собой настольную игру, состоящую из 42 ламинированных игральных карт и опознавательной карты. Я расскажу о процессе создания игры.</w:t>
      </w:r>
    </w:p>
    <w:p w:rsidR="00956CE6" w:rsidRPr="003F0F4F" w:rsidRDefault="00956CE6" w:rsidP="00956CE6">
      <w:pPr>
        <w:spacing w:after="0" w:line="240" w:lineRule="auto"/>
        <w:rPr>
          <w:rFonts w:eastAsia="Times New Roman" w:cs="Arial"/>
          <w:sz w:val="32"/>
          <w:szCs w:val="28"/>
          <w:lang w:eastAsia="ru-RU"/>
        </w:rPr>
      </w:pPr>
      <w:r w:rsidRPr="003F0F4F">
        <w:rPr>
          <w:rFonts w:eastAsia="Times New Roman" w:cs="Arial"/>
          <w:sz w:val="32"/>
          <w:szCs w:val="28"/>
          <w:lang w:eastAsia="ru-RU"/>
        </w:rPr>
        <w:t xml:space="preserve">Первоначально был выбран формат игры, основанный на форматах двух игр компании Банда Умников. Далее я создавала макет игры. Рисовала 42 картонных карточки и опознавательную карту. Это заняло у меня больше недели. Далее каждая карточка была отдельна отсканирована с двух сторон с телефона программой </w:t>
      </w:r>
      <w:r w:rsidRPr="003F0F4F">
        <w:rPr>
          <w:rFonts w:eastAsia="Times New Roman" w:cs="Arial"/>
          <w:sz w:val="32"/>
          <w:szCs w:val="28"/>
          <w:lang w:val="en-US" w:eastAsia="ru-RU"/>
        </w:rPr>
        <w:t>CamScanner</w:t>
      </w:r>
      <w:r w:rsidRPr="003F0F4F">
        <w:rPr>
          <w:rFonts w:eastAsia="Times New Roman" w:cs="Arial"/>
          <w:sz w:val="32"/>
          <w:szCs w:val="28"/>
          <w:lang w:eastAsia="ru-RU"/>
        </w:rPr>
        <w:t xml:space="preserve"> вместе с опознавательной картой. На компьютере 42 карточки были размещены по 6 штук на лист </w:t>
      </w:r>
      <w:r w:rsidRPr="003F0F4F">
        <w:rPr>
          <w:rFonts w:eastAsia="Times New Roman" w:cs="Arial"/>
          <w:sz w:val="32"/>
          <w:szCs w:val="28"/>
          <w:lang w:val="en-US" w:eastAsia="ru-RU"/>
        </w:rPr>
        <w:t>A</w:t>
      </w:r>
      <w:r w:rsidRPr="003F0F4F">
        <w:rPr>
          <w:rFonts w:eastAsia="Times New Roman" w:cs="Arial"/>
          <w:sz w:val="32"/>
          <w:szCs w:val="28"/>
          <w:lang w:eastAsia="ru-RU"/>
        </w:rPr>
        <w:t xml:space="preserve">4 и был отправлен заказ в копировальный центр </w:t>
      </w:r>
      <w:r w:rsidRPr="003F0F4F">
        <w:rPr>
          <w:rFonts w:eastAsia="Times New Roman" w:cs="Arial"/>
          <w:sz w:val="32"/>
          <w:szCs w:val="28"/>
          <w:lang w:val="en-US" w:eastAsia="ru-RU"/>
        </w:rPr>
        <w:t>RuCafe</w:t>
      </w:r>
      <w:r w:rsidRPr="003F0F4F">
        <w:rPr>
          <w:rFonts w:eastAsia="Times New Roman" w:cs="Arial"/>
          <w:sz w:val="32"/>
          <w:szCs w:val="28"/>
          <w:lang w:eastAsia="ru-RU"/>
        </w:rPr>
        <w:t>. Там все было распечатано и заламинировано. Далее были созданы два трафарета из плотного прозрачного материала с диаметром больше реального на 1 см (+0,5 с каждой стороны). Они прикладывались к центру заламинированных карточек, обводились маркером и карточки вырезались. В конце каждая карточка протиралась тряпочкой для очищения от следов маркера.</w:t>
      </w:r>
    </w:p>
    <w:p w:rsidR="00956CE6" w:rsidRPr="003F0F4F" w:rsidRDefault="00956CE6" w:rsidP="00956CE6">
      <w:pPr>
        <w:pStyle w:val="a5"/>
        <w:spacing w:after="0" w:line="240" w:lineRule="auto"/>
        <w:rPr>
          <w:rFonts w:eastAsia="Times New Roman" w:cs="Arial"/>
          <w:sz w:val="32"/>
          <w:szCs w:val="28"/>
          <w:lang w:eastAsia="ru-RU"/>
        </w:rPr>
      </w:pPr>
    </w:p>
    <w:p w:rsidR="00956CE6" w:rsidRPr="0043040C" w:rsidRDefault="00956CE6" w:rsidP="00956CE6">
      <w:pPr>
        <w:spacing w:after="0" w:line="240" w:lineRule="auto"/>
        <w:rPr>
          <w:rFonts w:eastAsia="Times New Roman" w:cs="Arial"/>
          <w:b/>
          <w:i/>
          <w:sz w:val="36"/>
          <w:szCs w:val="28"/>
          <w:u w:val="single"/>
          <w:lang w:eastAsia="ru-RU"/>
        </w:rPr>
      </w:pPr>
      <w:r w:rsidRPr="0043040C">
        <w:rPr>
          <w:rFonts w:eastAsia="Times New Roman" w:cs="Arial"/>
          <w:b/>
          <w:i/>
          <w:sz w:val="36"/>
          <w:szCs w:val="28"/>
          <w:highlight w:val="yellow"/>
          <w:u w:val="single"/>
          <w:lang w:eastAsia="ru-RU"/>
        </w:rPr>
        <w:t>Критерии оценки:</w:t>
      </w:r>
    </w:p>
    <w:p w:rsidR="00956CE6" w:rsidRPr="003F0F4F" w:rsidRDefault="00956CE6" w:rsidP="00956CE6">
      <w:pPr>
        <w:spacing w:after="0" w:line="240" w:lineRule="auto"/>
        <w:rPr>
          <w:rFonts w:cs="Arial"/>
          <w:sz w:val="32"/>
          <w:szCs w:val="21"/>
        </w:rPr>
      </w:pPr>
      <w:r w:rsidRPr="003F0F4F">
        <w:rPr>
          <w:rFonts w:cs="Arial"/>
          <w:sz w:val="32"/>
          <w:szCs w:val="21"/>
        </w:rPr>
        <w:t>Изготовили картонную версию игры для личного пользования и дальнейшего преобразования в электронные файлы; отправили запрос на изготовление игры в компанию Hobby World; заламинировали печатный вариант карточек в копировальном центре; протестировали игру на пятиклассниках; представили игру на защите проекта --- 5</w:t>
      </w:r>
      <w:r w:rsidRPr="003F0F4F">
        <w:rPr>
          <w:rFonts w:cs="Arial"/>
          <w:sz w:val="32"/>
          <w:szCs w:val="21"/>
        </w:rPr>
        <w:br/>
        <w:t xml:space="preserve">Изготовили картонную версию игры для личного пользования и дальнейшего преобразования в электронные файлы; отправили запрос на изготовление игры в компанию Hobby World; заламинировали печатный вариант карточек </w:t>
      </w:r>
    </w:p>
    <w:p w:rsidR="00956CE6" w:rsidRPr="003F0F4F" w:rsidRDefault="00956CE6" w:rsidP="00956CE6">
      <w:pPr>
        <w:spacing w:after="0" w:line="240" w:lineRule="auto"/>
        <w:rPr>
          <w:rFonts w:eastAsia="Times New Roman" w:cs="Arial"/>
          <w:sz w:val="44"/>
          <w:szCs w:val="28"/>
          <w:lang w:eastAsia="ru-RU"/>
        </w:rPr>
      </w:pPr>
      <w:r w:rsidRPr="003F0F4F">
        <w:rPr>
          <w:rFonts w:cs="Arial"/>
          <w:sz w:val="32"/>
          <w:szCs w:val="21"/>
        </w:rPr>
        <w:t>в копировальном центре; представили игру на защите проекта --- 4</w:t>
      </w:r>
      <w:r w:rsidRPr="003F0F4F">
        <w:rPr>
          <w:rFonts w:cs="Arial"/>
          <w:sz w:val="32"/>
          <w:szCs w:val="21"/>
        </w:rPr>
        <w:br/>
        <w:t>Изготовили картонную версию игры для личного пользования и дальнейшего преобразования в электронные файлы; заламинировали печатный вариант карточек в копировальном центре; представили игру на защите проекта --- 3</w:t>
      </w:r>
      <w:r w:rsidRPr="003F0F4F">
        <w:rPr>
          <w:rFonts w:cs="Arial"/>
          <w:sz w:val="32"/>
          <w:szCs w:val="21"/>
        </w:rPr>
        <w:br/>
        <w:t>Изготовили картонную версию игры для личного пользования; представили игру на защите проекта --- 2</w:t>
      </w:r>
      <w:r w:rsidRPr="003F0F4F">
        <w:rPr>
          <w:rFonts w:cs="Arial"/>
          <w:sz w:val="32"/>
          <w:szCs w:val="21"/>
        </w:rPr>
        <w:br/>
        <w:t>Изготовили картонную версию игры для личного пользования --- 1</w:t>
      </w:r>
      <w:r w:rsidRPr="003F0F4F">
        <w:rPr>
          <w:rFonts w:cs="Arial"/>
          <w:sz w:val="32"/>
          <w:szCs w:val="21"/>
        </w:rPr>
        <w:br/>
        <w:t>Ничего не сделали --- 0</w:t>
      </w:r>
    </w:p>
    <w:p w:rsidR="00956CE6" w:rsidRPr="003F0F4F" w:rsidRDefault="00956CE6" w:rsidP="003F0F4F">
      <w:pPr>
        <w:spacing w:after="0" w:line="240" w:lineRule="auto"/>
        <w:rPr>
          <w:rFonts w:eastAsia="Times New Roman" w:cs="Arial"/>
          <w:sz w:val="32"/>
          <w:szCs w:val="28"/>
          <w:lang w:eastAsia="ru-RU"/>
        </w:rPr>
      </w:pPr>
      <w:r w:rsidRPr="003F0F4F">
        <w:rPr>
          <w:rFonts w:eastAsia="Times New Roman" w:cs="Arial"/>
          <w:sz w:val="32"/>
          <w:szCs w:val="28"/>
          <w:lang w:eastAsia="ru-RU"/>
        </w:rPr>
        <w:t xml:space="preserve"> </w:t>
      </w:r>
    </w:p>
    <w:sectPr w:rsidR="00956CE6" w:rsidRPr="003F0F4F" w:rsidSect="00FD5EC4">
      <w:pgSz w:w="11906" w:h="16838"/>
      <w:pgMar w:top="1134" w:right="79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30755"/>
    <w:multiLevelType w:val="hybridMultilevel"/>
    <w:tmpl w:val="D3B2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C4"/>
    <w:rsid w:val="00160A95"/>
    <w:rsid w:val="00331CEF"/>
    <w:rsid w:val="003526BB"/>
    <w:rsid w:val="003C7CC4"/>
    <w:rsid w:val="003F0F4F"/>
    <w:rsid w:val="0043040C"/>
    <w:rsid w:val="00454756"/>
    <w:rsid w:val="0052366F"/>
    <w:rsid w:val="00527F96"/>
    <w:rsid w:val="007631BB"/>
    <w:rsid w:val="007B23B0"/>
    <w:rsid w:val="00956CE6"/>
    <w:rsid w:val="00C75B68"/>
    <w:rsid w:val="00DC7399"/>
    <w:rsid w:val="00FA3FBA"/>
    <w:rsid w:val="00FD0992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4F69"/>
  <w15:chartTrackingRefBased/>
  <w15:docId w15:val="{0C305178-3528-4EBC-B372-1638870C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756"/>
    <w:rPr>
      <w:color w:val="0000FF"/>
      <w:u w:val="single"/>
    </w:rPr>
  </w:style>
  <w:style w:type="character" w:customStyle="1" w:styleId="date-display-start">
    <w:name w:val="date-display-start"/>
    <w:basedOn w:val="a0"/>
    <w:rsid w:val="00454756"/>
  </w:style>
  <w:style w:type="character" w:customStyle="1" w:styleId="apple-converted-space">
    <w:name w:val="apple-converted-space"/>
    <w:basedOn w:val="a0"/>
    <w:rsid w:val="00454756"/>
  </w:style>
  <w:style w:type="character" w:customStyle="1" w:styleId="date-display-end">
    <w:name w:val="date-display-end"/>
    <w:basedOn w:val="a0"/>
    <w:rsid w:val="00454756"/>
  </w:style>
  <w:style w:type="paragraph" w:styleId="a4">
    <w:name w:val="Normal (Web)"/>
    <w:basedOn w:val="a"/>
    <w:uiPriority w:val="99"/>
    <w:semiHidden/>
    <w:unhideWhenUsed/>
    <w:rsid w:val="0045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454756"/>
  </w:style>
  <w:style w:type="paragraph" w:styleId="a5">
    <w:name w:val="List Paragraph"/>
    <w:basedOn w:val="a"/>
    <w:uiPriority w:val="34"/>
    <w:qFormat/>
    <w:rsid w:val="0016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gym1505.ru/node/9402" TargetMode="External"/><Relationship Id="rId13" Type="http://schemas.openxmlformats.org/officeDocument/2006/relationships/hyperlink" Target="http://project.gym1505.ru/node/94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ject.gym1505.ru/node/9363" TargetMode="External"/><Relationship Id="rId12" Type="http://schemas.openxmlformats.org/officeDocument/2006/relationships/hyperlink" Target="http://project.gym1505.ru/node/1096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oject.gym1505.ru/node/109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ject.gym1505.ru/node/9366" TargetMode="External"/><Relationship Id="rId11" Type="http://schemas.openxmlformats.org/officeDocument/2006/relationships/hyperlink" Target="http://project.gym1505.ru/node/10961" TargetMode="External"/><Relationship Id="rId5" Type="http://schemas.openxmlformats.org/officeDocument/2006/relationships/hyperlink" Target="http://project.gym1505.ru/node/9398" TargetMode="External"/><Relationship Id="rId15" Type="http://schemas.openxmlformats.org/officeDocument/2006/relationships/hyperlink" Target="http://project.gym1505.ru/node/10965" TargetMode="External"/><Relationship Id="rId10" Type="http://schemas.openxmlformats.org/officeDocument/2006/relationships/hyperlink" Target="http://project.gym1505.ru/node/109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ject.gym1505.ru/node/8232" TargetMode="External"/><Relationship Id="rId14" Type="http://schemas.openxmlformats.org/officeDocument/2006/relationships/hyperlink" Target="http://project.gym1505.ru/node/10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11</cp:revision>
  <dcterms:created xsi:type="dcterms:W3CDTF">2016-12-27T12:35:00Z</dcterms:created>
  <dcterms:modified xsi:type="dcterms:W3CDTF">2016-12-27T16:20:00Z</dcterms:modified>
</cp:coreProperties>
</file>