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0C" w:rsidRPr="00867D26" w:rsidRDefault="00867D26" w:rsidP="00867D26">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867D26">
        <w:rPr>
          <w:rFonts w:ascii="Times New Roman" w:eastAsia="Times New Roman" w:hAnsi="Times New Roman" w:cs="Times New Roman"/>
          <w:color w:val="000000"/>
          <w:sz w:val="32"/>
          <w:szCs w:val="32"/>
          <w:lang w:eastAsia="ru-RU"/>
        </w:rPr>
        <w:t>Москва, Гимназия 1505</w:t>
      </w: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P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40"/>
          <w:szCs w:val="40"/>
          <w:lang w:eastAsia="ru-RU"/>
        </w:rPr>
      </w:pPr>
    </w:p>
    <w:p w:rsidR="00DA000C" w:rsidRDefault="00DA000C" w:rsidP="00DA000C">
      <w:pPr>
        <w:shd w:val="clear" w:color="auto" w:fill="FFFFFF"/>
        <w:spacing w:before="100" w:beforeAutospacing="1" w:after="100" w:afterAutospacing="1" w:line="240" w:lineRule="auto"/>
        <w:ind w:right="-1"/>
        <w:jc w:val="center"/>
        <w:rPr>
          <w:rFonts w:ascii="Times New Roman" w:eastAsia="Times New Roman" w:hAnsi="Times New Roman" w:cs="Times New Roman"/>
          <w:b/>
          <w:color w:val="000000"/>
          <w:sz w:val="40"/>
          <w:szCs w:val="40"/>
          <w:lang w:eastAsia="ru-RU"/>
        </w:rPr>
      </w:pPr>
      <w:r w:rsidRPr="00DA000C">
        <w:rPr>
          <w:rFonts w:ascii="Times New Roman" w:eastAsia="Times New Roman" w:hAnsi="Times New Roman" w:cs="Times New Roman"/>
          <w:b/>
          <w:color w:val="000000"/>
          <w:sz w:val="40"/>
          <w:szCs w:val="40"/>
          <w:lang w:eastAsia="ru-RU"/>
        </w:rPr>
        <w:t>Проектная работа по теме: «Фарфор»</w:t>
      </w:r>
    </w:p>
    <w:p w:rsidR="00867D26" w:rsidRPr="00867D26" w:rsidRDefault="00867D26" w:rsidP="00DA000C">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40"/>
          <w:szCs w:val="40"/>
          <w:lang w:eastAsia="ru-RU"/>
        </w:rPr>
      </w:pPr>
      <w:r w:rsidRPr="00867D26">
        <w:rPr>
          <w:rFonts w:ascii="Times New Roman" w:eastAsia="Times New Roman" w:hAnsi="Times New Roman" w:cs="Times New Roman"/>
          <w:color w:val="000000"/>
          <w:sz w:val="40"/>
          <w:szCs w:val="40"/>
          <w:lang w:eastAsia="ru-RU"/>
        </w:rPr>
        <w:t>Теоретическая часть</w:t>
      </w:r>
    </w:p>
    <w:p w:rsidR="00DA000C" w:rsidRP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40"/>
          <w:szCs w:val="40"/>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7070A4" w:rsidRDefault="007070A4"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7070A4" w:rsidRDefault="007070A4"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7070A4" w:rsidRDefault="007070A4"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7070A4" w:rsidRDefault="007070A4"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Pr="00867D26" w:rsidRDefault="00867D26" w:rsidP="00867D26">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Шевченко Никита 8А</w:t>
      </w:r>
    </w:p>
    <w:p w:rsidR="00867D26" w:rsidRPr="00867D26" w:rsidRDefault="00867D26" w:rsidP="00867D26">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Максюта Юрий 8А</w:t>
      </w:r>
    </w:p>
    <w:p w:rsidR="00867D26" w:rsidRPr="00867D26" w:rsidRDefault="00867D26" w:rsidP="00867D26">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Консультант – Шипарева Г.А.</w:t>
      </w: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DA000C" w:rsidP="00D3468C">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sz w:val="28"/>
          <w:szCs w:val="28"/>
          <w:lang w:eastAsia="ru-RU"/>
        </w:rPr>
      </w:pPr>
    </w:p>
    <w:p w:rsidR="00DA000C" w:rsidRDefault="00867D26"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Содержание</w:t>
      </w:r>
    </w:p>
    <w:p w:rsidR="00867D26" w:rsidRDefault="00867D26"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фарфора…………………………………………………….1</w:t>
      </w:r>
    </w:p>
    <w:p w:rsidR="00867D26" w:rsidRPr="00867D26" w:rsidRDefault="00867D26" w:rsidP="00E4205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Китай</w:t>
      </w:r>
      <w:r>
        <w:rPr>
          <w:rFonts w:ascii="Times New Roman" w:eastAsia="Times New Roman" w:hAnsi="Times New Roman" w:cs="Times New Roman"/>
          <w:color w:val="000000"/>
          <w:sz w:val="28"/>
          <w:szCs w:val="28"/>
          <w:lang w:eastAsia="ru-RU"/>
        </w:rPr>
        <w:t>………………………………………………………….1</w:t>
      </w:r>
    </w:p>
    <w:p w:rsidR="00867D26" w:rsidRPr="00867D26" w:rsidRDefault="00867D26" w:rsidP="00E4205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Европа</w:t>
      </w:r>
      <w:r>
        <w:rPr>
          <w:rFonts w:ascii="Times New Roman" w:eastAsia="Times New Roman" w:hAnsi="Times New Roman" w:cs="Times New Roman"/>
          <w:color w:val="000000"/>
          <w:sz w:val="28"/>
          <w:szCs w:val="28"/>
          <w:lang w:eastAsia="ru-RU"/>
        </w:rPr>
        <w:t>………………………………………………………...2</w:t>
      </w:r>
    </w:p>
    <w:p w:rsidR="00867D26" w:rsidRPr="00867D26" w:rsidRDefault="00867D26" w:rsidP="00E4205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Россия</w:t>
      </w:r>
      <w:r>
        <w:rPr>
          <w:rFonts w:ascii="Times New Roman" w:eastAsia="Times New Roman" w:hAnsi="Times New Roman" w:cs="Times New Roman"/>
          <w:color w:val="000000"/>
          <w:sz w:val="28"/>
          <w:szCs w:val="28"/>
          <w:lang w:eastAsia="ru-RU"/>
        </w:rPr>
        <w:t>………………………………………………………....3</w:t>
      </w:r>
    </w:p>
    <w:p w:rsidR="00867D26" w:rsidRDefault="00867D26"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фарфора</w:t>
      </w:r>
      <w:r w:rsidR="007070A4">
        <w:rPr>
          <w:rFonts w:ascii="Times New Roman" w:eastAsia="Times New Roman" w:hAnsi="Times New Roman" w:cs="Times New Roman"/>
          <w:color w:val="000000"/>
          <w:sz w:val="28"/>
          <w:szCs w:val="28"/>
          <w:lang w:eastAsia="ru-RU"/>
        </w:rPr>
        <w:t>………………………………………………………3</w:t>
      </w:r>
    </w:p>
    <w:p w:rsidR="00867D26" w:rsidRDefault="00867D26"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 производства</w:t>
      </w:r>
      <w:r w:rsidR="007070A4">
        <w:rPr>
          <w:rFonts w:ascii="Times New Roman" w:eastAsia="Times New Roman" w:hAnsi="Times New Roman" w:cs="Times New Roman"/>
          <w:color w:val="000000"/>
          <w:sz w:val="28"/>
          <w:szCs w:val="28"/>
          <w:lang w:eastAsia="ru-RU"/>
        </w:rPr>
        <w:t>……………………………………………3</w:t>
      </w:r>
    </w:p>
    <w:p w:rsidR="00867D26" w:rsidRDefault="00867D26"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фарфора</w:t>
      </w:r>
      <w:r w:rsidR="007070A4">
        <w:rPr>
          <w:rFonts w:ascii="Times New Roman" w:eastAsia="Times New Roman" w:hAnsi="Times New Roman" w:cs="Times New Roman"/>
          <w:color w:val="000000"/>
          <w:sz w:val="28"/>
          <w:szCs w:val="28"/>
          <w:lang w:eastAsia="ru-RU"/>
        </w:rPr>
        <w:t>………………………………………………………...4</w:t>
      </w:r>
    </w:p>
    <w:p w:rsidR="00867D26" w:rsidRPr="00867D26" w:rsidRDefault="00867D26" w:rsidP="00E4205C">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Твердый</w:t>
      </w:r>
      <w:r w:rsidR="007070A4">
        <w:rPr>
          <w:rFonts w:ascii="Times New Roman" w:eastAsia="Times New Roman" w:hAnsi="Times New Roman" w:cs="Times New Roman"/>
          <w:color w:val="000000"/>
          <w:sz w:val="28"/>
          <w:szCs w:val="28"/>
          <w:lang w:eastAsia="ru-RU"/>
        </w:rPr>
        <w:t>……………………………………………………….4</w:t>
      </w:r>
    </w:p>
    <w:p w:rsidR="00867D26" w:rsidRPr="00867D26" w:rsidRDefault="00867D26" w:rsidP="00E4205C">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Мягкий</w:t>
      </w:r>
      <w:r w:rsidR="007070A4">
        <w:rPr>
          <w:rFonts w:ascii="Times New Roman" w:eastAsia="Times New Roman" w:hAnsi="Times New Roman" w:cs="Times New Roman"/>
          <w:color w:val="000000"/>
          <w:sz w:val="28"/>
          <w:szCs w:val="28"/>
          <w:lang w:eastAsia="ru-RU"/>
        </w:rPr>
        <w:t>………………………………………………………...4</w:t>
      </w:r>
    </w:p>
    <w:p w:rsidR="00867D26" w:rsidRDefault="00867D26" w:rsidP="00E4205C">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7D26">
        <w:rPr>
          <w:rFonts w:ascii="Times New Roman" w:eastAsia="Times New Roman" w:hAnsi="Times New Roman" w:cs="Times New Roman"/>
          <w:color w:val="000000"/>
          <w:sz w:val="28"/>
          <w:szCs w:val="28"/>
          <w:lang w:eastAsia="ru-RU"/>
        </w:rPr>
        <w:t>Костяной</w:t>
      </w:r>
      <w:r w:rsidR="007070A4">
        <w:rPr>
          <w:rFonts w:ascii="Times New Roman" w:eastAsia="Times New Roman" w:hAnsi="Times New Roman" w:cs="Times New Roman"/>
          <w:color w:val="000000"/>
          <w:sz w:val="28"/>
          <w:szCs w:val="28"/>
          <w:lang w:eastAsia="ru-RU"/>
        </w:rPr>
        <w:t>………………………………………………………4</w:t>
      </w:r>
    </w:p>
    <w:p w:rsidR="00860FD5" w:rsidRDefault="00860FD5"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Производство фарфора………………………………………………4</w:t>
      </w:r>
    </w:p>
    <w:p w:rsidR="00E4205C" w:rsidRPr="00860FD5" w:rsidRDefault="00E4205C" w:rsidP="00E4205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Источники…………………………………………………………….4</w:t>
      </w:r>
    </w:p>
    <w:p w:rsidR="00867D26" w:rsidRDefault="00867D26" w:rsidP="00867D2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5B342E" w:rsidRPr="00D3468C"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ru-RU"/>
        </w:rPr>
      </w:pPr>
      <w:r w:rsidRPr="00D3468C">
        <w:rPr>
          <w:rFonts w:ascii="Times New Roman" w:eastAsia="Times New Roman" w:hAnsi="Times New Roman" w:cs="Times New Roman"/>
          <w:b/>
          <w:color w:val="000000"/>
          <w:sz w:val="28"/>
          <w:szCs w:val="28"/>
          <w:lang w:eastAsia="ru-RU"/>
        </w:rPr>
        <w:t>История фарфора</w:t>
      </w:r>
    </w:p>
    <w:p w:rsidR="005B342E" w:rsidRPr="00D3468C"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ru-RU"/>
        </w:rPr>
      </w:pPr>
      <w:r w:rsidRPr="00D3468C">
        <w:rPr>
          <w:rFonts w:ascii="Times New Roman" w:eastAsia="Times New Roman" w:hAnsi="Times New Roman" w:cs="Times New Roman"/>
          <w:b/>
          <w:color w:val="000000"/>
          <w:sz w:val="28"/>
          <w:szCs w:val="28"/>
          <w:lang w:eastAsia="ru-RU"/>
        </w:rPr>
        <w:t>Китай</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В китайском городе Чинг-те-Чене жил гончар, который делал посуду из красной и белой глины. Посуда была красивая, но тяжелая. Китайцы очень гордились своими чашками и вазами.</w:t>
      </w:r>
    </w:p>
    <w:p w:rsidR="000E4E24"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 xml:space="preserve">Однажды один гончар нашел белую глину на горе Гао-лин. И решил сделать из нее чашечку. Приготовил глиняное тесто и принялся за работу. Изготовив небольшие </w:t>
      </w:r>
      <w:proofErr w:type="gramStart"/>
      <w:r w:rsidRPr="005B342E">
        <w:rPr>
          <w:rFonts w:ascii="Times New Roman" w:eastAsia="Times New Roman" w:hAnsi="Times New Roman" w:cs="Times New Roman"/>
          <w:color w:val="000000"/>
          <w:lang w:eastAsia="ru-RU"/>
        </w:rPr>
        <w:t>чашечки</w:t>
      </w:r>
      <w:proofErr w:type="gramEnd"/>
      <w:r w:rsidRPr="005B342E">
        <w:rPr>
          <w:rFonts w:ascii="Times New Roman" w:eastAsia="Times New Roman" w:hAnsi="Times New Roman" w:cs="Times New Roman"/>
          <w:color w:val="000000"/>
          <w:lang w:eastAsia="ru-RU"/>
        </w:rPr>
        <w:t xml:space="preserve"> отправил в п</w:t>
      </w:r>
      <w:r w:rsidR="000E4E24">
        <w:rPr>
          <w:rFonts w:ascii="Times New Roman" w:eastAsia="Times New Roman" w:hAnsi="Times New Roman" w:cs="Times New Roman"/>
          <w:color w:val="000000"/>
          <w:lang w:eastAsia="ru-RU"/>
        </w:rPr>
        <w:t xml:space="preserve">ечь для обжига. Через некоторое </w:t>
      </w:r>
      <w:r w:rsidRPr="005B342E">
        <w:rPr>
          <w:rFonts w:ascii="Times New Roman" w:eastAsia="Times New Roman" w:hAnsi="Times New Roman" w:cs="Times New Roman"/>
          <w:color w:val="000000"/>
          <w:lang w:eastAsia="ru-RU"/>
        </w:rPr>
        <w:t>время он обнаружил, что чашечки рассыпались и превратились в бесформенных уродцев. Гончар начал искать всякие примеси, растирать в порошок разные камни и добавлять их к белой глине. Но тесто не становилось прочнее. Гончар умер, но люди продолжали его начатое дело.</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 xml:space="preserve">И однажды другой гончар добавил в белую глину растертый в порошок камень, который китайцы называли пе-тун-тзе. И немного обыкновенного песка. Все это он хорошенько перемешал, </w:t>
      </w:r>
      <w:r w:rsidRPr="005B342E">
        <w:rPr>
          <w:rFonts w:ascii="Times New Roman" w:eastAsia="Times New Roman" w:hAnsi="Times New Roman" w:cs="Times New Roman"/>
          <w:color w:val="000000"/>
          <w:lang w:eastAsia="ru-RU"/>
        </w:rPr>
        <w:lastRenderedPageBreak/>
        <w:t>долил воды, чтобы получилась однородная масса, похожая на тесто, свалял из нее небольшой шарик и положил в печь, чтобы проверить выдержит ли его смесь печной жар.</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Через некоторое время, он раскрыл печь и удивился, его шарик стал твердым. Единственно, что было плохо: стенки шарика покрылись копотью, и просматривались трещинки. Гончар взял немного глины, которая меньше всего боялась огня, сделал из нее маленький горшочек и уже в нем обжег еще один фарфоровый шарик. Теперь на его шарике не было ни копоти, ни трещин. Не теряя времени, гончар стал лепить из составленной им смеси чашку, но она ломалась в его руках, и рассыпалась на кусочки.</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Гончару надоело возиться с непослушным глиняным тестом. Махнул он рукой и закопал остаток теста в углу двора, чтобы оно не напоминало ему о его неудаче.</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Прошло много лет, у гончара вырос внук. Однажды внук решил посадить у себя во дворе дерево. Стал он вскапывать землю. Что такое? В одном месте земля была какая-то необыкновенная, светло-серого цвета. Вспомнил он рассказы деда и понял, что нашел смесь белой глины из Гао-лин, пе-тун-тзе и песка. Взял щепотку, помял пальцами. А она, как тесто, легкая. Что хочешь можно из нее вылепить.</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Пролежав много лет в земле, частички смеси точно срослись. И уже не ломались, не рассыпались на кусочки. Превратились в отличное фарфоровое тесто.</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С тех пор прошло около тысячи лет. Люди рассказывали друг другу историю о создании посуды.</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Уже первая фарфоровая посуда была очень красивой, стенки фарфоровых чашек были тонкими, прозрачными. Они весело поблескивали. Блеск им придавала глазурь. Готовили глазурь почти так же, как фарфоровое тесто, только воды наливали больше. Когда покрытая глазурью посуда попадала в печь, глазурь навечно спекалась с поверхностью фарфора, покрывая его тонкой, стекловидной пленкой.</w:t>
      </w:r>
    </w:p>
    <w:p w:rsidR="005B342E" w:rsidRPr="005B342E"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5B342E">
        <w:rPr>
          <w:rFonts w:ascii="Times New Roman" w:eastAsia="Times New Roman" w:hAnsi="Times New Roman" w:cs="Times New Roman"/>
          <w:color w:val="000000"/>
          <w:lang w:eastAsia="ru-RU"/>
        </w:rPr>
        <w:t>Первые фарфоровые чашечки были белыми, чуть зеленоватыми. Когда по ним щелкали ногтем, слышался мелодичный звон, похожий на звук «тсе-ни-и». И в Китае фарфор стали называть «</w:t>
      </w:r>
      <w:proofErr w:type="spellStart"/>
      <w:r w:rsidRPr="005B342E">
        <w:rPr>
          <w:rFonts w:ascii="Times New Roman" w:eastAsia="Times New Roman" w:hAnsi="Times New Roman" w:cs="Times New Roman"/>
          <w:color w:val="000000"/>
          <w:lang w:eastAsia="ru-RU"/>
        </w:rPr>
        <w:t>тсени</w:t>
      </w:r>
      <w:proofErr w:type="spellEnd"/>
      <w:r w:rsidRPr="005B342E">
        <w:rPr>
          <w:rFonts w:ascii="Times New Roman" w:eastAsia="Times New Roman" w:hAnsi="Times New Roman" w:cs="Times New Roman"/>
          <w:color w:val="000000"/>
          <w:lang w:eastAsia="ru-RU"/>
        </w:rPr>
        <w:t>».</w:t>
      </w:r>
    </w:p>
    <w:p w:rsidR="005B342E" w:rsidRPr="00D3468C"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lang w:eastAsia="ru-RU"/>
        </w:rPr>
      </w:pPr>
      <w:r w:rsidRPr="005B342E">
        <w:rPr>
          <w:rFonts w:ascii="Times New Roman" w:eastAsia="Times New Roman" w:hAnsi="Times New Roman" w:cs="Times New Roman"/>
          <w:color w:val="000000"/>
          <w:lang w:eastAsia="ru-RU"/>
        </w:rPr>
        <w:t>Белую глину с холма Гао-лин назвали гаолином, а потом по ошибке ее стали называть каолином. Так называют ее и сегодня. И есть эта глина не только в Китае, но и в других странах. Много каолина и в наш</w:t>
      </w:r>
      <w:r w:rsidRPr="005B342E">
        <w:rPr>
          <w:rFonts w:ascii="Times New Roman" w:eastAsia="Times New Roman" w:hAnsi="Times New Roman" w:cs="Times New Roman"/>
          <w:color w:val="000000" w:themeColor="text1"/>
          <w:lang w:eastAsia="ru-RU"/>
        </w:rPr>
        <w:t>ей родной земле.</w:t>
      </w:r>
    </w:p>
    <w:p w:rsidR="00D3468C" w:rsidRDefault="00AD7512"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000000" w:themeColor="text1"/>
          <w:sz w:val="28"/>
          <w:szCs w:val="28"/>
          <w:lang w:eastAsia="ru-RU"/>
        </w:rPr>
      </w:pPr>
      <w:r w:rsidRPr="00D3468C">
        <w:rPr>
          <w:rFonts w:ascii="Times New Roman" w:eastAsia="Times New Roman" w:hAnsi="Times New Roman" w:cs="Times New Roman"/>
          <w:b/>
          <w:color w:val="000000" w:themeColor="text1"/>
          <w:sz w:val="28"/>
          <w:szCs w:val="28"/>
          <w:lang w:eastAsia="ru-RU"/>
        </w:rPr>
        <w:t>Европа</w:t>
      </w:r>
    </w:p>
    <w:p w:rsidR="005B342E" w:rsidRPr="00D3468C" w:rsidRDefault="005B342E" w:rsidP="0021052C">
      <w:pPr>
        <w:shd w:val="clear" w:color="auto" w:fill="FFFFFF"/>
        <w:spacing w:before="100" w:beforeAutospacing="1" w:after="100" w:afterAutospacing="1" w:line="240" w:lineRule="auto"/>
        <w:ind w:firstLine="567"/>
        <w:jc w:val="both"/>
        <w:rPr>
          <w:rFonts w:ascii="Times New Roman" w:eastAsia="Times New Roman" w:hAnsi="Times New Roman" w:cs="Times New Roman"/>
          <w:b/>
          <w:color w:val="000000" w:themeColor="text1"/>
          <w:sz w:val="28"/>
          <w:szCs w:val="28"/>
          <w:lang w:eastAsia="ru-RU"/>
        </w:rPr>
      </w:pPr>
      <w:r w:rsidRPr="00D3468C">
        <w:rPr>
          <w:rFonts w:ascii="Times New Roman" w:hAnsi="Times New Roman" w:cs="Times New Roman"/>
          <w:color w:val="000000" w:themeColor="text1"/>
        </w:rPr>
        <w:t>В 7-10 веке фарфор экспортируетс</w:t>
      </w:r>
      <w:r w:rsidR="000E4E24">
        <w:rPr>
          <w:rFonts w:ascii="Times New Roman" w:hAnsi="Times New Roman" w:cs="Times New Roman"/>
          <w:color w:val="000000" w:themeColor="text1"/>
        </w:rPr>
        <w:t>я в страны Азии. Откуда и пришло</w:t>
      </w:r>
      <w:r w:rsidRPr="00D3468C">
        <w:rPr>
          <w:rFonts w:ascii="Times New Roman" w:hAnsi="Times New Roman" w:cs="Times New Roman"/>
          <w:color w:val="000000" w:themeColor="text1"/>
        </w:rPr>
        <w:t xml:space="preserve"> само его название. Китайцы называли своего императора «Фахфур» - отсюда название изделий, дословно «императорское».</w:t>
      </w:r>
      <w:r w:rsidR="000E4E24">
        <w:rPr>
          <w:rFonts w:ascii="Times New Roman" w:hAnsi="Times New Roman" w:cs="Times New Roman"/>
          <w:color w:val="000000" w:themeColor="text1"/>
        </w:rPr>
        <w:t xml:space="preserve"> </w:t>
      </w:r>
      <w:r w:rsidRPr="00D3468C">
        <w:rPr>
          <w:rFonts w:ascii="Times New Roman" w:hAnsi="Times New Roman" w:cs="Times New Roman"/>
          <w:color w:val="000000" w:themeColor="text1"/>
        </w:rPr>
        <w:t>Поскольку фарфор до 18 века проникал в Европу через Восток, вместе с изделиями арабы передали и это слово.</w:t>
      </w:r>
    </w:p>
    <w:p w:rsidR="005B342E"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Первым европейцем, который познакомился с фарфором, стал Марко Поло. Это было в 13 веке.</w:t>
      </w:r>
    </w:p>
    <w:p w:rsidR="005B342E"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С самого начала появления фарфоровых изделий, европейцы пыталис</w:t>
      </w:r>
      <w:r w:rsidR="00AD7512" w:rsidRPr="00D3468C">
        <w:rPr>
          <w:color w:val="000000" w:themeColor="text1"/>
          <w:sz w:val="22"/>
          <w:szCs w:val="22"/>
        </w:rPr>
        <w:t>ь узнать секрет его изготовления</w:t>
      </w:r>
      <w:r w:rsidRPr="00D3468C">
        <w:rPr>
          <w:color w:val="000000" w:themeColor="text1"/>
          <w:sz w:val="22"/>
          <w:szCs w:val="22"/>
        </w:rPr>
        <w:t>. Китайский фарфор бы</w:t>
      </w:r>
      <w:r w:rsidR="00AD7512" w:rsidRPr="00D3468C">
        <w:rPr>
          <w:color w:val="000000" w:themeColor="text1"/>
          <w:sz w:val="22"/>
          <w:szCs w:val="22"/>
        </w:rPr>
        <w:t>л очень красив и довольно дорог</w:t>
      </w:r>
      <w:r w:rsidRPr="00D3468C">
        <w:rPr>
          <w:color w:val="000000" w:themeColor="text1"/>
          <w:sz w:val="22"/>
          <w:szCs w:val="22"/>
        </w:rPr>
        <w:t xml:space="preserve">. Последнее обстоятельство особенно </w:t>
      </w:r>
      <w:r w:rsidR="00AD7512" w:rsidRPr="00D3468C">
        <w:rPr>
          <w:color w:val="000000" w:themeColor="text1"/>
          <w:sz w:val="22"/>
          <w:szCs w:val="22"/>
        </w:rPr>
        <w:t xml:space="preserve">притягивало </w:t>
      </w:r>
      <w:r w:rsidRPr="00D3468C">
        <w:rPr>
          <w:color w:val="000000" w:themeColor="text1"/>
          <w:sz w:val="22"/>
          <w:szCs w:val="22"/>
        </w:rPr>
        <w:t>европейцев узнать технологию изготовления фарфора.</w:t>
      </w:r>
    </w:p>
    <w:p w:rsidR="005B342E"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В конце 17 в. французу Морену удается получить вещество, похожее на фарфор, но при испытании оказывается, что это совсем не то.</w:t>
      </w:r>
    </w:p>
    <w:p w:rsidR="00AD7512"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В конце 17 - начале 18 века в Европе начался настоящий фарфоровый бум. Ки</w:t>
      </w:r>
      <w:r w:rsidR="00AD7512" w:rsidRPr="00D3468C">
        <w:rPr>
          <w:color w:val="000000" w:themeColor="text1"/>
          <w:sz w:val="22"/>
          <w:szCs w:val="22"/>
        </w:rPr>
        <w:t>тайский фарфор безумно дорог, ценность</w:t>
      </w:r>
      <w:r w:rsidRPr="00D3468C">
        <w:rPr>
          <w:color w:val="000000" w:themeColor="text1"/>
          <w:sz w:val="22"/>
          <w:szCs w:val="22"/>
        </w:rPr>
        <w:t xml:space="preserve"> его увеличивается еще и тем обстоятельством, что фарфоровой посуде приписывалось свойство обнаруживать в питье или пище присутствие яда. А в те бурные времена, </w:t>
      </w:r>
      <w:r w:rsidRPr="00D3468C">
        <w:rPr>
          <w:color w:val="000000" w:themeColor="text1"/>
          <w:sz w:val="22"/>
          <w:szCs w:val="22"/>
        </w:rPr>
        <w:lastRenderedPageBreak/>
        <w:t>как вы понимаете, знать такие вещи было немаловажно.</w:t>
      </w:r>
      <w:r w:rsidR="00AD7512" w:rsidRPr="00D3468C">
        <w:rPr>
          <w:color w:val="000000" w:themeColor="text1"/>
          <w:sz w:val="22"/>
          <w:szCs w:val="22"/>
        </w:rPr>
        <w:t xml:space="preserve"> </w:t>
      </w:r>
      <w:r w:rsidRPr="00D3468C">
        <w:rPr>
          <w:color w:val="000000" w:themeColor="text1"/>
          <w:sz w:val="22"/>
          <w:szCs w:val="22"/>
        </w:rPr>
        <w:t xml:space="preserve">Не надо сбрасывать со счетов и соображения престижа. </w:t>
      </w:r>
    </w:p>
    <w:p w:rsidR="005B342E"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Больше всех на этом поприще прославился Август II, который буквально неистовствовал в этом, казалось бы, мирном деле. Он просто-напросто разорял страну, скупая изделия из фарфора.</w:t>
      </w:r>
    </w:p>
    <w:p w:rsidR="00AD7512" w:rsidRPr="00D3468C" w:rsidRDefault="00AD7512"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Прусский король</w:t>
      </w:r>
      <w:r w:rsidR="005B342E" w:rsidRPr="00D3468C">
        <w:rPr>
          <w:color w:val="000000" w:themeColor="text1"/>
          <w:sz w:val="22"/>
          <w:szCs w:val="22"/>
        </w:rPr>
        <w:t xml:space="preserve"> за серию ваз и блюд в 1717 г отдал полк рослых и сильных драгун. Этот факт наводит на размышления: как был дорог фарфор, и как были дешевы люди.</w:t>
      </w:r>
      <w:r w:rsidRPr="00D3468C">
        <w:rPr>
          <w:color w:val="000000" w:themeColor="text1"/>
          <w:sz w:val="22"/>
          <w:szCs w:val="22"/>
        </w:rPr>
        <w:t xml:space="preserve"> </w:t>
      </w:r>
    </w:p>
    <w:p w:rsidR="005B342E"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 xml:space="preserve">Честь открытия европейского фарфора принадлежит Саксонии и связана с </w:t>
      </w:r>
      <w:r w:rsidR="00AD7512" w:rsidRPr="00D3468C">
        <w:rPr>
          <w:color w:val="000000" w:themeColor="text1"/>
          <w:sz w:val="22"/>
          <w:szCs w:val="22"/>
        </w:rPr>
        <w:t>именем Иоганна Фридриха Бетхера.</w:t>
      </w:r>
    </w:p>
    <w:p w:rsidR="00AD7512" w:rsidRPr="00D3468C"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Иоганн Бетхер родился в 1662 г. В 12 лет - он ученик берлинского аптекаря, вместе с занятием фармацевтикой, молодой человек, в духе времени занимается алхимией. Скоро слава о нем, как об алхимике распространяется слишком широко. Желая избежать неприятностей, Бетхер бежит из Берлина и попадает в руки Августа.</w:t>
      </w:r>
      <w:r w:rsidR="00D3468C" w:rsidRPr="00D3468C">
        <w:rPr>
          <w:color w:val="000000" w:themeColor="text1"/>
          <w:sz w:val="22"/>
          <w:szCs w:val="22"/>
        </w:rPr>
        <w:t xml:space="preserve"> Август</w:t>
      </w:r>
      <w:r w:rsidRPr="00D3468C">
        <w:rPr>
          <w:color w:val="000000" w:themeColor="text1"/>
          <w:sz w:val="22"/>
          <w:szCs w:val="22"/>
        </w:rPr>
        <w:t xml:space="preserve"> заточает Бетхера в замок и заставляет добывать для себя золото. Спасение является в лице физика Чирнгаузена, который дает Бетхеру разумный совет: заняться разгадкой фарфорового секрета. Безусловно, в Бетхере жила исследовательская жилка, и здесь его энтузиазм, помноженный на знания достаточно образованного для своего вре</w:t>
      </w:r>
      <w:r w:rsidR="00AD7512" w:rsidRPr="00D3468C">
        <w:rPr>
          <w:color w:val="000000" w:themeColor="text1"/>
          <w:sz w:val="22"/>
          <w:szCs w:val="22"/>
        </w:rPr>
        <w:t>мени человека, дают результат. В</w:t>
      </w:r>
      <w:r w:rsidRPr="00D3468C">
        <w:rPr>
          <w:color w:val="000000" w:themeColor="text1"/>
          <w:sz w:val="22"/>
          <w:szCs w:val="22"/>
        </w:rPr>
        <w:t xml:space="preserve"> 1709 г. Бетхер получает фарфоровую белую массу. Это произошло в Дрездене, затем Бетхера переводится в Мейссен, где в 1710 г. и возникает знаменитая Мейссенская мануфактура (здесь Бетхер и скончался).</w:t>
      </w:r>
      <w:r w:rsidR="00AD7512" w:rsidRPr="00D3468C">
        <w:rPr>
          <w:color w:val="000000" w:themeColor="text1"/>
          <w:sz w:val="22"/>
          <w:szCs w:val="22"/>
        </w:rPr>
        <w:t xml:space="preserve"> </w:t>
      </w:r>
      <w:r w:rsidRPr="00D3468C">
        <w:rPr>
          <w:color w:val="000000" w:themeColor="text1"/>
          <w:sz w:val="22"/>
          <w:szCs w:val="22"/>
        </w:rPr>
        <w:t xml:space="preserve">Мейссенская мануфактура вначале изготовляет фарфор только для </w:t>
      </w:r>
      <w:r w:rsidR="00AD7512" w:rsidRPr="00D3468C">
        <w:rPr>
          <w:color w:val="000000" w:themeColor="text1"/>
          <w:sz w:val="22"/>
          <w:szCs w:val="22"/>
        </w:rPr>
        <w:t xml:space="preserve">удовлетворения прихотей Августа. </w:t>
      </w:r>
    </w:p>
    <w:p w:rsidR="00AC33FB" w:rsidRDefault="005B342E" w:rsidP="0021052C">
      <w:pPr>
        <w:pStyle w:val="a3"/>
        <w:shd w:val="clear" w:color="auto" w:fill="FCFCFC"/>
        <w:spacing w:before="0" w:beforeAutospacing="0" w:after="60" w:afterAutospacing="0"/>
        <w:ind w:firstLine="567"/>
        <w:textAlignment w:val="baseline"/>
        <w:rPr>
          <w:color w:val="000000" w:themeColor="text1"/>
          <w:sz w:val="22"/>
          <w:szCs w:val="22"/>
        </w:rPr>
      </w:pPr>
      <w:r w:rsidRPr="00D3468C">
        <w:rPr>
          <w:color w:val="000000" w:themeColor="text1"/>
          <w:sz w:val="22"/>
          <w:szCs w:val="22"/>
        </w:rPr>
        <w:t>Франция получает твердый фарфор только в 1756 году, до этого вынуждена довольствоваться полуфарфором, массой без каолина - главной составной части твердого фарфора.</w:t>
      </w:r>
    </w:p>
    <w:p w:rsidR="00D3468C" w:rsidRPr="00D3468C" w:rsidRDefault="00D3468C" w:rsidP="0021052C">
      <w:pPr>
        <w:pStyle w:val="a3"/>
        <w:shd w:val="clear" w:color="auto" w:fill="FCFCFC"/>
        <w:spacing w:before="0" w:beforeAutospacing="0" w:after="60" w:afterAutospacing="0"/>
        <w:ind w:firstLine="567"/>
        <w:textAlignment w:val="baseline"/>
        <w:rPr>
          <w:color w:val="000000" w:themeColor="text1"/>
          <w:sz w:val="22"/>
          <w:szCs w:val="22"/>
        </w:rPr>
      </w:pPr>
    </w:p>
    <w:p w:rsidR="00D3468C" w:rsidRDefault="00AD7512" w:rsidP="0021052C">
      <w:pPr>
        <w:pStyle w:val="a3"/>
        <w:shd w:val="clear" w:color="auto" w:fill="FCFCFC"/>
        <w:spacing w:before="0" w:beforeAutospacing="0" w:after="60" w:afterAutospacing="0"/>
        <w:ind w:firstLine="567"/>
        <w:textAlignment w:val="baseline"/>
        <w:rPr>
          <w:b/>
          <w:color w:val="000000" w:themeColor="text1"/>
          <w:sz w:val="28"/>
          <w:szCs w:val="28"/>
        </w:rPr>
      </w:pPr>
      <w:r w:rsidRPr="00D3468C">
        <w:rPr>
          <w:b/>
          <w:color w:val="000000" w:themeColor="text1"/>
          <w:sz w:val="28"/>
          <w:szCs w:val="28"/>
        </w:rPr>
        <w:t>Россия</w:t>
      </w:r>
    </w:p>
    <w:p w:rsidR="00E755EF" w:rsidRPr="00E755EF" w:rsidRDefault="00E755EF" w:rsidP="0021052C">
      <w:pPr>
        <w:pStyle w:val="a3"/>
        <w:shd w:val="clear" w:color="auto" w:fill="FCFCFC"/>
        <w:spacing w:before="0" w:beforeAutospacing="0" w:after="60" w:afterAutospacing="0"/>
        <w:ind w:firstLine="567"/>
        <w:textAlignment w:val="baseline"/>
        <w:rPr>
          <w:color w:val="000000" w:themeColor="text1"/>
          <w:sz w:val="22"/>
          <w:szCs w:val="22"/>
        </w:rPr>
      </w:pPr>
      <w:r w:rsidRPr="00E755EF">
        <w:rPr>
          <w:color w:val="000000" w:themeColor="text1"/>
          <w:sz w:val="22"/>
          <w:szCs w:val="22"/>
        </w:rPr>
        <w:t xml:space="preserve">В </w:t>
      </w:r>
      <w:r w:rsidR="00AC33FB" w:rsidRPr="00D3468C">
        <w:rPr>
          <w:color w:val="000000" w:themeColor="text1"/>
        </w:rPr>
        <w:t xml:space="preserve">1744 году в </w:t>
      </w:r>
      <w:r w:rsidRPr="00E755EF">
        <w:rPr>
          <w:color w:val="000000" w:themeColor="text1"/>
          <w:sz w:val="22"/>
          <w:szCs w:val="22"/>
        </w:rPr>
        <w:t>Петербург из Стокгольма приехал специалист по керамике — Христиан Конрад Гунгер, а его помощником стал Дмитрий Иванович Виноградов, молодой ру</w:t>
      </w:r>
      <w:r w:rsidR="00AC33FB" w:rsidRPr="00D3468C">
        <w:rPr>
          <w:color w:val="000000" w:themeColor="text1"/>
        </w:rPr>
        <w:t>сский ученый, бывший сокурсник</w:t>
      </w:r>
      <w:r w:rsidRPr="00E755EF">
        <w:rPr>
          <w:color w:val="000000" w:themeColor="text1"/>
          <w:sz w:val="22"/>
          <w:szCs w:val="22"/>
        </w:rPr>
        <w:t xml:space="preserve"> Михаила Ломоносова. И они приступили к поиску секрета производства фарфора.</w:t>
      </w:r>
    </w:p>
    <w:p w:rsidR="00E755EF" w:rsidRPr="00E755EF" w:rsidRDefault="00E755EF" w:rsidP="0021052C">
      <w:pPr>
        <w:shd w:val="clear" w:color="auto" w:fill="FFFFFF"/>
        <w:spacing w:after="270" w:line="240" w:lineRule="auto"/>
        <w:ind w:firstLine="567"/>
        <w:rPr>
          <w:rFonts w:ascii="Times New Roman" w:eastAsia="Times New Roman" w:hAnsi="Times New Roman" w:cs="Times New Roman"/>
          <w:color w:val="000000" w:themeColor="text1"/>
          <w:lang w:eastAsia="ru-RU"/>
        </w:rPr>
      </w:pPr>
      <w:r w:rsidRPr="00E755EF">
        <w:rPr>
          <w:rFonts w:ascii="Times New Roman" w:eastAsia="Times New Roman" w:hAnsi="Times New Roman" w:cs="Times New Roman"/>
          <w:color w:val="000000" w:themeColor="text1"/>
          <w:lang w:eastAsia="ru-RU"/>
        </w:rPr>
        <w:t>Гжельская глина считалась наиболее подходящей для опытов и в конце 1744 г. Гунгер и Виноградов начали эксперименты. Но стало понятно, что заграничный специалист Гунгер не может помочь нам в этом деле, потому что не обладает достаточными знаниями. И его отстранили от дел.</w:t>
      </w:r>
    </w:p>
    <w:p w:rsidR="00AC33FB" w:rsidRPr="00D3468C" w:rsidRDefault="00E755EF" w:rsidP="0021052C">
      <w:pPr>
        <w:shd w:val="clear" w:color="auto" w:fill="FFFFFF"/>
        <w:spacing w:after="270" w:line="240" w:lineRule="auto"/>
        <w:ind w:firstLine="567"/>
        <w:rPr>
          <w:rFonts w:ascii="Times New Roman" w:eastAsia="Times New Roman" w:hAnsi="Times New Roman" w:cs="Times New Roman"/>
          <w:color w:val="000000" w:themeColor="text1"/>
          <w:lang w:eastAsia="ru-RU"/>
        </w:rPr>
      </w:pPr>
      <w:r w:rsidRPr="00E755EF">
        <w:rPr>
          <w:rFonts w:ascii="Times New Roman" w:eastAsia="Times New Roman" w:hAnsi="Times New Roman" w:cs="Times New Roman"/>
          <w:color w:val="000000" w:themeColor="text1"/>
          <w:lang w:eastAsia="ru-RU"/>
        </w:rPr>
        <w:t>И вот Дмитрий Виноградов стал проводить опыты по получению фарфора самостоятельно, судьба фарфоровой мануфактуры оказалась в его руках.</w:t>
      </w:r>
    </w:p>
    <w:p w:rsidR="00AC33FB" w:rsidRPr="00D3468C" w:rsidRDefault="00E755EF" w:rsidP="0021052C">
      <w:pPr>
        <w:shd w:val="clear" w:color="auto" w:fill="FFFFFF"/>
        <w:spacing w:after="270" w:line="240" w:lineRule="auto"/>
        <w:ind w:firstLine="567"/>
        <w:rPr>
          <w:rFonts w:ascii="Times New Roman" w:eastAsia="Times New Roman" w:hAnsi="Times New Roman" w:cs="Times New Roman"/>
          <w:color w:val="000000" w:themeColor="text1"/>
          <w:lang w:eastAsia="ru-RU"/>
        </w:rPr>
      </w:pPr>
      <w:r w:rsidRPr="00E755EF">
        <w:rPr>
          <w:rFonts w:ascii="Times New Roman" w:eastAsia="Times New Roman" w:hAnsi="Times New Roman" w:cs="Times New Roman"/>
          <w:color w:val="000000" w:themeColor="text1"/>
          <w:lang w:eastAsia="ru-RU"/>
        </w:rPr>
        <w:t>И вот, наконец, в</w:t>
      </w:r>
      <w:r w:rsidR="00AC33FB" w:rsidRPr="00D3468C">
        <w:rPr>
          <w:rFonts w:ascii="Times New Roman" w:eastAsia="Times New Roman" w:hAnsi="Times New Roman" w:cs="Times New Roman"/>
          <w:color w:val="000000" w:themeColor="text1"/>
          <w:lang w:eastAsia="ru-RU"/>
        </w:rPr>
        <w:t xml:space="preserve"> </w:t>
      </w:r>
      <w:r w:rsidRPr="00E755EF">
        <w:rPr>
          <w:rFonts w:ascii="Times New Roman" w:eastAsia="Times New Roman" w:hAnsi="Times New Roman" w:cs="Times New Roman"/>
          <w:color w:val="000000" w:themeColor="text1"/>
          <w:lang w:eastAsia="ru-RU"/>
        </w:rPr>
        <w:t>1748 годах Виноградов сумел получить достаточно белый и прозрачный фарфор с глазурью, которая не отставала от изделия. Так появился российский фарфор. Первым фарфоровым изделием Д.И. Виноградова стала чашечка, украшенная виноградной лозой и буквой W.</w:t>
      </w:r>
      <w:r w:rsidR="00AC33FB" w:rsidRPr="00D3468C">
        <w:rPr>
          <w:rFonts w:ascii="Times New Roman" w:hAnsi="Times New Roman" w:cs="Times New Roman"/>
          <w:color w:val="000000" w:themeColor="text1"/>
        </w:rPr>
        <w:t xml:space="preserve"> Ученый разработал точный технологический цикл производства фарфора, организовал этот процесс на мануфактуре и в 1752 году написал научную работу «Описание чистого порцелина».</w:t>
      </w:r>
    </w:p>
    <w:p w:rsidR="00AC33FB" w:rsidRPr="00D3468C" w:rsidRDefault="00AC33FB" w:rsidP="0021052C">
      <w:pPr>
        <w:pStyle w:val="a3"/>
        <w:shd w:val="clear" w:color="auto" w:fill="FFFFFF"/>
        <w:spacing w:before="0" w:beforeAutospacing="0" w:after="0" w:afterAutospacing="0"/>
        <w:ind w:firstLine="567"/>
        <w:rPr>
          <w:color w:val="000000" w:themeColor="text1"/>
          <w:sz w:val="22"/>
          <w:szCs w:val="22"/>
        </w:rPr>
      </w:pPr>
      <w:r w:rsidRPr="00D3468C">
        <w:rPr>
          <w:color w:val="000000" w:themeColor="text1"/>
          <w:sz w:val="22"/>
          <w:szCs w:val="22"/>
        </w:rPr>
        <w:t>Ценность русского фарфора для нашей страны была в том, что он был изготовлен из нашего отечественного сырья, что значительно снижало расходы на производство. Русский фарфор Виноградова был очень качественным и не уступал по этому параметру саксонскому. А полученный состав фарфоровой массы был близок к китайскому рецепту.</w:t>
      </w:r>
    </w:p>
    <w:p w:rsidR="00E755EF" w:rsidRPr="00E755EF" w:rsidRDefault="00E755EF" w:rsidP="000E4E24">
      <w:pPr>
        <w:shd w:val="clear" w:color="auto" w:fill="FFFFFF"/>
        <w:spacing w:after="270" w:line="240" w:lineRule="auto"/>
        <w:ind w:firstLine="709"/>
        <w:rPr>
          <w:rFonts w:ascii="Times New Roman" w:eastAsia="Times New Roman" w:hAnsi="Times New Roman" w:cs="Times New Roman"/>
          <w:color w:val="000000" w:themeColor="text1"/>
          <w:lang w:eastAsia="ru-RU"/>
        </w:rPr>
      </w:pPr>
    </w:p>
    <w:p w:rsidR="00FB69FD" w:rsidRPr="00D3468C" w:rsidRDefault="00AC33FB" w:rsidP="0021052C">
      <w:pPr>
        <w:spacing w:line="240" w:lineRule="auto"/>
        <w:ind w:firstLine="567"/>
        <w:rPr>
          <w:rFonts w:ascii="Times New Roman" w:hAnsi="Times New Roman" w:cs="Times New Roman"/>
          <w:b/>
          <w:color w:val="000000" w:themeColor="text1"/>
          <w:sz w:val="28"/>
          <w:szCs w:val="28"/>
          <w:lang w:val="en-US"/>
        </w:rPr>
      </w:pPr>
      <w:r w:rsidRPr="00D3468C">
        <w:rPr>
          <w:rFonts w:ascii="Times New Roman" w:hAnsi="Times New Roman" w:cs="Times New Roman"/>
          <w:b/>
          <w:color w:val="000000" w:themeColor="text1"/>
          <w:sz w:val="28"/>
          <w:szCs w:val="28"/>
        </w:rPr>
        <w:t>Состав фарфора</w:t>
      </w:r>
    </w:p>
    <w:p w:rsidR="00D3468C" w:rsidRDefault="000F520B" w:rsidP="0021052C">
      <w:pPr>
        <w:pStyle w:val="a5"/>
        <w:numPr>
          <w:ilvl w:val="0"/>
          <w:numId w:val="1"/>
        </w:numPr>
        <w:spacing w:line="240" w:lineRule="auto"/>
        <w:ind w:left="0" w:firstLine="567"/>
        <w:rPr>
          <w:rFonts w:ascii="Times New Roman" w:hAnsi="Times New Roman" w:cs="Times New Roman"/>
          <w:color w:val="000000"/>
          <w:shd w:val="clear" w:color="auto" w:fill="FFFFFF"/>
        </w:rPr>
      </w:pPr>
      <w:r w:rsidRPr="00D3468C">
        <w:rPr>
          <w:rFonts w:ascii="Times New Roman" w:hAnsi="Times New Roman" w:cs="Times New Roman"/>
          <w:color w:val="000000"/>
          <w:shd w:val="clear" w:color="auto" w:fill="FFFFFF"/>
        </w:rPr>
        <w:t xml:space="preserve">В твердом фарфоре содержится  60% глинистого компонента (каолина), </w:t>
      </w:r>
      <w:r w:rsidR="00D3468C">
        <w:rPr>
          <w:rFonts w:ascii="Times New Roman" w:hAnsi="Times New Roman" w:cs="Times New Roman"/>
          <w:color w:val="000000"/>
          <w:shd w:val="clear" w:color="auto" w:fill="FFFFFF"/>
        </w:rPr>
        <w:t>1</w:t>
      </w:r>
      <w:r w:rsidRPr="00D3468C">
        <w:rPr>
          <w:rFonts w:ascii="Times New Roman" w:hAnsi="Times New Roman" w:cs="Times New Roman"/>
          <w:color w:val="000000"/>
          <w:shd w:val="clear" w:color="auto" w:fill="FFFFFF"/>
        </w:rPr>
        <w:t xml:space="preserve">5% </w:t>
      </w:r>
      <w:r w:rsidRPr="00D3468C">
        <w:rPr>
          <w:rFonts w:ascii="Times New Roman" w:hAnsi="Times New Roman" w:cs="Times New Roman"/>
          <w:shd w:val="clear" w:color="auto" w:fill="FFFFFF"/>
        </w:rPr>
        <w:t>кварца</w:t>
      </w:r>
      <w:r w:rsidRPr="00D3468C">
        <w:rPr>
          <w:rStyle w:val="apple-converted-space"/>
          <w:rFonts w:ascii="Times New Roman" w:hAnsi="Times New Roman" w:cs="Times New Roman"/>
          <w:color w:val="000000"/>
          <w:shd w:val="clear" w:color="auto" w:fill="FFFFFF"/>
        </w:rPr>
        <w:t> </w:t>
      </w:r>
      <w:r w:rsidRPr="00D3468C">
        <w:rPr>
          <w:rFonts w:ascii="Times New Roman" w:hAnsi="Times New Roman" w:cs="Times New Roman"/>
          <w:color w:val="000000"/>
          <w:shd w:val="clear" w:color="auto" w:fill="FFFFFF"/>
        </w:rPr>
        <w:t>и</w:t>
      </w:r>
      <w:r w:rsidRPr="00D3468C">
        <w:rPr>
          <w:rStyle w:val="apple-converted-space"/>
          <w:rFonts w:ascii="Times New Roman" w:hAnsi="Times New Roman" w:cs="Times New Roman"/>
          <w:color w:val="000000"/>
          <w:shd w:val="clear" w:color="auto" w:fill="FFFFFF"/>
        </w:rPr>
        <w:t> </w:t>
      </w:r>
      <w:r w:rsidR="00D3468C">
        <w:rPr>
          <w:rStyle w:val="apple-converted-space"/>
          <w:rFonts w:ascii="Times New Roman" w:hAnsi="Times New Roman" w:cs="Times New Roman"/>
          <w:color w:val="000000"/>
          <w:shd w:val="clear" w:color="auto" w:fill="FFFFFF"/>
        </w:rPr>
        <w:t>2</w:t>
      </w:r>
      <w:r w:rsidRPr="00D3468C">
        <w:rPr>
          <w:rStyle w:val="apple-converted-space"/>
          <w:rFonts w:ascii="Times New Roman" w:hAnsi="Times New Roman" w:cs="Times New Roman"/>
          <w:color w:val="000000"/>
          <w:shd w:val="clear" w:color="auto" w:fill="FFFFFF"/>
        </w:rPr>
        <w:t>5</w:t>
      </w:r>
      <w:r w:rsidRPr="00D3468C">
        <w:rPr>
          <w:rFonts w:ascii="Times New Roman" w:hAnsi="Times New Roman" w:cs="Times New Roman"/>
          <w:color w:val="000000"/>
          <w:shd w:val="clear" w:color="auto" w:fill="FFFFFF"/>
        </w:rPr>
        <w:t xml:space="preserve">% </w:t>
      </w:r>
      <w:r w:rsidRPr="00D3468C">
        <w:rPr>
          <w:rFonts w:ascii="Times New Roman" w:hAnsi="Times New Roman" w:cs="Times New Roman"/>
          <w:shd w:val="clear" w:color="auto" w:fill="FFFFFF"/>
        </w:rPr>
        <w:t>полевого шпата</w:t>
      </w:r>
      <w:r w:rsidRPr="00D3468C">
        <w:rPr>
          <w:rStyle w:val="apple-converted-space"/>
          <w:rFonts w:ascii="Times New Roman" w:hAnsi="Times New Roman" w:cs="Times New Roman"/>
          <w:color w:val="000000"/>
          <w:shd w:val="clear" w:color="auto" w:fill="FFFFFF"/>
        </w:rPr>
        <w:t>.</w:t>
      </w:r>
      <w:r w:rsidRPr="00D3468C">
        <w:rPr>
          <w:rFonts w:ascii="Times New Roman" w:hAnsi="Times New Roman" w:cs="Times New Roman"/>
          <w:color w:val="000000"/>
          <w:shd w:val="clear" w:color="auto" w:fill="FFFFFF"/>
        </w:rPr>
        <w:t xml:space="preserve"> </w:t>
      </w:r>
    </w:p>
    <w:p w:rsidR="00D3468C" w:rsidRPr="00D3468C" w:rsidRDefault="000F520B" w:rsidP="0021052C">
      <w:pPr>
        <w:pStyle w:val="a5"/>
        <w:numPr>
          <w:ilvl w:val="0"/>
          <w:numId w:val="1"/>
        </w:numPr>
        <w:spacing w:line="240" w:lineRule="auto"/>
        <w:ind w:left="0" w:firstLine="567"/>
        <w:rPr>
          <w:rFonts w:ascii="Times New Roman" w:hAnsi="Times New Roman" w:cs="Times New Roman"/>
          <w:color w:val="000000"/>
          <w:shd w:val="clear" w:color="auto" w:fill="FFFFFF"/>
        </w:rPr>
      </w:pPr>
      <w:r w:rsidRPr="00D3468C">
        <w:rPr>
          <w:rFonts w:ascii="Times New Roman" w:hAnsi="Times New Roman" w:cs="Times New Roman"/>
          <w:color w:val="000000"/>
          <w:shd w:val="clear" w:color="auto" w:fill="FFFFFF"/>
        </w:rPr>
        <w:t>В мягком фарфоре 50% глинистого компонента, 15%</w:t>
      </w:r>
      <w:r w:rsidRPr="00D3468C">
        <w:rPr>
          <w:rStyle w:val="apple-converted-space"/>
          <w:rFonts w:ascii="Times New Roman" w:hAnsi="Times New Roman" w:cs="Times New Roman"/>
          <w:color w:val="000000"/>
          <w:shd w:val="clear" w:color="auto" w:fill="FFFFFF"/>
        </w:rPr>
        <w:t> </w:t>
      </w:r>
      <w:r w:rsidRPr="00D3468C">
        <w:rPr>
          <w:rFonts w:ascii="Times New Roman" w:hAnsi="Times New Roman" w:cs="Times New Roman"/>
          <w:shd w:val="clear" w:color="auto" w:fill="FFFFFF"/>
        </w:rPr>
        <w:t>кварца</w:t>
      </w:r>
      <w:r w:rsidRPr="00D3468C">
        <w:rPr>
          <w:rFonts w:ascii="Times New Roman" w:hAnsi="Times New Roman" w:cs="Times New Roman"/>
          <w:color w:val="000000"/>
          <w:shd w:val="clear" w:color="auto" w:fill="FFFFFF"/>
        </w:rPr>
        <w:t>, 35%</w:t>
      </w:r>
      <w:r w:rsidRPr="00D3468C">
        <w:rPr>
          <w:rStyle w:val="apple-converted-space"/>
          <w:rFonts w:ascii="Times New Roman" w:hAnsi="Times New Roman" w:cs="Times New Roman"/>
          <w:color w:val="000000"/>
          <w:shd w:val="clear" w:color="auto" w:fill="FFFFFF"/>
        </w:rPr>
        <w:t> </w:t>
      </w:r>
      <w:r w:rsidRPr="00D3468C">
        <w:rPr>
          <w:rFonts w:ascii="Times New Roman" w:hAnsi="Times New Roman" w:cs="Times New Roman"/>
          <w:shd w:val="clear" w:color="auto" w:fill="FFFFFF"/>
        </w:rPr>
        <w:t>полевого шпата.</w:t>
      </w:r>
    </w:p>
    <w:p w:rsidR="000F520B" w:rsidRPr="00D3468C" w:rsidRDefault="002C17E1" w:rsidP="0021052C">
      <w:pPr>
        <w:pStyle w:val="a5"/>
        <w:numPr>
          <w:ilvl w:val="0"/>
          <w:numId w:val="1"/>
        </w:numPr>
        <w:spacing w:line="240" w:lineRule="auto"/>
        <w:ind w:left="0" w:firstLine="567"/>
        <w:rPr>
          <w:rFonts w:ascii="Times New Roman" w:hAnsi="Times New Roman" w:cs="Times New Roman"/>
          <w:color w:val="000000"/>
          <w:shd w:val="clear" w:color="auto" w:fill="FFFFFF"/>
        </w:rPr>
      </w:pPr>
      <w:r w:rsidRPr="00D3468C">
        <w:rPr>
          <w:rFonts w:ascii="Times New Roman" w:hAnsi="Times New Roman" w:cs="Times New Roman"/>
          <w:color w:val="000000"/>
          <w:shd w:val="clear" w:color="auto" w:fill="FFFFFF"/>
        </w:rPr>
        <w:t>В костяном фарфоре</w:t>
      </w:r>
      <w:r w:rsidR="000F520B" w:rsidRPr="00D3468C">
        <w:rPr>
          <w:rFonts w:ascii="Times New Roman" w:hAnsi="Times New Roman" w:cs="Times New Roman"/>
          <w:color w:val="000000"/>
          <w:shd w:val="clear" w:color="auto" w:fill="FFFFFF"/>
        </w:rPr>
        <w:t>: 45% костяной золы, 32% глинистого компонента, 15%</w:t>
      </w:r>
      <w:r w:rsidR="000F520B" w:rsidRPr="00D3468C">
        <w:rPr>
          <w:rStyle w:val="apple-converted-space"/>
          <w:rFonts w:ascii="Times New Roman" w:hAnsi="Times New Roman" w:cs="Times New Roman"/>
          <w:color w:val="000000"/>
          <w:shd w:val="clear" w:color="auto" w:fill="FFFFFF"/>
        </w:rPr>
        <w:t> </w:t>
      </w:r>
      <w:r w:rsidR="000F520B" w:rsidRPr="00D3468C">
        <w:rPr>
          <w:rFonts w:ascii="Times New Roman" w:hAnsi="Times New Roman" w:cs="Times New Roman"/>
          <w:shd w:val="clear" w:color="auto" w:fill="FFFFFF"/>
        </w:rPr>
        <w:t>кварца</w:t>
      </w:r>
      <w:r w:rsidR="000F520B" w:rsidRPr="00D3468C">
        <w:rPr>
          <w:rFonts w:ascii="Times New Roman" w:hAnsi="Times New Roman" w:cs="Times New Roman"/>
          <w:color w:val="000000"/>
          <w:shd w:val="clear" w:color="auto" w:fill="FFFFFF"/>
        </w:rPr>
        <w:t>, 8%</w:t>
      </w:r>
      <w:r w:rsidR="000F520B" w:rsidRPr="00D3468C">
        <w:rPr>
          <w:rStyle w:val="apple-converted-space"/>
          <w:rFonts w:ascii="Times New Roman" w:hAnsi="Times New Roman" w:cs="Times New Roman"/>
          <w:color w:val="000000"/>
          <w:shd w:val="clear" w:color="auto" w:fill="FFFFFF"/>
        </w:rPr>
        <w:t> </w:t>
      </w:r>
      <w:r w:rsidR="000F520B" w:rsidRPr="00D3468C">
        <w:rPr>
          <w:rFonts w:ascii="Times New Roman" w:hAnsi="Times New Roman" w:cs="Times New Roman"/>
          <w:shd w:val="clear" w:color="auto" w:fill="FFFFFF"/>
        </w:rPr>
        <w:t>полевого шпата</w:t>
      </w:r>
      <w:r w:rsidR="000F520B" w:rsidRPr="00D3468C">
        <w:rPr>
          <w:rFonts w:ascii="Times New Roman" w:hAnsi="Times New Roman" w:cs="Times New Roman"/>
          <w:color w:val="000000"/>
          <w:shd w:val="clear" w:color="auto" w:fill="FFFFFF"/>
        </w:rPr>
        <w:t>.</w:t>
      </w:r>
    </w:p>
    <w:p w:rsidR="000F520B" w:rsidRPr="00D3468C" w:rsidRDefault="00AC33FB" w:rsidP="0021052C">
      <w:pPr>
        <w:spacing w:before="100" w:beforeAutospacing="1" w:after="100" w:afterAutospacing="1" w:line="240" w:lineRule="auto"/>
        <w:ind w:firstLine="567"/>
        <w:outlineLvl w:val="1"/>
        <w:rPr>
          <w:rFonts w:ascii="Times New Roman" w:eastAsia="Times New Roman" w:hAnsi="Times New Roman" w:cs="Times New Roman"/>
          <w:color w:val="000000"/>
          <w:sz w:val="28"/>
          <w:szCs w:val="28"/>
          <w:lang w:eastAsia="ru-RU"/>
        </w:rPr>
      </w:pPr>
      <w:r w:rsidRPr="00AC33FB">
        <w:rPr>
          <w:rFonts w:ascii="Times New Roman" w:eastAsia="Times New Roman" w:hAnsi="Times New Roman" w:cs="Times New Roman"/>
          <w:b/>
          <w:bCs/>
          <w:color w:val="000000"/>
          <w:sz w:val="28"/>
          <w:szCs w:val="28"/>
          <w:lang w:eastAsia="ru-RU"/>
        </w:rPr>
        <w:lastRenderedPageBreak/>
        <w:t>Технология производства</w:t>
      </w:r>
    </w:p>
    <w:p w:rsidR="00D3468C" w:rsidRDefault="00AC33FB" w:rsidP="0021052C">
      <w:pPr>
        <w:spacing w:before="100" w:beforeAutospacing="1" w:after="100" w:afterAutospacing="1" w:line="240" w:lineRule="auto"/>
        <w:ind w:firstLine="567"/>
        <w:outlineLvl w:val="1"/>
        <w:rPr>
          <w:rFonts w:ascii="Times New Roman" w:hAnsi="Times New Roman" w:cs="Times New Roman"/>
          <w:color w:val="000000" w:themeColor="text1"/>
          <w:shd w:val="clear" w:color="auto" w:fill="FFFFFF"/>
        </w:rPr>
      </w:pPr>
      <w:r w:rsidRPr="00D3468C">
        <w:rPr>
          <w:rFonts w:ascii="Times New Roman" w:eastAsia="Times New Roman" w:hAnsi="Times New Roman" w:cs="Times New Roman"/>
          <w:color w:val="000000" w:themeColor="text1"/>
          <w:shd w:val="clear" w:color="auto" w:fill="FFFFFF"/>
          <w:lang w:eastAsia="ru-RU"/>
        </w:rPr>
        <w:t> </w:t>
      </w:r>
      <w:r w:rsidR="002C17E1" w:rsidRPr="00D3468C">
        <w:rPr>
          <w:rFonts w:ascii="Times New Roman" w:hAnsi="Times New Roman" w:cs="Times New Roman"/>
          <w:color w:val="000000" w:themeColor="text1"/>
          <w:shd w:val="clear" w:color="auto" w:fill="FFFFFF"/>
        </w:rPr>
        <w:t>Производство фарфора состоит из предварительной подготовки сырья, приготовления формовочных масс, формования полуфабриката,</w:t>
      </w:r>
      <w:r w:rsidR="002C17E1" w:rsidRPr="00D3468C">
        <w:rPr>
          <w:rStyle w:val="apple-converted-space"/>
          <w:rFonts w:ascii="Times New Roman" w:hAnsi="Times New Roman" w:cs="Times New Roman"/>
          <w:color w:val="000000" w:themeColor="text1"/>
          <w:shd w:val="clear" w:color="auto" w:fill="FFFFFF"/>
        </w:rPr>
        <w:t> </w:t>
      </w:r>
      <w:hyperlink r:id="rId8" w:tooltip="Химическая энциклопедия" w:history="1">
        <w:r w:rsidR="002C17E1" w:rsidRPr="00D3468C">
          <w:rPr>
            <w:rStyle w:val="a4"/>
            <w:rFonts w:ascii="Times New Roman" w:hAnsi="Times New Roman" w:cs="Times New Roman"/>
            <w:color w:val="000000" w:themeColor="text1"/>
            <w:u w:val="none"/>
            <w:shd w:val="clear" w:color="auto" w:fill="FFFFFF"/>
          </w:rPr>
          <w:t>сушки</w:t>
        </w:r>
      </w:hyperlink>
      <w:r w:rsidR="002C17E1" w:rsidRPr="00D3468C">
        <w:rPr>
          <w:rFonts w:ascii="Times New Roman" w:hAnsi="Times New Roman" w:cs="Times New Roman"/>
          <w:color w:val="000000" w:themeColor="text1"/>
          <w:shd w:val="clear" w:color="auto" w:fill="FFFFFF"/>
        </w:rPr>
        <w:t>,</w:t>
      </w:r>
      <w:r w:rsidR="002C17E1" w:rsidRPr="00D3468C">
        <w:rPr>
          <w:rStyle w:val="apple-converted-space"/>
          <w:rFonts w:ascii="Times New Roman" w:hAnsi="Times New Roman" w:cs="Times New Roman"/>
          <w:color w:val="000000" w:themeColor="text1"/>
          <w:shd w:val="clear" w:color="auto" w:fill="FFFFFF"/>
        </w:rPr>
        <w:t> </w:t>
      </w:r>
      <w:hyperlink r:id="rId9" w:tooltip="Химическая энциклопедия" w:history="1">
        <w:r w:rsidR="002C17E1" w:rsidRPr="00D3468C">
          <w:rPr>
            <w:rStyle w:val="a4"/>
            <w:rFonts w:ascii="Times New Roman" w:hAnsi="Times New Roman" w:cs="Times New Roman"/>
            <w:color w:val="000000" w:themeColor="text1"/>
            <w:u w:val="none"/>
            <w:shd w:val="clear" w:color="auto" w:fill="FFFFFF"/>
          </w:rPr>
          <w:t>обжига</w:t>
        </w:r>
      </w:hyperlink>
      <w:r w:rsidR="00DA000C">
        <w:rPr>
          <w:rFonts w:ascii="Times New Roman" w:hAnsi="Times New Roman" w:cs="Times New Roman"/>
          <w:color w:val="000000" w:themeColor="text1"/>
          <w:shd w:val="clear" w:color="auto" w:fill="FFFFFF"/>
        </w:rPr>
        <w:t xml:space="preserve">, глазурования и </w:t>
      </w:r>
      <w:r w:rsidR="002C17E1" w:rsidRPr="00D3468C">
        <w:rPr>
          <w:rFonts w:ascii="Times New Roman" w:hAnsi="Times New Roman" w:cs="Times New Roman"/>
          <w:color w:val="000000" w:themeColor="text1"/>
          <w:shd w:val="clear" w:color="auto" w:fill="FFFFFF"/>
        </w:rPr>
        <w:t>росписи. На первом этапе сырье тонко измельчают в условиях, предотвращающих его загрязнение соединениями железа. Формование осуществляют полусухим или влажным прессованием, лепкой руками или на гончарном круге.</w:t>
      </w:r>
      <w:r w:rsidR="002C17E1" w:rsidRPr="00D3468C">
        <w:rPr>
          <w:rFonts w:ascii="Times New Roman" w:hAnsi="Times New Roman" w:cs="Times New Roman"/>
          <w:color w:val="000000" w:themeColor="text1"/>
        </w:rPr>
        <w:t xml:space="preserve"> </w:t>
      </w:r>
      <w:r w:rsidR="002C17E1" w:rsidRPr="00D3468C">
        <w:rPr>
          <w:rFonts w:ascii="Times New Roman" w:hAnsi="Times New Roman" w:cs="Times New Roman"/>
          <w:color w:val="000000" w:themeColor="text1"/>
          <w:shd w:val="clear" w:color="auto" w:fill="FFFFFF"/>
        </w:rPr>
        <w:t>Поверхность фарфора обычно покрывают белой или цветной</w:t>
      </w:r>
      <w:r w:rsidR="002C17E1" w:rsidRPr="00D3468C">
        <w:rPr>
          <w:rStyle w:val="apple-converted-space"/>
          <w:rFonts w:ascii="Times New Roman" w:hAnsi="Times New Roman" w:cs="Times New Roman"/>
          <w:color w:val="000000" w:themeColor="text1"/>
          <w:shd w:val="clear" w:color="auto" w:fill="FFFFFF"/>
        </w:rPr>
        <w:t> </w:t>
      </w:r>
      <w:hyperlink r:id="rId10" w:tooltip="Химическая энциклопедия" w:history="1">
        <w:r w:rsidR="002C17E1" w:rsidRPr="00D3468C">
          <w:rPr>
            <w:rStyle w:val="a4"/>
            <w:rFonts w:ascii="Times New Roman" w:hAnsi="Times New Roman" w:cs="Times New Roman"/>
            <w:color w:val="000000" w:themeColor="text1"/>
            <w:u w:val="none"/>
            <w:shd w:val="clear" w:color="auto" w:fill="FFFFFF"/>
          </w:rPr>
          <w:t>глазурью</w:t>
        </w:r>
      </w:hyperlink>
      <w:r w:rsidR="002C17E1" w:rsidRPr="00D3468C">
        <w:rPr>
          <w:rFonts w:ascii="Times New Roman" w:hAnsi="Times New Roman" w:cs="Times New Roman"/>
          <w:color w:val="000000" w:themeColor="text1"/>
          <w:shd w:val="clear" w:color="auto" w:fill="FFFFFF"/>
        </w:rPr>
        <w:t xml:space="preserve">, создающей гладкую блестящую поверхность и повышающую </w:t>
      </w:r>
      <w:hyperlink r:id="rId11" w:tooltip="Химическая энциклопедия" w:history="1">
        <w:r w:rsidR="002C17E1" w:rsidRPr="00D3468C">
          <w:rPr>
            <w:rStyle w:val="a4"/>
            <w:rFonts w:ascii="Times New Roman" w:hAnsi="Times New Roman" w:cs="Times New Roman"/>
            <w:color w:val="000000" w:themeColor="text1"/>
            <w:u w:val="none"/>
            <w:shd w:val="clear" w:color="auto" w:fill="FFFFFF"/>
          </w:rPr>
          <w:t>прочность</w:t>
        </w:r>
      </w:hyperlink>
      <w:r w:rsidR="002C17E1" w:rsidRPr="00D3468C">
        <w:rPr>
          <w:rFonts w:ascii="Times New Roman" w:hAnsi="Times New Roman" w:cs="Times New Roman"/>
          <w:color w:val="000000" w:themeColor="text1"/>
          <w:shd w:val="clear" w:color="auto" w:fill="FFFFFF"/>
        </w:rPr>
        <w:t>. Не покрытый</w:t>
      </w:r>
      <w:r w:rsidR="002C17E1" w:rsidRPr="00D3468C">
        <w:rPr>
          <w:rStyle w:val="apple-converted-space"/>
          <w:rFonts w:ascii="Times New Roman" w:hAnsi="Times New Roman" w:cs="Times New Roman"/>
          <w:color w:val="000000" w:themeColor="text1"/>
          <w:shd w:val="clear" w:color="auto" w:fill="FFFFFF"/>
        </w:rPr>
        <w:t> </w:t>
      </w:r>
      <w:hyperlink r:id="rId12" w:tooltip="Химическая энциклопедия" w:history="1">
        <w:r w:rsidR="002C17E1" w:rsidRPr="00D3468C">
          <w:rPr>
            <w:rStyle w:val="a4"/>
            <w:rFonts w:ascii="Times New Roman" w:hAnsi="Times New Roman" w:cs="Times New Roman"/>
            <w:color w:val="000000" w:themeColor="text1"/>
            <w:u w:val="none"/>
            <w:shd w:val="clear" w:color="auto" w:fill="FFFFFF"/>
          </w:rPr>
          <w:t>глазурью</w:t>
        </w:r>
      </w:hyperlink>
      <w:r w:rsidR="002C17E1" w:rsidRPr="00D3468C">
        <w:rPr>
          <w:rStyle w:val="apple-converted-space"/>
          <w:rFonts w:ascii="Times New Roman" w:hAnsi="Times New Roman" w:cs="Times New Roman"/>
          <w:color w:val="000000" w:themeColor="text1"/>
          <w:shd w:val="clear" w:color="auto" w:fill="FFFFFF"/>
        </w:rPr>
        <w:t> </w:t>
      </w:r>
      <w:r w:rsidR="002C17E1" w:rsidRPr="00D3468C">
        <w:rPr>
          <w:rFonts w:ascii="Times New Roman" w:hAnsi="Times New Roman" w:cs="Times New Roman"/>
          <w:color w:val="000000" w:themeColor="text1"/>
          <w:shd w:val="clear" w:color="auto" w:fill="FFFFFF"/>
        </w:rPr>
        <w:t>фарфор называется бисквитным или бисквитом. Затем фарфор обжигают при высокой температуре.</w:t>
      </w:r>
      <w:r w:rsidR="00737D8C">
        <w:rPr>
          <w:rFonts w:ascii="Times New Roman" w:hAnsi="Times New Roman" w:cs="Times New Roman"/>
          <w:color w:val="000000" w:themeColor="text1"/>
          <w:shd w:val="clear" w:color="auto" w:fill="FFFFFF"/>
        </w:rPr>
        <w:t xml:space="preserve"> Все этапы производства фарфора выполняются роботами. Но расписывают изделия только люди.</w:t>
      </w:r>
    </w:p>
    <w:p w:rsidR="007070A4" w:rsidRDefault="007070A4" w:rsidP="000E4E24">
      <w:pPr>
        <w:spacing w:before="100" w:beforeAutospacing="1" w:after="100" w:afterAutospacing="1" w:line="240" w:lineRule="auto"/>
        <w:ind w:firstLine="709"/>
        <w:outlineLvl w:val="1"/>
        <w:rPr>
          <w:rFonts w:ascii="Times New Roman" w:hAnsi="Times New Roman" w:cs="Times New Roman"/>
          <w:color w:val="000000" w:themeColor="text1"/>
          <w:shd w:val="clear" w:color="auto" w:fill="FFFFFF"/>
        </w:rPr>
      </w:pPr>
    </w:p>
    <w:p w:rsidR="00D3468C" w:rsidRDefault="00D3468C" w:rsidP="000E4E24">
      <w:pPr>
        <w:spacing w:before="100" w:beforeAutospacing="1" w:after="100" w:afterAutospacing="1" w:line="240" w:lineRule="auto"/>
        <w:ind w:firstLine="709"/>
        <w:outlineLvl w:val="1"/>
        <w:rPr>
          <w:rFonts w:ascii="Times New Roman" w:hAnsi="Times New Roman" w:cs="Times New Roman"/>
          <w:b/>
          <w:color w:val="000000" w:themeColor="text1"/>
          <w:sz w:val="28"/>
          <w:szCs w:val="28"/>
          <w:shd w:val="clear" w:color="auto" w:fill="FFFFFF"/>
        </w:rPr>
      </w:pPr>
      <w:r w:rsidRPr="00D3468C">
        <w:rPr>
          <w:rFonts w:ascii="Times New Roman" w:hAnsi="Times New Roman" w:cs="Times New Roman"/>
          <w:b/>
          <w:color w:val="000000" w:themeColor="text1"/>
          <w:sz w:val="28"/>
          <w:szCs w:val="28"/>
          <w:shd w:val="clear" w:color="auto" w:fill="FFFFFF"/>
        </w:rPr>
        <w:t>Виды фарфора</w:t>
      </w:r>
    </w:p>
    <w:p w:rsidR="00177883" w:rsidRDefault="00177883" w:rsidP="0021052C">
      <w:pPr>
        <w:spacing w:before="100" w:beforeAutospacing="1" w:after="100" w:afterAutospacing="1" w:line="240" w:lineRule="auto"/>
        <w:ind w:firstLine="567"/>
        <w:outlineLvl w:val="1"/>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shd w:val="clear" w:color="auto" w:fill="FFFFFF"/>
        </w:rPr>
        <w:t>Твердый фарфор</w:t>
      </w:r>
    </w:p>
    <w:p w:rsidR="00177883" w:rsidRDefault="00177883" w:rsidP="0021052C">
      <w:pPr>
        <w:spacing w:before="100" w:beforeAutospacing="1" w:after="100" w:afterAutospacing="1" w:line="240" w:lineRule="auto"/>
        <w:ind w:firstLine="567"/>
        <w:outlineLvl w:val="1"/>
        <w:rPr>
          <w:rFonts w:ascii="Times New Roman" w:hAnsi="Times New Roman" w:cs="Times New Roman"/>
          <w:color w:val="000000" w:themeColor="text1"/>
          <w:shd w:val="clear" w:color="auto" w:fill="FFFFFF"/>
        </w:rPr>
      </w:pPr>
      <w:r w:rsidRPr="00177883">
        <w:rPr>
          <w:rFonts w:ascii="Times New Roman" w:hAnsi="Times New Roman" w:cs="Times New Roman"/>
          <w:iCs/>
          <w:color w:val="000000" w:themeColor="text1"/>
          <w:shd w:val="clear" w:color="auto" w:fill="FFFFFF"/>
        </w:rPr>
        <w:t>Твердый фарфор</w:t>
      </w:r>
      <w:r w:rsidRPr="00177883">
        <w:rPr>
          <w:rStyle w:val="apple-converted-space"/>
          <w:rFonts w:ascii="Times New Roman" w:hAnsi="Times New Roman" w:cs="Times New Roman"/>
          <w:color w:val="000000" w:themeColor="text1"/>
          <w:shd w:val="clear" w:color="auto" w:fill="FFFFFF"/>
        </w:rPr>
        <w:t> </w:t>
      </w:r>
      <w:r w:rsidRPr="00177883">
        <w:rPr>
          <w:rFonts w:ascii="Times New Roman" w:hAnsi="Times New Roman" w:cs="Times New Roman"/>
          <w:color w:val="000000" w:themeColor="text1"/>
          <w:shd w:val="clear" w:color="auto" w:fill="FFFFFF"/>
        </w:rPr>
        <w:t xml:space="preserve">содержит в </w:t>
      </w:r>
      <w:r>
        <w:rPr>
          <w:rFonts w:ascii="Times New Roman" w:hAnsi="Times New Roman" w:cs="Times New Roman"/>
          <w:color w:val="000000" w:themeColor="text1"/>
          <w:shd w:val="clear" w:color="auto" w:fill="FFFFFF"/>
        </w:rPr>
        <w:t>основном два исходных материала:</w:t>
      </w:r>
      <w:r w:rsidRPr="00177883">
        <w:rPr>
          <w:rFonts w:ascii="Times New Roman" w:hAnsi="Times New Roman" w:cs="Times New Roman"/>
          <w:color w:val="000000" w:themeColor="text1"/>
          <w:shd w:val="clear" w:color="auto" w:fill="FFFFFF"/>
        </w:rPr>
        <w:t xml:space="preserve"> каолин (чистая глина — тугоплавкая, жирная и крайне пластичная масса) и полевой шпат. К этим основным веществам добав</w:t>
      </w:r>
      <w:r w:rsidRPr="00177883">
        <w:rPr>
          <w:rFonts w:ascii="Times New Roman" w:hAnsi="Times New Roman" w:cs="Times New Roman"/>
          <w:color w:val="000000" w:themeColor="text1"/>
          <w:shd w:val="clear" w:color="auto" w:fill="FFFFFF"/>
        </w:rPr>
        <w:softHyphen/>
        <w:t>ляется кварц или песок. Свойства фарфора зависят от пропорции двух главных веществ: чем больше каолина содержит его масса, тем труднее ее плавить и тем она тверже. Глазурь состоит из тех же субстанций, что и черепок, только в другой пропорции, и благодаря этому может соеди</w:t>
      </w:r>
      <w:r w:rsidRPr="00177883">
        <w:rPr>
          <w:rFonts w:ascii="Times New Roman" w:hAnsi="Times New Roman" w:cs="Times New Roman"/>
          <w:color w:val="000000" w:themeColor="text1"/>
          <w:shd w:val="clear" w:color="auto" w:fill="FFFFFF"/>
        </w:rPr>
        <w:softHyphen/>
        <w:t>няться с черепком совершенно однородным образом. Ее нельзя ни отбить, ни отслоить. Твердый фарфор отличается крепостью</w:t>
      </w:r>
      <w:r>
        <w:rPr>
          <w:rFonts w:ascii="Times New Roman" w:hAnsi="Times New Roman" w:cs="Times New Roman"/>
          <w:color w:val="000000" w:themeColor="text1"/>
          <w:shd w:val="clear" w:color="auto" w:fill="FFFFFF"/>
        </w:rPr>
        <w:t>, сильной сопротивляемостью к жаре</w:t>
      </w:r>
      <w:r w:rsidRPr="00177883">
        <w:rPr>
          <w:rFonts w:ascii="Times New Roman" w:hAnsi="Times New Roman" w:cs="Times New Roman"/>
          <w:color w:val="000000" w:themeColor="text1"/>
          <w:shd w:val="clear" w:color="auto" w:fill="FFFFFF"/>
        </w:rPr>
        <w:t xml:space="preserve"> и кислотам, </w:t>
      </w:r>
      <w:r>
        <w:rPr>
          <w:rFonts w:ascii="Times New Roman" w:hAnsi="Times New Roman" w:cs="Times New Roman"/>
          <w:color w:val="000000" w:themeColor="text1"/>
          <w:shd w:val="clear" w:color="auto" w:fill="FFFFFF"/>
        </w:rPr>
        <w:t>непрозрачностью, чистым колоколь</w:t>
      </w:r>
      <w:r>
        <w:rPr>
          <w:rFonts w:ascii="Times New Roman" w:hAnsi="Times New Roman" w:cs="Times New Roman"/>
          <w:color w:val="000000" w:themeColor="text1"/>
          <w:shd w:val="clear" w:color="auto" w:fill="FFFFFF"/>
        </w:rPr>
        <w:softHyphen/>
        <w:t>ным звуко</w:t>
      </w:r>
      <w:r w:rsidRPr="00177883">
        <w:rPr>
          <w:rFonts w:ascii="Times New Roman" w:hAnsi="Times New Roman" w:cs="Times New Roman"/>
          <w:color w:val="000000" w:themeColor="text1"/>
          <w:shd w:val="clear" w:color="auto" w:fill="FFFFFF"/>
        </w:rPr>
        <w:t>м.</w:t>
      </w:r>
    </w:p>
    <w:p w:rsidR="00177883" w:rsidRPr="00A3653D" w:rsidRDefault="00177883" w:rsidP="0021052C">
      <w:pPr>
        <w:spacing w:before="100" w:beforeAutospacing="1" w:after="100" w:afterAutospacing="1" w:line="240" w:lineRule="auto"/>
        <w:ind w:firstLine="567"/>
        <w:outlineLvl w:val="1"/>
        <w:rPr>
          <w:rFonts w:ascii="Times New Roman" w:hAnsi="Times New Roman" w:cs="Times New Roman"/>
          <w:b/>
          <w:color w:val="000000" w:themeColor="text1"/>
          <w:sz w:val="28"/>
          <w:szCs w:val="28"/>
          <w:shd w:val="clear" w:color="auto" w:fill="FFFFFF"/>
        </w:rPr>
      </w:pPr>
      <w:r w:rsidRPr="00A3653D">
        <w:rPr>
          <w:rFonts w:ascii="Times New Roman" w:hAnsi="Times New Roman" w:cs="Times New Roman"/>
          <w:b/>
          <w:color w:val="000000" w:themeColor="text1"/>
          <w:sz w:val="28"/>
          <w:szCs w:val="28"/>
          <w:shd w:val="clear" w:color="auto" w:fill="FFFFFF"/>
        </w:rPr>
        <w:t>Мягкий фарфор</w:t>
      </w:r>
    </w:p>
    <w:p w:rsidR="000C2827" w:rsidRDefault="00A3653D" w:rsidP="0021052C">
      <w:pPr>
        <w:spacing w:before="100" w:beforeAutospacing="1" w:after="100" w:afterAutospacing="1" w:line="240" w:lineRule="auto"/>
        <w:ind w:firstLine="567"/>
        <w:outlineLvl w:val="1"/>
        <w:rPr>
          <w:rFonts w:ascii="Times New Roman" w:hAnsi="Times New Roman" w:cs="Times New Roman"/>
          <w:color w:val="000000" w:themeColor="text1"/>
          <w:shd w:val="clear" w:color="auto" w:fill="FFFFFF"/>
        </w:rPr>
      </w:pPr>
      <w:r w:rsidRPr="00A3653D">
        <w:rPr>
          <w:rFonts w:ascii="Times New Roman" w:hAnsi="Times New Roman" w:cs="Times New Roman"/>
          <w:iCs/>
          <w:color w:val="000000" w:themeColor="text1"/>
          <w:shd w:val="clear" w:color="auto" w:fill="FFFFFF"/>
        </w:rPr>
        <w:t>Мягкий фарфор,</w:t>
      </w:r>
      <w:r w:rsidRPr="00A3653D">
        <w:rPr>
          <w:rStyle w:val="apple-converted-space"/>
          <w:rFonts w:ascii="Times New Roman" w:hAnsi="Times New Roman" w:cs="Times New Roman"/>
          <w:color w:val="000000" w:themeColor="text1"/>
          <w:shd w:val="clear" w:color="auto" w:fill="FFFFFF"/>
        </w:rPr>
        <w:t> </w:t>
      </w:r>
      <w:r w:rsidRPr="00A3653D">
        <w:rPr>
          <w:rFonts w:ascii="Times New Roman" w:hAnsi="Times New Roman" w:cs="Times New Roman"/>
          <w:color w:val="000000" w:themeColor="text1"/>
          <w:shd w:val="clear" w:color="auto" w:fill="FFFFFF"/>
        </w:rPr>
        <w:t>называемый также худо</w:t>
      </w:r>
      <w:r w:rsidRPr="00A3653D">
        <w:rPr>
          <w:rFonts w:ascii="Times New Roman" w:hAnsi="Times New Roman" w:cs="Times New Roman"/>
          <w:color w:val="000000" w:themeColor="text1"/>
          <w:shd w:val="clear" w:color="auto" w:fill="FFFFFF"/>
        </w:rPr>
        <w:softHyphen/>
        <w:t>жественным, состоит преиму</w:t>
      </w:r>
      <w:r w:rsidRPr="00A3653D">
        <w:rPr>
          <w:rFonts w:ascii="Times New Roman" w:hAnsi="Times New Roman" w:cs="Times New Roman"/>
          <w:color w:val="000000" w:themeColor="text1"/>
          <w:shd w:val="clear" w:color="auto" w:fill="FFFFFF"/>
        </w:rPr>
        <w:softHyphen/>
        <w:t>щественно из смесей стекловидных веществ, так называемых фритт, содержащих песок</w:t>
      </w:r>
      <w:r>
        <w:rPr>
          <w:rFonts w:ascii="Times New Roman" w:hAnsi="Times New Roman" w:cs="Times New Roman"/>
          <w:color w:val="000000" w:themeColor="text1"/>
          <w:shd w:val="clear" w:color="auto" w:fill="FFFFFF"/>
        </w:rPr>
        <w:t>,</w:t>
      </w:r>
      <w:r w:rsidRPr="00A3653D">
        <w:rPr>
          <w:rFonts w:ascii="Times New Roman" w:hAnsi="Times New Roman" w:cs="Times New Roman"/>
          <w:color w:val="000000" w:themeColor="text1"/>
          <w:shd w:val="clear" w:color="auto" w:fill="FFFFFF"/>
        </w:rPr>
        <w:t xml:space="preserve"> кремень</w:t>
      </w:r>
      <w:r>
        <w:rPr>
          <w:rFonts w:ascii="Times New Roman" w:hAnsi="Times New Roman" w:cs="Times New Roman"/>
          <w:color w:val="000000" w:themeColor="text1"/>
          <w:shd w:val="clear" w:color="auto" w:fill="FFFFFF"/>
        </w:rPr>
        <w:t xml:space="preserve">, </w:t>
      </w:r>
      <w:r w:rsidRPr="00A3653D">
        <w:rPr>
          <w:rFonts w:ascii="Times New Roman" w:hAnsi="Times New Roman" w:cs="Times New Roman"/>
          <w:color w:val="000000" w:themeColor="text1"/>
          <w:shd w:val="clear" w:color="auto" w:fill="FFFFFF"/>
        </w:rPr>
        <w:t>морскую соль. По истечении определенного времени плавки к этой массе добавляется мергель, содержащий гипс и глину. В принципе, значит, речь идет о плавленом стекловидном веществе с прибавкой глины. Глазурь преимущественно из стекла, то есть из легко</w:t>
      </w:r>
      <w:r w:rsidRPr="00A3653D">
        <w:rPr>
          <w:rFonts w:ascii="Times New Roman" w:hAnsi="Times New Roman" w:cs="Times New Roman"/>
          <w:color w:val="000000" w:themeColor="text1"/>
          <w:shd w:val="clear" w:color="auto" w:fill="FFFFFF"/>
        </w:rPr>
        <w:softHyphen/>
        <w:t>плавкого вещества, богатого окисью свинца, и содерж</w:t>
      </w:r>
      <w:r>
        <w:rPr>
          <w:rFonts w:ascii="Times New Roman" w:hAnsi="Times New Roman" w:cs="Times New Roman"/>
          <w:color w:val="000000" w:themeColor="text1"/>
          <w:shd w:val="clear" w:color="auto" w:fill="FFFFFF"/>
        </w:rPr>
        <w:t>ащего, кроме того, песок, соду</w:t>
      </w:r>
      <w:r w:rsidRPr="00A3653D">
        <w:rPr>
          <w:rFonts w:ascii="Times New Roman" w:hAnsi="Times New Roman" w:cs="Times New Roman"/>
          <w:color w:val="000000" w:themeColor="text1"/>
          <w:shd w:val="clear" w:color="auto" w:fill="FFFFFF"/>
        </w:rPr>
        <w:t xml:space="preserve"> и известь. Уже глазурованные изделия подвергаются вторичному обжигу при 1050 — 1100</w:t>
      </w:r>
      <w:proofErr w:type="gramStart"/>
      <w:r w:rsidRPr="00A3653D">
        <w:rPr>
          <w:rFonts w:ascii="Times New Roman" w:hAnsi="Times New Roman" w:cs="Times New Roman"/>
          <w:color w:val="000000" w:themeColor="text1"/>
          <w:shd w:val="clear" w:color="auto" w:fill="FFFFFF"/>
        </w:rPr>
        <w:t>°С</w:t>
      </w:r>
      <w:proofErr w:type="gramEnd"/>
      <w:r w:rsidRPr="00A3653D">
        <w:rPr>
          <w:rFonts w:ascii="Times New Roman" w:hAnsi="Times New Roman" w:cs="Times New Roman"/>
          <w:color w:val="000000" w:themeColor="text1"/>
          <w:shd w:val="clear" w:color="auto" w:fill="FFFFFF"/>
        </w:rPr>
        <w:t>, когд</w:t>
      </w:r>
      <w:r>
        <w:rPr>
          <w:rFonts w:ascii="Times New Roman" w:hAnsi="Times New Roman" w:cs="Times New Roman"/>
          <w:color w:val="000000" w:themeColor="text1"/>
          <w:shd w:val="clear" w:color="auto" w:fill="FFFFFF"/>
        </w:rPr>
        <w:t>а глазурь соединяется с череп</w:t>
      </w:r>
      <w:r>
        <w:rPr>
          <w:rFonts w:ascii="Times New Roman" w:hAnsi="Times New Roman" w:cs="Times New Roman"/>
          <w:color w:val="000000" w:themeColor="text1"/>
          <w:shd w:val="clear" w:color="auto" w:fill="FFFFFF"/>
        </w:rPr>
        <w:softHyphen/>
      </w:r>
      <w:r>
        <w:rPr>
          <w:rFonts w:ascii="Times New Roman" w:hAnsi="Times New Roman" w:cs="Times New Roman"/>
          <w:color w:val="000000" w:themeColor="text1"/>
          <w:shd w:val="clear" w:color="auto" w:fill="FFFFFF"/>
        </w:rPr>
        <w:softHyphen/>
      </w:r>
      <w:r w:rsidRPr="00A3653D">
        <w:rPr>
          <w:rFonts w:ascii="Times New Roman" w:hAnsi="Times New Roman" w:cs="Times New Roman"/>
          <w:color w:val="000000" w:themeColor="text1"/>
          <w:shd w:val="clear" w:color="auto" w:fill="FFFFFF"/>
        </w:rPr>
        <w:t xml:space="preserve">ком. По сравнению с твердым </w:t>
      </w:r>
      <w:r>
        <w:rPr>
          <w:rFonts w:ascii="Times New Roman" w:hAnsi="Times New Roman" w:cs="Times New Roman"/>
          <w:color w:val="000000" w:themeColor="text1"/>
          <w:shd w:val="clear" w:color="auto" w:fill="FFFFFF"/>
        </w:rPr>
        <w:t xml:space="preserve">фарфором </w:t>
      </w:r>
      <w:r w:rsidRPr="00A3653D">
        <w:rPr>
          <w:rFonts w:ascii="Times New Roman" w:hAnsi="Times New Roman" w:cs="Times New Roman"/>
          <w:color w:val="000000" w:themeColor="text1"/>
          <w:shd w:val="clear" w:color="auto" w:fill="FFFFFF"/>
        </w:rPr>
        <w:t xml:space="preserve">мягкий фарфор прозрачнее, белый цвет его </w:t>
      </w:r>
      <w:proofErr w:type="gramStart"/>
      <w:r w:rsidRPr="00A3653D">
        <w:rPr>
          <w:rFonts w:ascii="Times New Roman" w:hAnsi="Times New Roman" w:cs="Times New Roman"/>
          <w:color w:val="000000" w:themeColor="text1"/>
          <w:shd w:val="clear" w:color="auto" w:fill="FFFFFF"/>
        </w:rPr>
        <w:t>более нежн</w:t>
      </w:r>
      <w:r>
        <w:rPr>
          <w:rFonts w:ascii="Times New Roman" w:hAnsi="Times New Roman" w:cs="Times New Roman"/>
          <w:color w:val="000000" w:themeColor="text1"/>
          <w:shd w:val="clear" w:color="auto" w:fill="FFFFFF"/>
        </w:rPr>
        <w:t>ее</w:t>
      </w:r>
      <w:proofErr w:type="gramEnd"/>
      <w:r w:rsidRPr="00A3653D">
        <w:rPr>
          <w:rFonts w:ascii="Times New Roman" w:hAnsi="Times New Roman" w:cs="Times New Roman"/>
          <w:color w:val="000000" w:themeColor="text1"/>
          <w:shd w:val="clear" w:color="auto" w:fill="FFFFFF"/>
        </w:rPr>
        <w:t>, однако жа</w:t>
      </w:r>
      <w:r w:rsidRPr="00A3653D">
        <w:rPr>
          <w:rFonts w:ascii="Times New Roman" w:hAnsi="Times New Roman" w:cs="Times New Roman"/>
          <w:color w:val="000000" w:themeColor="text1"/>
          <w:shd w:val="clear" w:color="auto" w:fill="FFFFFF"/>
        </w:rPr>
        <w:softHyphen/>
        <w:t>роу</w:t>
      </w:r>
      <w:r w:rsidR="000C2827">
        <w:rPr>
          <w:rFonts w:ascii="Times New Roman" w:hAnsi="Times New Roman" w:cs="Times New Roman"/>
          <w:color w:val="000000" w:themeColor="text1"/>
          <w:shd w:val="clear" w:color="auto" w:fill="FFFFFF"/>
        </w:rPr>
        <w:t>стойчивость этого фарфора ниже.</w:t>
      </w:r>
    </w:p>
    <w:p w:rsidR="00A3653D" w:rsidRPr="000C2827" w:rsidRDefault="00A3653D" w:rsidP="0021052C">
      <w:pPr>
        <w:spacing w:before="100" w:beforeAutospacing="1" w:after="100" w:afterAutospacing="1" w:line="240" w:lineRule="auto"/>
        <w:ind w:firstLine="567"/>
        <w:outlineLvl w:val="1"/>
        <w:rPr>
          <w:rFonts w:ascii="Times New Roman" w:hAnsi="Times New Roman" w:cs="Times New Roman"/>
          <w:color w:val="000000" w:themeColor="text1"/>
          <w:shd w:val="clear" w:color="auto" w:fill="FFFFFF"/>
        </w:rPr>
      </w:pPr>
      <w:r w:rsidRPr="00A3653D">
        <w:rPr>
          <w:rFonts w:ascii="Times New Roman" w:hAnsi="Times New Roman" w:cs="Times New Roman"/>
          <w:b/>
          <w:color w:val="000000" w:themeColor="text1"/>
          <w:sz w:val="28"/>
          <w:szCs w:val="28"/>
          <w:shd w:val="clear" w:color="auto" w:fill="FFFFFF"/>
        </w:rPr>
        <w:t>Костяной фарфор</w:t>
      </w:r>
    </w:p>
    <w:p w:rsidR="000C2827" w:rsidRDefault="00A3653D" w:rsidP="0021052C">
      <w:pPr>
        <w:pStyle w:val="1"/>
        <w:shd w:val="clear" w:color="auto" w:fill="FFFFFF"/>
        <w:spacing w:before="0" w:beforeAutospacing="0" w:after="0" w:afterAutospacing="0"/>
        <w:ind w:firstLine="567"/>
        <w:rPr>
          <w:color w:val="000000" w:themeColor="text1"/>
          <w:sz w:val="22"/>
          <w:szCs w:val="22"/>
        </w:rPr>
      </w:pPr>
      <w:r w:rsidRPr="00A3653D">
        <w:rPr>
          <w:iCs/>
          <w:color w:val="000000" w:themeColor="text1"/>
          <w:sz w:val="22"/>
          <w:szCs w:val="22"/>
        </w:rPr>
        <w:t>Костяной фарфор</w:t>
      </w:r>
      <w:r w:rsidRPr="00A3653D">
        <w:rPr>
          <w:rStyle w:val="apple-converted-space"/>
          <w:color w:val="000000" w:themeColor="text1"/>
          <w:sz w:val="22"/>
          <w:szCs w:val="22"/>
        </w:rPr>
        <w:t> </w:t>
      </w:r>
      <w:r w:rsidRPr="00A3653D">
        <w:rPr>
          <w:color w:val="000000" w:themeColor="text1"/>
          <w:sz w:val="22"/>
          <w:szCs w:val="22"/>
        </w:rPr>
        <w:t>представляет собой извест</w:t>
      </w:r>
      <w:r w:rsidRPr="00A3653D">
        <w:rPr>
          <w:color w:val="000000" w:themeColor="text1"/>
          <w:sz w:val="22"/>
          <w:szCs w:val="22"/>
        </w:rPr>
        <w:softHyphen/>
        <w:t xml:space="preserve">ный компромисс между твердым и мягким фарфором. Кроме каолина и полевого шпата, он содержит фосфат извести из пережженной кости, </w:t>
      </w:r>
      <w:r w:rsidRPr="002E7191">
        <w:rPr>
          <w:color w:val="000000" w:themeColor="text1"/>
          <w:sz w:val="22"/>
          <w:szCs w:val="22"/>
        </w:rPr>
        <w:t xml:space="preserve">делающий возможной более легкую плавку. </w:t>
      </w:r>
      <w:r w:rsidR="002E7191" w:rsidRPr="002E7191">
        <w:rPr>
          <w:color w:val="000000" w:themeColor="text1"/>
          <w:sz w:val="22"/>
          <w:szCs w:val="22"/>
        </w:rPr>
        <w:t>Р</w:t>
      </w:r>
      <w:r w:rsidRPr="002E7191">
        <w:rPr>
          <w:color w:val="000000" w:themeColor="text1"/>
          <w:sz w:val="22"/>
          <w:szCs w:val="22"/>
        </w:rPr>
        <w:t xml:space="preserve">ечь идет по существу о твердом фарфоре, но таком, который путем </w:t>
      </w:r>
      <w:r w:rsidR="002E7191" w:rsidRPr="002E7191">
        <w:rPr>
          <w:color w:val="000000" w:themeColor="text1"/>
          <w:sz w:val="22"/>
          <w:szCs w:val="22"/>
        </w:rPr>
        <w:t xml:space="preserve">добавки </w:t>
      </w:r>
      <w:r w:rsidRPr="002E7191">
        <w:rPr>
          <w:color w:val="000000" w:themeColor="text1"/>
          <w:sz w:val="22"/>
          <w:szCs w:val="22"/>
        </w:rPr>
        <w:t>пережженной кости делается мягче.</w:t>
      </w:r>
      <w:r w:rsidR="002E7191">
        <w:rPr>
          <w:color w:val="000000" w:themeColor="text1"/>
          <w:sz w:val="22"/>
          <w:szCs w:val="22"/>
        </w:rPr>
        <w:t xml:space="preserve"> </w:t>
      </w:r>
      <w:r w:rsidRPr="002E7191">
        <w:rPr>
          <w:color w:val="000000" w:themeColor="text1"/>
          <w:sz w:val="22"/>
          <w:szCs w:val="22"/>
        </w:rPr>
        <w:t xml:space="preserve">Его глазурь </w:t>
      </w:r>
      <w:r w:rsidR="002E7191">
        <w:rPr>
          <w:color w:val="000000" w:themeColor="text1"/>
          <w:sz w:val="22"/>
          <w:szCs w:val="22"/>
        </w:rPr>
        <w:t>в основе та же, что в</w:t>
      </w:r>
      <w:r w:rsidRPr="002E7191">
        <w:rPr>
          <w:color w:val="000000" w:themeColor="text1"/>
          <w:sz w:val="22"/>
          <w:szCs w:val="22"/>
        </w:rPr>
        <w:t xml:space="preserve"> мягком фарфоре, но содержит некоторое количество буры для лучшего соединения с черепком. По своим свойствам костяной фарфор занимает промежуточное положение между твердым </w:t>
      </w:r>
      <w:proofErr w:type="gramStart"/>
      <w:r w:rsidRPr="002E7191">
        <w:rPr>
          <w:color w:val="000000" w:themeColor="text1"/>
          <w:sz w:val="22"/>
          <w:szCs w:val="22"/>
        </w:rPr>
        <w:t>в</w:t>
      </w:r>
      <w:proofErr w:type="gramEnd"/>
      <w:r w:rsidRPr="002E7191">
        <w:rPr>
          <w:color w:val="000000" w:themeColor="text1"/>
          <w:sz w:val="22"/>
          <w:szCs w:val="22"/>
        </w:rPr>
        <w:t xml:space="preserve"> мягким</w:t>
      </w:r>
      <w:r w:rsidR="002E7191">
        <w:rPr>
          <w:color w:val="000000" w:themeColor="text1"/>
          <w:sz w:val="22"/>
          <w:szCs w:val="22"/>
        </w:rPr>
        <w:t xml:space="preserve"> фарфором</w:t>
      </w:r>
      <w:r w:rsidRPr="002E7191">
        <w:rPr>
          <w:color w:val="000000" w:themeColor="text1"/>
          <w:sz w:val="22"/>
          <w:szCs w:val="22"/>
        </w:rPr>
        <w:t>. Он вы</w:t>
      </w:r>
      <w:r w:rsidRPr="002E7191">
        <w:rPr>
          <w:color w:val="000000" w:themeColor="text1"/>
          <w:sz w:val="22"/>
          <w:szCs w:val="22"/>
        </w:rPr>
        <w:softHyphen/>
        <w:t xml:space="preserve">носливее и тверже мягкого фарфора, но </w:t>
      </w:r>
      <w:r w:rsidR="002E7191">
        <w:rPr>
          <w:color w:val="000000" w:themeColor="text1"/>
          <w:sz w:val="22"/>
          <w:szCs w:val="22"/>
        </w:rPr>
        <w:t xml:space="preserve">общее у них - </w:t>
      </w:r>
      <w:r w:rsidRPr="002E7191">
        <w:rPr>
          <w:color w:val="000000" w:themeColor="text1"/>
          <w:sz w:val="22"/>
          <w:szCs w:val="22"/>
        </w:rPr>
        <w:t>мягкая глазурь. Цвет его не такой б</w:t>
      </w:r>
      <w:r w:rsidR="002E7191">
        <w:rPr>
          <w:color w:val="000000" w:themeColor="text1"/>
          <w:sz w:val="22"/>
          <w:szCs w:val="22"/>
        </w:rPr>
        <w:t>елый, как у твердого фарфора, но</w:t>
      </w:r>
      <w:r w:rsidRPr="002E7191">
        <w:rPr>
          <w:color w:val="000000" w:themeColor="text1"/>
          <w:sz w:val="22"/>
          <w:szCs w:val="22"/>
        </w:rPr>
        <w:t xml:space="preserve"> белее, чем у мягкого. </w:t>
      </w:r>
    </w:p>
    <w:p w:rsidR="000C2827" w:rsidRDefault="000C2827" w:rsidP="0021052C">
      <w:pPr>
        <w:pStyle w:val="1"/>
        <w:shd w:val="clear" w:color="auto" w:fill="FFFFFF"/>
        <w:spacing w:before="0" w:beforeAutospacing="0" w:after="0" w:afterAutospacing="0"/>
        <w:ind w:left="40" w:firstLine="567"/>
        <w:rPr>
          <w:b/>
          <w:color w:val="000000" w:themeColor="text1"/>
          <w:sz w:val="28"/>
          <w:szCs w:val="28"/>
        </w:rPr>
      </w:pPr>
    </w:p>
    <w:p w:rsidR="000C2827" w:rsidRDefault="000C2827" w:rsidP="0021052C">
      <w:pPr>
        <w:pStyle w:val="1"/>
        <w:shd w:val="clear" w:color="auto" w:fill="FFFFFF"/>
        <w:spacing w:before="0" w:beforeAutospacing="0" w:after="0" w:afterAutospacing="0"/>
        <w:ind w:left="40" w:firstLine="567"/>
        <w:rPr>
          <w:b/>
          <w:color w:val="000000" w:themeColor="text1"/>
          <w:sz w:val="28"/>
          <w:szCs w:val="28"/>
        </w:rPr>
      </w:pPr>
      <w:r w:rsidRPr="000C2827">
        <w:rPr>
          <w:b/>
          <w:color w:val="000000" w:themeColor="text1"/>
          <w:sz w:val="28"/>
          <w:szCs w:val="28"/>
        </w:rPr>
        <w:t>Производство фарфора</w:t>
      </w:r>
      <w:r w:rsidR="00A3653D" w:rsidRPr="000C2827">
        <w:rPr>
          <w:b/>
          <w:color w:val="000000" w:themeColor="text1"/>
          <w:sz w:val="28"/>
          <w:szCs w:val="28"/>
        </w:rPr>
        <w:tab/>
      </w:r>
    </w:p>
    <w:p w:rsidR="000C2827" w:rsidRDefault="000C2827" w:rsidP="0021052C">
      <w:pPr>
        <w:pStyle w:val="1"/>
        <w:shd w:val="clear" w:color="auto" w:fill="FFFFFF"/>
        <w:spacing w:before="0" w:beforeAutospacing="0" w:after="0" w:afterAutospacing="0"/>
        <w:ind w:left="40" w:firstLine="567"/>
        <w:rPr>
          <w:b/>
          <w:color w:val="000000" w:themeColor="text1"/>
          <w:sz w:val="28"/>
          <w:szCs w:val="28"/>
        </w:rPr>
      </w:pPr>
    </w:p>
    <w:p w:rsidR="000C2827" w:rsidRDefault="000C2827" w:rsidP="0021052C">
      <w:pPr>
        <w:pStyle w:val="1"/>
        <w:shd w:val="clear" w:color="auto" w:fill="FFFFFF"/>
        <w:spacing w:before="0" w:beforeAutospacing="0" w:after="0" w:afterAutospacing="0"/>
        <w:ind w:left="40" w:firstLine="567"/>
        <w:rPr>
          <w:color w:val="000000" w:themeColor="text1"/>
          <w:sz w:val="22"/>
          <w:szCs w:val="22"/>
        </w:rPr>
      </w:pPr>
      <w:r>
        <w:rPr>
          <w:color w:val="000000" w:themeColor="text1"/>
          <w:sz w:val="22"/>
          <w:szCs w:val="22"/>
        </w:rPr>
        <w:t>В России существует 13 заводов по изготовлению фарфора:</w:t>
      </w:r>
    </w:p>
    <w:p w:rsidR="000C2827" w:rsidRDefault="000C282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Гжельский фарфоровый завод</w:t>
      </w:r>
    </w:p>
    <w:p w:rsidR="000C2827" w:rsidRDefault="000C282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lastRenderedPageBreak/>
        <w:t>«Дулёвский фарфор»</w:t>
      </w:r>
    </w:p>
    <w:p w:rsidR="000C2827" w:rsidRDefault="000C282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 xml:space="preserve">«Башкирский фарфор» </w:t>
      </w:r>
    </w:p>
    <w:p w:rsidR="000C2827" w:rsidRDefault="000C282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Андреапольский фарфоровый завод</w:t>
      </w:r>
    </w:p>
    <w:p w:rsidR="000C2827" w:rsidRDefault="000C282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sidRPr="000C2827">
        <w:rPr>
          <w:color w:val="000000" w:themeColor="text1"/>
          <w:sz w:val="22"/>
          <w:szCs w:val="22"/>
        </w:rPr>
        <w:t>Дмитровский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Императорский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Кисловодский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Краснодарский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Корниловский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Первомайский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Речицкий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Сысертский фарфоровый завод</w:t>
      </w:r>
    </w:p>
    <w:p w:rsidR="00C53447" w:rsidRDefault="00C53447" w:rsidP="0021052C">
      <w:pPr>
        <w:pStyle w:val="1"/>
        <w:numPr>
          <w:ilvl w:val="0"/>
          <w:numId w:val="5"/>
        </w:numPr>
        <w:shd w:val="clear" w:color="auto" w:fill="FFFFFF"/>
        <w:spacing w:before="0" w:beforeAutospacing="0" w:after="0" w:afterAutospacing="0"/>
        <w:ind w:left="0" w:firstLine="567"/>
        <w:rPr>
          <w:color w:val="000000" w:themeColor="text1"/>
          <w:sz w:val="22"/>
          <w:szCs w:val="22"/>
        </w:rPr>
      </w:pPr>
      <w:r>
        <w:rPr>
          <w:color w:val="000000" w:themeColor="text1"/>
          <w:sz w:val="22"/>
          <w:szCs w:val="22"/>
        </w:rPr>
        <w:t>Южноуральский фарфоровый завод</w:t>
      </w:r>
    </w:p>
    <w:p w:rsidR="00C53447" w:rsidRDefault="00C53447" w:rsidP="00E4205C">
      <w:pPr>
        <w:pStyle w:val="1"/>
        <w:shd w:val="clear" w:color="auto" w:fill="FFFFFF"/>
        <w:spacing w:before="0" w:beforeAutospacing="0" w:after="0" w:afterAutospacing="0"/>
        <w:ind w:firstLine="567"/>
        <w:rPr>
          <w:rFonts w:ascii="Verdana" w:hAnsi="Verdana"/>
          <w:color w:val="222222"/>
          <w:sz w:val="18"/>
          <w:szCs w:val="18"/>
          <w:shd w:val="clear" w:color="auto" w:fill="E4E5E0"/>
        </w:rPr>
      </w:pPr>
    </w:p>
    <w:p w:rsidR="00737D8C" w:rsidRDefault="00737D8C" w:rsidP="00E4205C">
      <w:pPr>
        <w:pStyle w:val="1"/>
        <w:shd w:val="clear" w:color="auto" w:fill="FFFFFF"/>
        <w:spacing w:before="0" w:beforeAutospacing="0" w:after="0" w:afterAutospacing="0"/>
        <w:ind w:firstLine="567"/>
        <w:rPr>
          <w:color w:val="000000" w:themeColor="text1"/>
          <w:sz w:val="22"/>
          <w:szCs w:val="22"/>
        </w:rPr>
      </w:pPr>
      <w:r>
        <w:rPr>
          <w:color w:val="000000" w:themeColor="text1"/>
          <w:sz w:val="22"/>
          <w:szCs w:val="22"/>
        </w:rPr>
        <w:t>Известные зарубежные фабрики:</w:t>
      </w:r>
    </w:p>
    <w:p w:rsidR="00737D8C" w:rsidRDefault="00737D8C" w:rsidP="00E4205C">
      <w:pPr>
        <w:pStyle w:val="1"/>
        <w:numPr>
          <w:ilvl w:val="0"/>
          <w:numId w:val="6"/>
        </w:numPr>
        <w:shd w:val="clear" w:color="auto" w:fill="FFFFFF"/>
        <w:spacing w:before="0" w:beforeAutospacing="0" w:after="0" w:afterAutospacing="0"/>
        <w:ind w:left="0" w:firstLine="567"/>
        <w:rPr>
          <w:color w:val="000000" w:themeColor="text1"/>
          <w:sz w:val="22"/>
          <w:szCs w:val="22"/>
        </w:rPr>
      </w:pPr>
      <w:r>
        <w:rPr>
          <w:color w:val="000000" w:themeColor="text1"/>
          <w:sz w:val="22"/>
          <w:szCs w:val="22"/>
          <w:lang w:val="en-US"/>
        </w:rPr>
        <w:t>HEVILAND</w:t>
      </w:r>
      <w:r>
        <w:rPr>
          <w:color w:val="000000" w:themeColor="text1"/>
          <w:sz w:val="22"/>
          <w:szCs w:val="22"/>
        </w:rPr>
        <w:t xml:space="preserve"> (Франция)</w:t>
      </w:r>
    </w:p>
    <w:p w:rsidR="00737D8C" w:rsidRPr="00737D8C" w:rsidRDefault="00737D8C" w:rsidP="00E4205C">
      <w:pPr>
        <w:pStyle w:val="1"/>
        <w:numPr>
          <w:ilvl w:val="0"/>
          <w:numId w:val="6"/>
        </w:numPr>
        <w:shd w:val="clear" w:color="auto" w:fill="FFFFFF"/>
        <w:spacing w:before="0" w:beforeAutospacing="0" w:after="0" w:afterAutospacing="0"/>
        <w:ind w:left="0" w:firstLine="567"/>
        <w:rPr>
          <w:color w:val="000000" w:themeColor="text1"/>
          <w:sz w:val="22"/>
          <w:szCs w:val="22"/>
        </w:rPr>
      </w:pPr>
      <w:r>
        <w:rPr>
          <w:color w:val="000000" w:themeColor="text1"/>
          <w:sz w:val="22"/>
          <w:szCs w:val="22"/>
          <w:lang w:val="en-US"/>
        </w:rPr>
        <w:t>MEISON</w:t>
      </w:r>
      <w:r>
        <w:rPr>
          <w:color w:val="000000" w:themeColor="text1"/>
          <w:sz w:val="22"/>
          <w:szCs w:val="22"/>
        </w:rPr>
        <w:t xml:space="preserve"> (Германия)</w:t>
      </w:r>
    </w:p>
    <w:p w:rsidR="00737D8C" w:rsidRDefault="00737D8C" w:rsidP="00E4205C">
      <w:pPr>
        <w:pStyle w:val="1"/>
        <w:numPr>
          <w:ilvl w:val="0"/>
          <w:numId w:val="6"/>
        </w:numPr>
        <w:shd w:val="clear" w:color="auto" w:fill="FFFFFF"/>
        <w:spacing w:before="0" w:beforeAutospacing="0" w:after="0" w:afterAutospacing="0"/>
        <w:ind w:left="0" w:firstLine="567"/>
        <w:rPr>
          <w:color w:val="000000" w:themeColor="text1"/>
          <w:sz w:val="22"/>
          <w:szCs w:val="22"/>
        </w:rPr>
      </w:pPr>
      <w:r>
        <w:rPr>
          <w:color w:val="000000" w:themeColor="text1"/>
          <w:sz w:val="22"/>
          <w:szCs w:val="22"/>
          <w:lang w:val="en-US"/>
        </w:rPr>
        <w:t>TAITU</w:t>
      </w:r>
      <w:r>
        <w:rPr>
          <w:color w:val="000000" w:themeColor="text1"/>
          <w:sz w:val="22"/>
          <w:szCs w:val="22"/>
        </w:rPr>
        <w:t xml:space="preserve"> (Италия)</w:t>
      </w:r>
    </w:p>
    <w:p w:rsidR="00737D8C" w:rsidRPr="00E4205C" w:rsidRDefault="00737D8C" w:rsidP="00E4205C">
      <w:pPr>
        <w:pStyle w:val="1"/>
        <w:numPr>
          <w:ilvl w:val="0"/>
          <w:numId w:val="6"/>
        </w:numPr>
        <w:shd w:val="clear" w:color="auto" w:fill="FFFFFF"/>
        <w:spacing w:before="0" w:beforeAutospacing="0" w:after="0" w:afterAutospacing="0"/>
        <w:ind w:left="0" w:firstLine="567"/>
        <w:rPr>
          <w:color w:val="000000" w:themeColor="text1"/>
          <w:sz w:val="22"/>
          <w:szCs w:val="22"/>
        </w:rPr>
      </w:pPr>
      <w:r>
        <w:rPr>
          <w:color w:val="000000" w:themeColor="text1"/>
          <w:sz w:val="22"/>
          <w:szCs w:val="22"/>
          <w:lang w:val="en-US"/>
        </w:rPr>
        <w:t xml:space="preserve">KHALA </w:t>
      </w:r>
      <w:r>
        <w:rPr>
          <w:color w:val="000000" w:themeColor="text1"/>
          <w:sz w:val="22"/>
          <w:szCs w:val="22"/>
        </w:rPr>
        <w:t>(Германия)</w:t>
      </w:r>
    </w:p>
    <w:p w:rsidR="00E4205C" w:rsidRPr="00E4205C" w:rsidRDefault="00E4205C" w:rsidP="00E4205C">
      <w:pPr>
        <w:pStyle w:val="1"/>
        <w:shd w:val="clear" w:color="auto" w:fill="FFFFFF"/>
        <w:spacing w:before="0" w:beforeAutospacing="0" w:after="0" w:afterAutospacing="0"/>
        <w:ind w:left="567"/>
        <w:rPr>
          <w:b/>
          <w:color w:val="000000" w:themeColor="text1"/>
          <w:sz w:val="28"/>
          <w:szCs w:val="28"/>
          <w:lang w:val="en-US"/>
        </w:rPr>
      </w:pPr>
    </w:p>
    <w:p w:rsidR="00E4205C" w:rsidRDefault="00E4205C" w:rsidP="00E4205C">
      <w:pPr>
        <w:pStyle w:val="1"/>
        <w:shd w:val="clear" w:color="auto" w:fill="FFFFFF"/>
        <w:spacing w:before="0" w:beforeAutospacing="0" w:after="0" w:afterAutospacing="0"/>
        <w:ind w:left="567"/>
        <w:rPr>
          <w:b/>
          <w:color w:val="000000" w:themeColor="text1"/>
          <w:sz w:val="28"/>
          <w:szCs w:val="28"/>
        </w:rPr>
      </w:pPr>
      <w:r w:rsidRPr="00E4205C">
        <w:rPr>
          <w:b/>
          <w:color w:val="000000" w:themeColor="text1"/>
          <w:sz w:val="28"/>
          <w:szCs w:val="28"/>
        </w:rPr>
        <w:t>Источники</w:t>
      </w:r>
    </w:p>
    <w:p w:rsidR="00E4205C" w:rsidRPr="00E4205C" w:rsidRDefault="00E4205C" w:rsidP="00E4205C">
      <w:pPr>
        <w:pStyle w:val="1"/>
        <w:shd w:val="clear" w:color="auto" w:fill="FFFFFF"/>
        <w:spacing w:before="0" w:beforeAutospacing="0" w:after="0" w:afterAutospacing="0"/>
        <w:ind w:left="567"/>
        <w:rPr>
          <w:b/>
          <w:color w:val="000000" w:themeColor="text1"/>
          <w:sz w:val="28"/>
          <w:szCs w:val="28"/>
        </w:rPr>
      </w:pPr>
    </w:p>
    <w:p w:rsidR="00E4205C" w:rsidRPr="00E4205C" w:rsidRDefault="00E4205C" w:rsidP="00E4205C">
      <w:pPr>
        <w:pStyle w:val="a5"/>
        <w:numPr>
          <w:ilvl w:val="0"/>
          <w:numId w:val="7"/>
        </w:numPr>
        <w:spacing w:line="240" w:lineRule="auto"/>
        <w:ind w:left="0" w:firstLine="567"/>
        <w:rPr>
          <w:rFonts w:ascii="Times New Roman" w:hAnsi="Times New Roman" w:cs="Times New Roman"/>
          <w:lang w:val="en-US"/>
        </w:rPr>
      </w:pPr>
      <w:r w:rsidRPr="00E4205C">
        <w:rPr>
          <w:rFonts w:ascii="Times New Roman" w:hAnsi="Times New Roman" w:cs="Times New Roman"/>
          <w:lang w:val="en-US"/>
        </w:rPr>
        <w:t>farfor-expert.ru</w:t>
      </w:r>
    </w:p>
    <w:p w:rsidR="00E4205C" w:rsidRPr="00E4205C" w:rsidRDefault="00E4205C" w:rsidP="00E4205C">
      <w:pPr>
        <w:pStyle w:val="a5"/>
        <w:numPr>
          <w:ilvl w:val="0"/>
          <w:numId w:val="7"/>
        </w:numPr>
        <w:spacing w:line="240" w:lineRule="auto"/>
        <w:ind w:left="0" w:firstLine="567"/>
        <w:rPr>
          <w:rFonts w:ascii="Times New Roman" w:hAnsi="Times New Roman" w:cs="Times New Roman"/>
          <w:lang w:val="en-US"/>
        </w:rPr>
      </w:pPr>
      <w:r w:rsidRPr="00E4205C">
        <w:rPr>
          <w:rFonts w:ascii="Times New Roman" w:hAnsi="Times New Roman" w:cs="Times New Roman"/>
          <w:lang w:val="en-US"/>
        </w:rPr>
        <w:t>referat.niv.ru</w:t>
      </w:r>
    </w:p>
    <w:p w:rsidR="00E4205C" w:rsidRPr="00E4205C" w:rsidRDefault="00E4205C" w:rsidP="00E4205C">
      <w:pPr>
        <w:pStyle w:val="a5"/>
        <w:numPr>
          <w:ilvl w:val="0"/>
          <w:numId w:val="7"/>
        </w:numPr>
        <w:spacing w:line="240" w:lineRule="auto"/>
        <w:ind w:left="0" w:firstLine="567"/>
        <w:rPr>
          <w:rFonts w:ascii="Times New Roman" w:hAnsi="Times New Roman" w:cs="Times New Roman"/>
          <w:lang w:val="en-US"/>
        </w:rPr>
      </w:pPr>
      <w:r w:rsidRPr="00E4205C">
        <w:rPr>
          <w:rFonts w:ascii="Times New Roman" w:hAnsi="Times New Roman" w:cs="Times New Roman"/>
          <w:lang w:val="en-US"/>
        </w:rPr>
        <w:t>kakprosto.ru</w:t>
      </w:r>
    </w:p>
    <w:p w:rsidR="00E4205C" w:rsidRPr="00E4205C" w:rsidRDefault="00E4205C" w:rsidP="00E4205C">
      <w:pPr>
        <w:pStyle w:val="a5"/>
        <w:numPr>
          <w:ilvl w:val="0"/>
          <w:numId w:val="7"/>
        </w:numPr>
        <w:spacing w:line="240" w:lineRule="auto"/>
        <w:ind w:left="0" w:firstLine="567"/>
        <w:rPr>
          <w:rFonts w:ascii="Times New Roman" w:hAnsi="Times New Roman" w:cs="Times New Roman"/>
          <w:lang w:val="en-US"/>
        </w:rPr>
      </w:pPr>
      <w:r w:rsidRPr="00E4205C">
        <w:rPr>
          <w:rFonts w:ascii="Times New Roman" w:hAnsi="Times New Roman" w:cs="Times New Roman"/>
          <w:lang w:val="en-US"/>
        </w:rPr>
        <w:t>maneki-neko.ru</w:t>
      </w:r>
    </w:p>
    <w:p w:rsidR="00E4205C" w:rsidRPr="00E4205C" w:rsidRDefault="00E4205C" w:rsidP="00E4205C">
      <w:pPr>
        <w:pStyle w:val="a5"/>
        <w:numPr>
          <w:ilvl w:val="0"/>
          <w:numId w:val="7"/>
        </w:numPr>
        <w:spacing w:line="240" w:lineRule="auto"/>
        <w:ind w:left="0" w:firstLine="567"/>
        <w:rPr>
          <w:rFonts w:ascii="Times New Roman" w:hAnsi="Times New Roman" w:cs="Times New Roman"/>
          <w:lang w:val="en-US"/>
        </w:rPr>
      </w:pPr>
      <w:r w:rsidRPr="00E4205C">
        <w:rPr>
          <w:rFonts w:ascii="Times New Roman" w:hAnsi="Times New Roman" w:cs="Times New Roman"/>
          <w:lang w:val="en-US"/>
        </w:rPr>
        <w:t>wiki-prom.ru</w:t>
      </w:r>
    </w:p>
    <w:p w:rsidR="00E4205C" w:rsidRPr="00E4205C" w:rsidRDefault="00E4205C" w:rsidP="00E4205C">
      <w:pPr>
        <w:pStyle w:val="a5"/>
        <w:numPr>
          <w:ilvl w:val="0"/>
          <w:numId w:val="7"/>
        </w:numPr>
        <w:spacing w:after="0" w:line="240" w:lineRule="auto"/>
        <w:ind w:left="0" w:firstLine="567"/>
        <w:jc w:val="both"/>
        <w:rPr>
          <w:rFonts w:ascii="Times New Roman" w:hAnsi="Times New Roman" w:cs="Times New Roman"/>
        </w:rPr>
      </w:pPr>
      <w:r w:rsidRPr="00E4205C">
        <w:rPr>
          <w:rFonts w:ascii="Times New Roman" w:hAnsi="Times New Roman" w:cs="Times New Roman"/>
        </w:rPr>
        <w:t>genlex.ru</w:t>
      </w:r>
    </w:p>
    <w:p w:rsidR="00E4205C" w:rsidRPr="00E4205C" w:rsidRDefault="00E4205C" w:rsidP="00E4205C">
      <w:pPr>
        <w:pStyle w:val="a5"/>
        <w:numPr>
          <w:ilvl w:val="0"/>
          <w:numId w:val="7"/>
        </w:numPr>
        <w:spacing w:after="0" w:line="240" w:lineRule="auto"/>
        <w:ind w:left="0" w:firstLine="567"/>
        <w:jc w:val="both"/>
        <w:rPr>
          <w:rFonts w:ascii="Times New Roman" w:hAnsi="Times New Roman" w:cs="Times New Roman"/>
          <w:color w:val="343434"/>
        </w:rPr>
      </w:pPr>
      <w:r w:rsidRPr="00E4205C">
        <w:rPr>
          <w:rFonts w:ascii="Times New Roman" w:hAnsi="Times New Roman" w:cs="Times New Roman"/>
        </w:rPr>
        <w:t>xumuk.ru</w:t>
      </w:r>
    </w:p>
    <w:p w:rsidR="00E4205C" w:rsidRPr="00E4205C" w:rsidRDefault="00E4205C" w:rsidP="00E4205C">
      <w:pPr>
        <w:pStyle w:val="a5"/>
        <w:numPr>
          <w:ilvl w:val="0"/>
          <w:numId w:val="7"/>
        </w:numPr>
        <w:spacing w:after="0" w:line="240" w:lineRule="auto"/>
        <w:ind w:left="0" w:firstLine="567"/>
        <w:jc w:val="both"/>
        <w:rPr>
          <w:rFonts w:ascii="Times New Roman" w:hAnsi="Times New Roman" w:cs="Times New Roman"/>
          <w:lang w:val="en-US"/>
        </w:rPr>
      </w:pPr>
      <w:r w:rsidRPr="00E4205C">
        <w:rPr>
          <w:rFonts w:ascii="Times New Roman" w:hAnsi="Times New Roman" w:cs="Times New Roman"/>
          <w:lang w:val="en-US"/>
        </w:rPr>
        <w:t>tvoi-uvelirr.ru</w:t>
      </w:r>
    </w:p>
    <w:p w:rsidR="00E4205C" w:rsidRPr="00E4205C" w:rsidRDefault="00E4205C" w:rsidP="00E4205C">
      <w:pPr>
        <w:pStyle w:val="a5"/>
        <w:numPr>
          <w:ilvl w:val="0"/>
          <w:numId w:val="7"/>
        </w:numPr>
        <w:spacing w:after="0" w:line="240" w:lineRule="auto"/>
        <w:ind w:left="0" w:firstLine="567"/>
        <w:jc w:val="both"/>
        <w:rPr>
          <w:rFonts w:ascii="Times New Roman" w:hAnsi="Times New Roman" w:cs="Times New Roman"/>
          <w:color w:val="343434"/>
        </w:rPr>
      </w:pPr>
      <w:r w:rsidRPr="00E4205C">
        <w:rPr>
          <w:rFonts w:ascii="Times New Roman" w:hAnsi="Times New Roman" w:cs="Times New Roman"/>
          <w:color w:val="343434"/>
        </w:rPr>
        <w:t>deco-decal.ru</w:t>
      </w:r>
    </w:p>
    <w:p w:rsidR="00E4205C" w:rsidRPr="00E4205C" w:rsidRDefault="00E4205C" w:rsidP="00E4205C">
      <w:pPr>
        <w:pStyle w:val="a5"/>
        <w:numPr>
          <w:ilvl w:val="0"/>
          <w:numId w:val="7"/>
        </w:numPr>
        <w:shd w:val="clear" w:color="auto" w:fill="FFFFFF"/>
        <w:spacing w:after="0" w:line="240" w:lineRule="auto"/>
        <w:ind w:left="0" w:firstLine="567"/>
        <w:rPr>
          <w:rFonts w:ascii="Times New Roman" w:hAnsi="Times New Roman" w:cs="Times New Roman"/>
          <w:color w:val="000000"/>
        </w:rPr>
      </w:pPr>
      <w:r w:rsidRPr="00E4205C">
        <w:rPr>
          <w:rFonts w:ascii="Times New Roman" w:hAnsi="Times New Roman" w:cs="Times New Roman"/>
          <w:color w:val="000000"/>
        </w:rPr>
        <w:t>kakprosto.ru</w:t>
      </w:r>
    </w:p>
    <w:p w:rsidR="00E4205C" w:rsidRDefault="00E4205C" w:rsidP="00E4205C">
      <w:pPr>
        <w:pStyle w:val="a5"/>
        <w:spacing w:line="240" w:lineRule="auto"/>
        <w:ind w:left="567"/>
        <w:rPr>
          <w:rFonts w:ascii="Times New Roman" w:hAnsi="Times New Roman" w:cs="Times New Roman"/>
        </w:rPr>
      </w:pPr>
    </w:p>
    <w:p w:rsidR="005B54E2" w:rsidRPr="005B54E2" w:rsidRDefault="005B54E2" w:rsidP="00E4205C">
      <w:pPr>
        <w:pStyle w:val="a5"/>
        <w:spacing w:line="240" w:lineRule="auto"/>
        <w:ind w:left="567"/>
        <w:rPr>
          <w:rFonts w:ascii="Times New Roman" w:hAnsi="Times New Roman" w:cs="Times New Roman"/>
          <w:b/>
          <w:sz w:val="28"/>
          <w:szCs w:val="28"/>
        </w:rPr>
      </w:pPr>
      <w:r w:rsidRPr="005B54E2">
        <w:rPr>
          <w:rFonts w:ascii="Times New Roman" w:hAnsi="Times New Roman" w:cs="Times New Roman"/>
          <w:b/>
          <w:sz w:val="28"/>
          <w:szCs w:val="28"/>
        </w:rPr>
        <w:t>Заключение</w:t>
      </w:r>
    </w:p>
    <w:p w:rsidR="00E4205C" w:rsidRPr="005E4D54" w:rsidRDefault="005E4D54" w:rsidP="005B54E2">
      <w:pPr>
        <w:pStyle w:val="1"/>
        <w:shd w:val="clear" w:color="auto" w:fill="FFFFFF"/>
        <w:spacing w:before="0" w:beforeAutospacing="0" w:after="0" w:afterAutospacing="0"/>
        <w:ind w:firstLine="567"/>
        <w:jc w:val="both"/>
        <w:rPr>
          <w:color w:val="000000" w:themeColor="text1"/>
          <w:sz w:val="22"/>
          <w:szCs w:val="22"/>
        </w:rPr>
      </w:pPr>
      <w:r w:rsidRPr="005E4D54">
        <w:rPr>
          <w:color w:val="000000" w:themeColor="text1"/>
          <w:sz w:val="22"/>
          <w:szCs w:val="22"/>
        </w:rPr>
        <w:t xml:space="preserve">Сегодня, выпивая чашку чая </w:t>
      </w:r>
      <w:r>
        <w:rPr>
          <w:color w:val="000000" w:themeColor="text1"/>
          <w:sz w:val="22"/>
          <w:szCs w:val="22"/>
        </w:rPr>
        <w:t xml:space="preserve">или кофе </w:t>
      </w:r>
      <w:r w:rsidRPr="005E4D54">
        <w:rPr>
          <w:color w:val="000000" w:themeColor="text1"/>
          <w:sz w:val="22"/>
          <w:szCs w:val="22"/>
        </w:rPr>
        <w:t>из фарфоровой чашки утром, мы</w:t>
      </w:r>
      <w:r>
        <w:rPr>
          <w:color w:val="000000" w:themeColor="text1"/>
          <w:sz w:val="22"/>
          <w:szCs w:val="22"/>
        </w:rPr>
        <w:t xml:space="preserve"> даже</w:t>
      </w:r>
      <w:r w:rsidRPr="005E4D54">
        <w:rPr>
          <w:color w:val="000000" w:themeColor="text1"/>
          <w:sz w:val="22"/>
          <w:szCs w:val="22"/>
        </w:rPr>
        <w:t xml:space="preserve"> не задумываемся</w:t>
      </w:r>
      <w:r>
        <w:rPr>
          <w:color w:val="000000" w:themeColor="text1"/>
          <w:sz w:val="22"/>
          <w:szCs w:val="22"/>
        </w:rPr>
        <w:t>,</w:t>
      </w:r>
      <w:r w:rsidRPr="005E4D54">
        <w:rPr>
          <w:color w:val="000000" w:themeColor="text1"/>
          <w:sz w:val="22"/>
          <w:szCs w:val="22"/>
        </w:rPr>
        <w:t xml:space="preserve"> насколько интересной и загадочной была история возникновения фарфора. На протяжении веков фарфоровые изделия </w:t>
      </w:r>
      <w:r>
        <w:rPr>
          <w:color w:val="000000" w:themeColor="text1"/>
          <w:sz w:val="22"/>
          <w:szCs w:val="22"/>
        </w:rPr>
        <w:t>продолжают пользоваться</w:t>
      </w:r>
      <w:r w:rsidRPr="005E4D54">
        <w:rPr>
          <w:color w:val="000000" w:themeColor="text1"/>
          <w:sz w:val="22"/>
          <w:szCs w:val="22"/>
        </w:rPr>
        <w:t xml:space="preserve"> большим спросом у населения.</w:t>
      </w:r>
      <w:r w:rsidRPr="005E4D54">
        <w:rPr>
          <w:sz w:val="22"/>
          <w:szCs w:val="22"/>
        </w:rPr>
        <w:t xml:space="preserve"> </w:t>
      </w:r>
      <w:r w:rsidR="005B54E2">
        <w:rPr>
          <w:sz w:val="22"/>
          <w:szCs w:val="22"/>
        </w:rPr>
        <w:t>П</w:t>
      </w:r>
      <w:r w:rsidRPr="005E4D54">
        <w:rPr>
          <w:sz w:val="22"/>
          <w:szCs w:val="22"/>
        </w:rPr>
        <w:t>роизводство фарфора по числу предприятий и объему выпускаемой</w:t>
      </w:r>
      <w:bookmarkStart w:id="0" w:name="_GoBack"/>
      <w:bookmarkEnd w:id="0"/>
      <w:r w:rsidRPr="005E4D54">
        <w:rPr>
          <w:sz w:val="22"/>
          <w:szCs w:val="22"/>
        </w:rPr>
        <w:t xml:space="preserve"> продукции занимает одно из первых мест среди предприятий народных художественных промыслов.</w:t>
      </w:r>
      <w:r w:rsidRPr="005E4D54">
        <w:t xml:space="preserve"> </w:t>
      </w:r>
      <w:r w:rsidRPr="005E4D54">
        <w:rPr>
          <w:sz w:val="22"/>
          <w:szCs w:val="22"/>
        </w:rPr>
        <w:t>Это чайные и столовые сервизы, разнообразные вазы, салатники, кружки, тарелки, различные статуэтки и многие другие изделия. Они являются прекрасным украшением и создают тёплую, уютную обстановку в каждой семье.</w:t>
      </w:r>
    </w:p>
    <w:p w:rsidR="00737D8C" w:rsidRPr="00E4205C" w:rsidRDefault="00737D8C" w:rsidP="005B54E2">
      <w:pPr>
        <w:pStyle w:val="1"/>
        <w:shd w:val="clear" w:color="auto" w:fill="FFFFFF"/>
        <w:spacing w:before="0" w:beforeAutospacing="0" w:after="0" w:afterAutospacing="0"/>
        <w:ind w:firstLine="567"/>
        <w:jc w:val="both"/>
        <w:rPr>
          <w:color w:val="000000" w:themeColor="text1"/>
          <w:sz w:val="22"/>
          <w:szCs w:val="22"/>
        </w:rPr>
      </w:pPr>
    </w:p>
    <w:p w:rsidR="00737D8C" w:rsidRPr="00E4205C" w:rsidRDefault="00737D8C" w:rsidP="0021052C">
      <w:pPr>
        <w:pStyle w:val="1"/>
        <w:shd w:val="clear" w:color="auto" w:fill="FFFFFF"/>
        <w:spacing w:before="0" w:beforeAutospacing="0" w:after="0" w:afterAutospacing="0"/>
        <w:ind w:left="207" w:firstLine="567"/>
        <w:rPr>
          <w:color w:val="000000" w:themeColor="text1"/>
          <w:sz w:val="22"/>
          <w:szCs w:val="22"/>
        </w:rPr>
      </w:pPr>
    </w:p>
    <w:p w:rsidR="00AC33FB" w:rsidRPr="00737D8C" w:rsidRDefault="00AC33FB" w:rsidP="00E4205C">
      <w:pPr>
        <w:pStyle w:val="1"/>
        <w:shd w:val="clear" w:color="auto" w:fill="FFFFFF"/>
        <w:spacing w:before="0" w:beforeAutospacing="0" w:after="0" w:afterAutospacing="0"/>
        <w:ind w:firstLine="567"/>
        <w:rPr>
          <w:color w:val="000000" w:themeColor="text1"/>
          <w:sz w:val="22"/>
          <w:szCs w:val="22"/>
        </w:rPr>
      </w:pPr>
      <w:r w:rsidRPr="000C2827">
        <w:rPr>
          <w:color w:val="000000" w:themeColor="text1"/>
          <w:sz w:val="22"/>
          <w:szCs w:val="22"/>
        </w:rPr>
        <w:br/>
      </w:r>
    </w:p>
    <w:p w:rsidR="00737D8C" w:rsidRPr="000C2827" w:rsidRDefault="00737D8C" w:rsidP="0021052C">
      <w:pPr>
        <w:pStyle w:val="1"/>
        <w:shd w:val="clear" w:color="auto" w:fill="FFFFFF"/>
        <w:spacing w:before="0" w:beforeAutospacing="0" w:after="0" w:afterAutospacing="0"/>
        <w:ind w:left="927" w:firstLine="567"/>
        <w:rPr>
          <w:color w:val="000000" w:themeColor="text1"/>
          <w:sz w:val="22"/>
          <w:szCs w:val="22"/>
        </w:rPr>
      </w:pPr>
    </w:p>
    <w:p w:rsidR="00DA000C" w:rsidRPr="00DA000C" w:rsidRDefault="00DA000C" w:rsidP="0021052C">
      <w:pPr>
        <w:spacing w:line="240" w:lineRule="auto"/>
        <w:ind w:firstLine="567"/>
        <w:rPr>
          <w:rFonts w:ascii="Times New Roman" w:hAnsi="Times New Roman" w:cs="Times New Roman"/>
          <w:color w:val="000000" w:themeColor="text1"/>
        </w:rPr>
      </w:pPr>
    </w:p>
    <w:sectPr w:rsidR="00DA000C" w:rsidRPr="00DA000C" w:rsidSect="00867D26">
      <w:footerReference w:type="default" r:id="rId13"/>
      <w:pgSz w:w="11906" w:h="16838"/>
      <w:pgMar w:top="1134" w:right="1133"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84" w:rsidRDefault="00630D84" w:rsidP="00DA000C">
      <w:pPr>
        <w:spacing w:after="0" w:line="240" w:lineRule="auto"/>
      </w:pPr>
      <w:r>
        <w:separator/>
      </w:r>
    </w:p>
  </w:endnote>
  <w:endnote w:type="continuationSeparator" w:id="0">
    <w:p w:rsidR="00630D84" w:rsidRDefault="00630D84" w:rsidP="00DA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70124"/>
      <w:docPartObj>
        <w:docPartGallery w:val="Page Numbers (Bottom of Page)"/>
        <w:docPartUnique/>
      </w:docPartObj>
    </w:sdtPr>
    <w:sdtEndPr/>
    <w:sdtContent>
      <w:p w:rsidR="00DA000C" w:rsidRDefault="00DA000C">
        <w:pPr>
          <w:pStyle w:val="a8"/>
          <w:jc w:val="right"/>
        </w:pPr>
        <w:r>
          <w:fldChar w:fldCharType="begin"/>
        </w:r>
        <w:r>
          <w:instrText>PAGE   \* MERGEFORMAT</w:instrText>
        </w:r>
        <w:r>
          <w:fldChar w:fldCharType="separate"/>
        </w:r>
        <w:r w:rsidR="005B54E2">
          <w:rPr>
            <w:noProof/>
          </w:rPr>
          <w:t>1</w:t>
        </w:r>
        <w:r>
          <w:fldChar w:fldCharType="end"/>
        </w:r>
      </w:p>
    </w:sdtContent>
  </w:sdt>
  <w:p w:rsidR="00DA000C" w:rsidRDefault="00DA00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84" w:rsidRDefault="00630D84" w:rsidP="00DA000C">
      <w:pPr>
        <w:spacing w:after="0" w:line="240" w:lineRule="auto"/>
      </w:pPr>
      <w:r>
        <w:separator/>
      </w:r>
    </w:p>
  </w:footnote>
  <w:footnote w:type="continuationSeparator" w:id="0">
    <w:p w:rsidR="00630D84" w:rsidRDefault="00630D84" w:rsidP="00DA0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7C70"/>
    <w:multiLevelType w:val="hybridMultilevel"/>
    <w:tmpl w:val="AB64B69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nsid w:val="17E55608"/>
    <w:multiLevelType w:val="hybridMultilevel"/>
    <w:tmpl w:val="784EE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F31B70"/>
    <w:multiLevelType w:val="hybridMultilevel"/>
    <w:tmpl w:val="C0E23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8A2CB0"/>
    <w:multiLevelType w:val="hybridMultilevel"/>
    <w:tmpl w:val="4C8AC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706F53"/>
    <w:multiLevelType w:val="hybridMultilevel"/>
    <w:tmpl w:val="17764E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2AB5E6A"/>
    <w:multiLevelType w:val="hybridMultilevel"/>
    <w:tmpl w:val="8C8C7F72"/>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6">
    <w:nsid w:val="548F4AB0"/>
    <w:multiLevelType w:val="hybridMultilevel"/>
    <w:tmpl w:val="09B24690"/>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
    <w:nsid w:val="771E103E"/>
    <w:multiLevelType w:val="hybridMultilevel"/>
    <w:tmpl w:val="96AA677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2E"/>
    <w:rsid w:val="000C2827"/>
    <w:rsid w:val="000E4E24"/>
    <w:rsid w:val="000F520B"/>
    <w:rsid w:val="00122880"/>
    <w:rsid w:val="00177883"/>
    <w:rsid w:val="0021052C"/>
    <w:rsid w:val="002A7073"/>
    <w:rsid w:val="002C17E1"/>
    <w:rsid w:val="002E7191"/>
    <w:rsid w:val="00302FB3"/>
    <w:rsid w:val="004335FB"/>
    <w:rsid w:val="005237EB"/>
    <w:rsid w:val="005B342E"/>
    <w:rsid w:val="005B54E2"/>
    <w:rsid w:val="005E4D54"/>
    <w:rsid w:val="00630D84"/>
    <w:rsid w:val="007070A4"/>
    <w:rsid w:val="00737D8C"/>
    <w:rsid w:val="008021A3"/>
    <w:rsid w:val="00860FD5"/>
    <w:rsid w:val="00867D26"/>
    <w:rsid w:val="008B02E0"/>
    <w:rsid w:val="009B57FE"/>
    <w:rsid w:val="00A3653D"/>
    <w:rsid w:val="00A806CC"/>
    <w:rsid w:val="00AC33FB"/>
    <w:rsid w:val="00AD7512"/>
    <w:rsid w:val="00C53447"/>
    <w:rsid w:val="00D3468C"/>
    <w:rsid w:val="00DA000C"/>
    <w:rsid w:val="00DA031A"/>
    <w:rsid w:val="00E4205C"/>
    <w:rsid w:val="00E755EF"/>
    <w:rsid w:val="00EC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5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0C28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342E"/>
  </w:style>
  <w:style w:type="paragraph" w:customStyle="1" w:styleId="tab">
    <w:name w:val="tab"/>
    <w:basedOn w:val="a"/>
    <w:rsid w:val="005B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342E"/>
    <w:rPr>
      <w:color w:val="0000FF"/>
      <w:u w:val="single"/>
    </w:rPr>
  </w:style>
  <w:style w:type="character" w:customStyle="1" w:styleId="20">
    <w:name w:val="Заголовок 2 Знак"/>
    <w:basedOn w:val="a0"/>
    <w:link w:val="2"/>
    <w:uiPriority w:val="9"/>
    <w:rsid w:val="00E755EF"/>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3468C"/>
    <w:pPr>
      <w:ind w:left="720"/>
      <w:contextualSpacing/>
    </w:pPr>
  </w:style>
  <w:style w:type="paragraph" w:customStyle="1" w:styleId="1">
    <w:name w:val="Обычный1"/>
    <w:basedOn w:val="a"/>
    <w:rsid w:val="00A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A0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00C"/>
  </w:style>
  <w:style w:type="paragraph" w:styleId="a8">
    <w:name w:val="footer"/>
    <w:basedOn w:val="a"/>
    <w:link w:val="a9"/>
    <w:uiPriority w:val="99"/>
    <w:unhideWhenUsed/>
    <w:rsid w:val="00DA0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00C"/>
  </w:style>
  <w:style w:type="character" w:customStyle="1" w:styleId="40">
    <w:name w:val="Заголовок 4 Знак"/>
    <w:basedOn w:val="a0"/>
    <w:link w:val="4"/>
    <w:uiPriority w:val="9"/>
    <w:semiHidden/>
    <w:rsid w:val="000C282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55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0C28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342E"/>
  </w:style>
  <w:style w:type="paragraph" w:customStyle="1" w:styleId="tab">
    <w:name w:val="tab"/>
    <w:basedOn w:val="a"/>
    <w:rsid w:val="005B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342E"/>
    <w:rPr>
      <w:color w:val="0000FF"/>
      <w:u w:val="single"/>
    </w:rPr>
  </w:style>
  <w:style w:type="character" w:customStyle="1" w:styleId="20">
    <w:name w:val="Заголовок 2 Знак"/>
    <w:basedOn w:val="a0"/>
    <w:link w:val="2"/>
    <w:uiPriority w:val="9"/>
    <w:rsid w:val="00E755EF"/>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3468C"/>
    <w:pPr>
      <w:ind w:left="720"/>
      <w:contextualSpacing/>
    </w:pPr>
  </w:style>
  <w:style w:type="paragraph" w:customStyle="1" w:styleId="1">
    <w:name w:val="Обычный1"/>
    <w:basedOn w:val="a"/>
    <w:rsid w:val="00A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A0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00C"/>
  </w:style>
  <w:style w:type="paragraph" w:styleId="a8">
    <w:name w:val="footer"/>
    <w:basedOn w:val="a"/>
    <w:link w:val="a9"/>
    <w:uiPriority w:val="99"/>
    <w:unhideWhenUsed/>
    <w:rsid w:val="00DA0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00C"/>
  </w:style>
  <w:style w:type="character" w:customStyle="1" w:styleId="40">
    <w:name w:val="Заголовок 4 Знак"/>
    <w:basedOn w:val="a0"/>
    <w:link w:val="4"/>
    <w:uiPriority w:val="9"/>
    <w:semiHidden/>
    <w:rsid w:val="000C28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198">
      <w:bodyDiv w:val="1"/>
      <w:marLeft w:val="0"/>
      <w:marRight w:val="0"/>
      <w:marTop w:val="0"/>
      <w:marBottom w:val="0"/>
      <w:divBdr>
        <w:top w:val="none" w:sz="0" w:space="0" w:color="auto"/>
        <w:left w:val="none" w:sz="0" w:space="0" w:color="auto"/>
        <w:bottom w:val="none" w:sz="0" w:space="0" w:color="auto"/>
        <w:right w:val="none" w:sz="0" w:space="0" w:color="auto"/>
      </w:divBdr>
    </w:div>
    <w:div w:id="484012495">
      <w:bodyDiv w:val="1"/>
      <w:marLeft w:val="0"/>
      <w:marRight w:val="0"/>
      <w:marTop w:val="0"/>
      <w:marBottom w:val="0"/>
      <w:divBdr>
        <w:top w:val="none" w:sz="0" w:space="0" w:color="auto"/>
        <w:left w:val="none" w:sz="0" w:space="0" w:color="auto"/>
        <w:bottom w:val="none" w:sz="0" w:space="0" w:color="auto"/>
        <w:right w:val="none" w:sz="0" w:space="0" w:color="auto"/>
      </w:divBdr>
    </w:div>
    <w:div w:id="505705429">
      <w:bodyDiv w:val="1"/>
      <w:marLeft w:val="0"/>
      <w:marRight w:val="0"/>
      <w:marTop w:val="0"/>
      <w:marBottom w:val="0"/>
      <w:divBdr>
        <w:top w:val="none" w:sz="0" w:space="0" w:color="auto"/>
        <w:left w:val="none" w:sz="0" w:space="0" w:color="auto"/>
        <w:bottom w:val="none" w:sz="0" w:space="0" w:color="auto"/>
        <w:right w:val="none" w:sz="0" w:space="0" w:color="auto"/>
      </w:divBdr>
    </w:div>
    <w:div w:id="596904590">
      <w:bodyDiv w:val="1"/>
      <w:marLeft w:val="0"/>
      <w:marRight w:val="0"/>
      <w:marTop w:val="0"/>
      <w:marBottom w:val="0"/>
      <w:divBdr>
        <w:top w:val="none" w:sz="0" w:space="0" w:color="auto"/>
        <w:left w:val="none" w:sz="0" w:space="0" w:color="auto"/>
        <w:bottom w:val="none" w:sz="0" w:space="0" w:color="auto"/>
        <w:right w:val="none" w:sz="0" w:space="0" w:color="auto"/>
      </w:divBdr>
    </w:div>
    <w:div w:id="685135378">
      <w:bodyDiv w:val="1"/>
      <w:marLeft w:val="0"/>
      <w:marRight w:val="0"/>
      <w:marTop w:val="0"/>
      <w:marBottom w:val="0"/>
      <w:divBdr>
        <w:top w:val="none" w:sz="0" w:space="0" w:color="auto"/>
        <w:left w:val="none" w:sz="0" w:space="0" w:color="auto"/>
        <w:bottom w:val="none" w:sz="0" w:space="0" w:color="auto"/>
        <w:right w:val="none" w:sz="0" w:space="0" w:color="auto"/>
      </w:divBdr>
      <w:divsChild>
        <w:div w:id="1113944346">
          <w:marLeft w:val="0"/>
          <w:marRight w:val="0"/>
          <w:marTop w:val="0"/>
          <w:marBottom w:val="0"/>
          <w:divBdr>
            <w:top w:val="none" w:sz="0" w:space="0" w:color="auto"/>
            <w:left w:val="none" w:sz="0" w:space="0" w:color="auto"/>
            <w:bottom w:val="none" w:sz="0" w:space="0" w:color="auto"/>
            <w:right w:val="none" w:sz="0" w:space="0" w:color="auto"/>
          </w:divBdr>
          <w:divsChild>
            <w:div w:id="1342203682">
              <w:marLeft w:val="0"/>
              <w:marRight w:val="0"/>
              <w:marTop w:val="0"/>
              <w:marBottom w:val="0"/>
              <w:divBdr>
                <w:top w:val="none" w:sz="0" w:space="0" w:color="auto"/>
                <w:left w:val="none" w:sz="0" w:space="0" w:color="auto"/>
                <w:bottom w:val="single" w:sz="6" w:space="0" w:color="CCCCCC"/>
                <w:right w:val="none" w:sz="0" w:space="0" w:color="auto"/>
              </w:divBdr>
              <w:divsChild>
                <w:div w:id="50078441">
                  <w:marLeft w:val="0"/>
                  <w:marRight w:val="0"/>
                  <w:marTop w:val="0"/>
                  <w:marBottom w:val="0"/>
                  <w:divBdr>
                    <w:top w:val="none" w:sz="0" w:space="0" w:color="auto"/>
                    <w:left w:val="none" w:sz="0" w:space="0" w:color="auto"/>
                    <w:bottom w:val="none" w:sz="0" w:space="0" w:color="auto"/>
                    <w:right w:val="none" w:sz="0" w:space="0" w:color="auto"/>
                  </w:divBdr>
                  <w:divsChild>
                    <w:div w:id="1940409393">
                      <w:marLeft w:val="0"/>
                      <w:marRight w:val="0"/>
                      <w:marTop w:val="0"/>
                      <w:marBottom w:val="0"/>
                      <w:divBdr>
                        <w:top w:val="none" w:sz="0" w:space="0" w:color="auto"/>
                        <w:left w:val="none" w:sz="0" w:space="0" w:color="auto"/>
                        <w:bottom w:val="none" w:sz="0" w:space="0" w:color="auto"/>
                        <w:right w:val="none" w:sz="0" w:space="0" w:color="auto"/>
                      </w:divBdr>
                    </w:div>
                    <w:div w:id="5209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904">
              <w:marLeft w:val="0"/>
              <w:marRight w:val="0"/>
              <w:marTop w:val="0"/>
              <w:marBottom w:val="0"/>
              <w:divBdr>
                <w:top w:val="none" w:sz="0" w:space="0" w:color="auto"/>
                <w:left w:val="none" w:sz="0" w:space="0" w:color="auto"/>
                <w:bottom w:val="single" w:sz="6" w:space="0" w:color="CCCCCC"/>
                <w:right w:val="none" w:sz="0" w:space="0" w:color="auto"/>
              </w:divBdr>
              <w:divsChild>
                <w:div w:id="612596075">
                  <w:marLeft w:val="0"/>
                  <w:marRight w:val="0"/>
                  <w:marTop w:val="0"/>
                  <w:marBottom w:val="0"/>
                  <w:divBdr>
                    <w:top w:val="none" w:sz="0" w:space="0" w:color="auto"/>
                    <w:left w:val="none" w:sz="0" w:space="0" w:color="auto"/>
                    <w:bottom w:val="none" w:sz="0" w:space="0" w:color="auto"/>
                    <w:right w:val="none" w:sz="0" w:space="0" w:color="auto"/>
                  </w:divBdr>
                  <w:divsChild>
                    <w:div w:id="541409758">
                      <w:marLeft w:val="0"/>
                      <w:marRight w:val="0"/>
                      <w:marTop w:val="0"/>
                      <w:marBottom w:val="0"/>
                      <w:divBdr>
                        <w:top w:val="none" w:sz="0" w:space="0" w:color="auto"/>
                        <w:left w:val="none" w:sz="0" w:space="0" w:color="auto"/>
                        <w:bottom w:val="none" w:sz="0" w:space="0" w:color="auto"/>
                        <w:right w:val="none" w:sz="0" w:space="0" w:color="auto"/>
                      </w:divBdr>
                    </w:div>
                    <w:div w:id="146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1246">
              <w:marLeft w:val="0"/>
              <w:marRight w:val="0"/>
              <w:marTop w:val="0"/>
              <w:marBottom w:val="0"/>
              <w:divBdr>
                <w:top w:val="none" w:sz="0" w:space="0" w:color="auto"/>
                <w:left w:val="none" w:sz="0" w:space="0" w:color="auto"/>
                <w:bottom w:val="single" w:sz="6" w:space="0" w:color="CCCCCC"/>
                <w:right w:val="none" w:sz="0" w:space="0" w:color="auto"/>
              </w:divBdr>
              <w:divsChild>
                <w:div w:id="1376155397">
                  <w:marLeft w:val="0"/>
                  <w:marRight w:val="0"/>
                  <w:marTop w:val="0"/>
                  <w:marBottom w:val="0"/>
                  <w:divBdr>
                    <w:top w:val="none" w:sz="0" w:space="0" w:color="auto"/>
                    <w:left w:val="none" w:sz="0" w:space="0" w:color="auto"/>
                    <w:bottom w:val="none" w:sz="0" w:space="0" w:color="auto"/>
                    <w:right w:val="none" w:sz="0" w:space="0" w:color="auto"/>
                  </w:divBdr>
                  <w:divsChild>
                    <w:div w:id="732968751">
                      <w:marLeft w:val="0"/>
                      <w:marRight w:val="0"/>
                      <w:marTop w:val="0"/>
                      <w:marBottom w:val="0"/>
                      <w:divBdr>
                        <w:top w:val="none" w:sz="0" w:space="0" w:color="auto"/>
                        <w:left w:val="none" w:sz="0" w:space="0" w:color="auto"/>
                        <w:bottom w:val="none" w:sz="0" w:space="0" w:color="auto"/>
                        <w:right w:val="none" w:sz="0" w:space="0" w:color="auto"/>
                      </w:divBdr>
                    </w:div>
                    <w:div w:id="6965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1743">
              <w:marLeft w:val="0"/>
              <w:marRight w:val="0"/>
              <w:marTop w:val="0"/>
              <w:marBottom w:val="0"/>
              <w:divBdr>
                <w:top w:val="none" w:sz="0" w:space="0" w:color="auto"/>
                <w:left w:val="none" w:sz="0" w:space="0" w:color="auto"/>
                <w:bottom w:val="single" w:sz="6" w:space="0" w:color="CCCCCC"/>
                <w:right w:val="none" w:sz="0" w:space="0" w:color="auto"/>
              </w:divBdr>
              <w:divsChild>
                <w:div w:id="2028285798">
                  <w:marLeft w:val="0"/>
                  <w:marRight w:val="0"/>
                  <w:marTop w:val="0"/>
                  <w:marBottom w:val="0"/>
                  <w:divBdr>
                    <w:top w:val="none" w:sz="0" w:space="0" w:color="auto"/>
                    <w:left w:val="none" w:sz="0" w:space="0" w:color="auto"/>
                    <w:bottom w:val="none" w:sz="0" w:space="0" w:color="auto"/>
                    <w:right w:val="none" w:sz="0" w:space="0" w:color="auto"/>
                  </w:divBdr>
                  <w:divsChild>
                    <w:div w:id="1668358075">
                      <w:marLeft w:val="0"/>
                      <w:marRight w:val="0"/>
                      <w:marTop w:val="0"/>
                      <w:marBottom w:val="0"/>
                      <w:divBdr>
                        <w:top w:val="none" w:sz="0" w:space="0" w:color="auto"/>
                        <w:left w:val="none" w:sz="0" w:space="0" w:color="auto"/>
                        <w:bottom w:val="none" w:sz="0" w:space="0" w:color="auto"/>
                        <w:right w:val="none" w:sz="0" w:space="0" w:color="auto"/>
                      </w:divBdr>
                    </w:div>
                    <w:div w:id="14210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579">
              <w:marLeft w:val="0"/>
              <w:marRight w:val="0"/>
              <w:marTop w:val="0"/>
              <w:marBottom w:val="0"/>
              <w:divBdr>
                <w:top w:val="none" w:sz="0" w:space="0" w:color="auto"/>
                <w:left w:val="none" w:sz="0" w:space="0" w:color="auto"/>
                <w:bottom w:val="single" w:sz="6" w:space="0" w:color="CCCCCC"/>
                <w:right w:val="none" w:sz="0" w:space="0" w:color="auto"/>
              </w:divBdr>
              <w:divsChild>
                <w:div w:id="729614793">
                  <w:marLeft w:val="0"/>
                  <w:marRight w:val="0"/>
                  <w:marTop w:val="0"/>
                  <w:marBottom w:val="0"/>
                  <w:divBdr>
                    <w:top w:val="none" w:sz="0" w:space="0" w:color="auto"/>
                    <w:left w:val="none" w:sz="0" w:space="0" w:color="auto"/>
                    <w:bottom w:val="none" w:sz="0" w:space="0" w:color="auto"/>
                    <w:right w:val="none" w:sz="0" w:space="0" w:color="auto"/>
                  </w:divBdr>
                  <w:divsChild>
                    <w:div w:id="1002708337">
                      <w:marLeft w:val="0"/>
                      <w:marRight w:val="0"/>
                      <w:marTop w:val="0"/>
                      <w:marBottom w:val="0"/>
                      <w:divBdr>
                        <w:top w:val="none" w:sz="0" w:space="0" w:color="auto"/>
                        <w:left w:val="none" w:sz="0" w:space="0" w:color="auto"/>
                        <w:bottom w:val="none" w:sz="0" w:space="0" w:color="auto"/>
                        <w:right w:val="none" w:sz="0" w:space="0" w:color="auto"/>
                      </w:divBdr>
                    </w:div>
                    <w:div w:id="339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0863">
              <w:marLeft w:val="0"/>
              <w:marRight w:val="0"/>
              <w:marTop w:val="0"/>
              <w:marBottom w:val="0"/>
              <w:divBdr>
                <w:top w:val="none" w:sz="0" w:space="0" w:color="auto"/>
                <w:left w:val="none" w:sz="0" w:space="0" w:color="auto"/>
                <w:bottom w:val="single" w:sz="6" w:space="0" w:color="CCCCCC"/>
                <w:right w:val="none" w:sz="0" w:space="0" w:color="auto"/>
              </w:divBdr>
              <w:divsChild>
                <w:div w:id="1818262988">
                  <w:marLeft w:val="0"/>
                  <w:marRight w:val="0"/>
                  <w:marTop w:val="0"/>
                  <w:marBottom w:val="0"/>
                  <w:divBdr>
                    <w:top w:val="none" w:sz="0" w:space="0" w:color="auto"/>
                    <w:left w:val="none" w:sz="0" w:space="0" w:color="auto"/>
                    <w:bottom w:val="none" w:sz="0" w:space="0" w:color="auto"/>
                    <w:right w:val="none" w:sz="0" w:space="0" w:color="auto"/>
                  </w:divBdr>
                  <w:divsChild>
                    <w:div w:id="2089031576">
                      <w:marLeft w:val="0"/>
                      <w:marRight w:val="0"/>
                      <w:marTop w:val="0"/>
                      <w:marBottom w:val="0"/>
                      <w:divBdr>
                        <w:top w:val="none" w:sz="0" w:space="0" w:color="auto"/>
                        <w:left w:val="none" w:sz="0" w:space="0" w:color="auto"/>
                        <w:bottom w:val="none" w:sz="0" w:space="0" w:color="auto"/>
                        <w:right w:val="none" w:sz="0" w:space="0" w:color="auto"/>
                      </w:divBdr>
                    </w:div>
                    <w:div w:id="6348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2568">
              <w:marLeft w:val="0"/>
              <w:marRight w:val="0"/>
              <w:marTop w:val="0"/>
              <w:marBottom w:val="0"/>
              <w:divBdr>
                <w:top w:val="none" w:sz="0" w:space="0" w:color="auto"/>
                <w:left w:val="none" w:sz="0" w:space="0" w:color="auto"/>
                <w:bottom w:val="single" w:sz="6" w:space="0" w:color="CCCCCC"/>
                <w:right w:val="none" w:sz="0" w:space="0" w:color="auto"/>
              </w:divBdr>
              <w:divsChild>
                <w:div w:id="1178736538">
                  <w:marLeft w:val="0"/>
                  <w:marRight w:val="0"/>
                  <w:marTop w:val="0"/>
                  <w:marBottom w:val="0"/>
                  <w:divBdr>
                    <w:top w:val="none" w:sz="0" w:space="0" w:color="auto"/>
                    <w:left w:val="none" w:sz="0" w:space="0" w:color="auto"/>
                    <w:bottom w:val="none" w:sz="0" w:space="0" w:color="auto"/>
                    <w:right w:val="none" w:sz="0" w:space="0" w:color="auto"/>
                  </w:divBdr>
                  <w:divsChild>
                    <w:div w:id="1501120111">
                      <w:marLeft w:val="0"/>
                      <w:marRight w:val="0"/>
                      <w:marTop w:val="0"/>
                      <w:marBottom w:val="0"/>
                      <w:divBdr>
                        <w:top w:val="none" w:sz="0" w:space="0" w:color="auto"/>
                        <w:left w:val="none" w:sz="0" w:space="0" w:color="auto"/>
                        <w:bottom w:val="none" w:sz="0" w:space="0" w:color="auto"/>
                        <w:right w:val="none" w:sz="0" w:space="0" w:color="auto"/>
                      </w:divBdr>
                    </w:div>
                    <w:div w:id="6733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0694">
              <w:marLeft w:val="0"/>
              <w:marRight w:val="0"/>
              <w:marTop w:val="0"/>
              <w:marBottom w:val="0"/>
              <w:divBdr>
                <w:top w:val="none" w:sz="0" w:space="0" w:color="auto"/>
                <w:left w:val="none" w:sz="0" w:space="0" w:color="auto"/>
                <w:bottom w:val="single" w:sz="6" w:space="0" w:color="CCCCCC"/>
                <w:right w:val="none" w:sz="0" w:space="0" w:color="auto"/>
              </w:divBdr>
              <w:divsChild>
                <w:div w:id="1665159889">
                  <w:marLeft w:val="0"/>
                  <w:marRight w:val="0"/>
                  <w:marTop w:val="0"/>
                  <w:marBottom w:val="0"/>
                  <w:divBdr>
                    <w:top w:val="none" w:sz="0" w:space="0" w:color="auto"/>
                    <w:left w:val="none" w:sz="0" w:space="0" w:color="auto"/>
                    <w:bottom w:val="none" w:sz="0" w:space="0" w:color="auto"/>
                    <w:right w:val="none" w:sz="0" w:space="0" w:color="auto"/>
                  </w:divBdr>
                  <w:divsChild>
                    <w:div w:id="2016758116">
                      <w:marLeft w:val="0"/>
                      <w:marRight w:val="0"/>
                      <w:marTop w:val="0"/>
                      <w:marBottom w:val="0"/>
                      <w:divBdr>
                        <w:top w:val="none" w:sz="0" w:space="0" w:color="auto"/>
                        <w:left w:val="none" w:sz="0" w:space="0" w:color="auto"/>
                        <w:bottom w:val="none" w:sz="0" w:space="0" w:color="auto"/>
                        <w:right w:val="none" w:sz="0" w:space="0" w:color="auto"/>
                      </w:divBdr>
                    </w:div>
                    <w:div w:id="759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539">
              <w:marLeft w:val="0"/>
              <w:marRight w:val="0"/>
              <w:marTop w:val="0"/>
              <w:marBottom w:val="0"/>
              <w:divBdr>
                <w:top w:val="none" w:sz="0" w:space="0" w:color="auto"/>
                <w:left w:val="none" w:sz="0" w:space="0" w:color="auto"/>
                <w:bottom w:val="single" w:sz="6" w:space="0" w:color="CCCCCC"/>
                <w:right w:val="none" w:sz="0" w:space="0" w:color="auto"/>
              </w:divBdr>
              <w:divsChild>
                <w:div w:id="1625844104">
                  <w:marLeft w:val="0"/>
                  <w:marRight w:val="0"/>
                  <w:marTop w:val="0"/>
                  <w:marBottom w:val="0"/>
                  <w:divBdr>
                    <w:top w:val="none" w:sz="0" w:space="0" w:color="auto"/>
                    <w:left w:val="none" w:sz="0" w:space="0" w:color="auto"/>
                    <w:bottom w:val="none" w:sz="0" w:space="0" w:color="auto"/>
                    <w:right w:val="none" w:sz="0" w:space="0" w:color="auto"/>
                  </w:divBdr>
                  <w:divsChild>
                    <w:div w:id="1066419698">
                      <w:marLeft w:val="0"/>
                      <w:marRight w:val="0"/>
                      <w:marTop w:val="0"/>
                      <w:marBottom w:val="0"/>
                      <w:divBdr>
                        <w:top w:val="none" w:sz="0" w:space="0" w:color="auto"/>
                        <w:left w:val="none" w:sz="0" w:space="0" w:color="auto"/>
                        <w:bottom w:val="none" w:sz="0" w:space="0" w:color="auto"/>
                        <w:right w:val="none" w:sz="0" w:space="0" w:color="auto"/>
                      </w:divBdr>
                    </w:div>
                    <w:div w:id="1694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726">
              <w:marLeft w:val="0"/>
              <w:marRight w:val="0"/>
              <w:marTop w:val="0"/>
              <w:marBottom w:val="0"/>
              <w:divBdr>
                <w:top w:val="none" w:sz="0" w:space="0" w:color="auto"/>
                <w:left w:val="none" w:sz="0" w:space="0" w:color="auto"/>
                <w:bottom w:val="single" w:sz="6" w:space="0" w:color="CCCCCC"/>
                <w:right w:val="none" w:sz="0" w:space="0" w:color="auto"/>
              </w:divBdr>
              <w:divsChild>
                <w:div w:id="1285044343">
                  <w:marLeft w:val="0"/>
                  <w:marRight w:val="0"/>
                  <w:marTop w:val="0"/>
                  <w:marBottom w:val="0"/>
                  <w:divBdr>
                    <w:top w:val="none" w:sz="0" w:space="0" w:color="auto"/>
                    <w:left w:val="none" w:sz="0" w:space="0" w:color="auto"/>
                    <w:bottom w:val="none" w:sz="0" w:space="0" w:color="auto"/>
                    <w:right w:val="none" w:sz="0" w:space="0" w:color="auto"/>
                  </w:divBdr>
                  <w:divsChild>
                    <w:div w:id="886992682">
                      <w:marLeft w:val="0"/>
                      <w:marRight w:val="0"/>
                      <w:marTop w:val="0"/>
                      <w:marBottom w:val="0"/>
                      <w:divBdr>
                        <w:top w:val="none" w:sz="0" w:space="0" w:color="auto"/>
                        <w:left w:val="none" w:sz="0" w:space="0" w:color="auto"/>
                        <w:bottom w:val="none" w:sz="0" w:space="0" w:color="auto"/>
                        <w:right w:val="none" w:sz="0" w:space="0" w:color="auto"/>
                      </w:divBdr>
                    </w:div>
                    <w:div w:id="1348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4363">
              <w:marLeft w:val="0"/>
              <w:marRight w:val="0"/>
              <w:marTop w:val="0"/>
              <w:marBottom w:val="0"/>
              <w:divBdr>
                <w:top w:val="none" w:sz="0" w:space="0" w:color="auto"/>
                <w:left w:val="none" w:sz="0" w:space="0" w:color="auto"/>
                <w:bottom w:val="single" w:sz="6" w:space="0" w:color="CCCCCC"/>
                <w:right w:val="none" w:sz="0" w:space="0" w:color="auto"/>
              </w:divBdr>
              <w:divsChild>
                <w:div w:id="721557929">
                  <w:marLeft w:val="0"/>
                  <w:marRight w:val="0"/>
                  <w:marTop w:val="0"/>
                  <w:marBottom w:val="0"/>
                  <w:divBdr>
                    <w:top w:val="none" w:sz="0" w:space="0" w:color="auto"/>
                    <w:left w:val="none" w:sz="0" w:space="0" w:color="auto"/>
                    <w:bottom w:val="none" w:sz="0" w:space="0" w:color="auto"/>
                    <w:right w:val="none" w:sz="0" w:space="0" w:color="auto"/>
                  </w:divBdr>
                  <w:divsChild>
                    <w:div w:id="1508716981">
                      <w:marLeft w:val="0"/>
                      <w:marRight w:val="0"/>
                      <w:marTop w:val="0"/>
                      <w:marBottom w:val="0"/>
                      <w:divBdr>
                        <w:top w:val="none" w:sz="0" w:space="0" w:color="auto"/>
                        <w:left w:val="none" w:sz="0" w:space="0" w:color="auto"/>
                        <w:bottom w:val="none" w:sz="0" w:space="0" w:color="auto"/>
                        <w:right w:val="none" w:sz="0" w:space="0" w:color="auto"/>
                      </w:divBdr>
                    </w:div>
                    <w:div w:id="21174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606">
              <w:marLeft w:val="0"/>
              <w:marRight w:val="0"/>
              <w:marTop w:val="0"/>
              <w:marBottom w:val="0"/>
              <w:divBdr>
                <w:top w:val="none" w:sz="0" w:space="0" w:color="auto"/>
                <w:left w:val="none" w:sz="0" w:space="0" w:color="auto"/>
                <w:bottom w:val="single" w:sz="6" w:space="0" w:color="CCCCCC"/>
                <w:right w:val="none" w:sz="0" w:space="0" w:color="auto"/>
              </w:divBdr>
              <w:divsChild>
                <w:div w:id="1537697658">
                  <w:marLeft w:val="0"/>
                  <w:marRight w:val="0"/>
                  <w:marTop w:val="0"/>
                  <w:marBottom w:val="0"/>
                  <w:divBdr>
                    <w:top w:val="none" w:sz="0" w:space="0" w:color="auto"/>
                    <w:left w:val="none" w:sz="0" w:space="0" w:color="auto"/>
                    <w:bottom w:val="none" w:sz="0" w:space="0" w:color="auto"/>
                    <w:right w:val="none" w:sz="0" w:space="0" w:color="auto"/>
                  </w:divBdr>
                  <w:divsChild>
                    <w:div w:id="1004239436">
                      <w:marLeft w:val="0"/>
                      <w:marRight w:val="0"/>
                      <w:marTop w:val="0"/>
                      <w:marBottom w:val="0"/>
                      <w:divBdr>
                        <w:top w:val="none" w:sz="0" w:space="0" w:color="auto"/>
                        <w:left w:val="none" w:sz="0" w:space="0" w:color="auto"/>
                        <w:bottom w:val="none" w:sz="0" w:space="0" w:color="auto"/>
                        <w:right w:val="none" w:sz="0" w:space="0" w:color="auto"/>
                      </w:divBdr>
                    </w:div>
                    <w:div w:id="19347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418">
              <w:marLeft w:val="0"/>
              <w:marRight w:val="0"/>
              <w:marTop w:val="0"/>
              <w:marBottom w:val="0"/>
              <w:divBdr>
                <w:top w:val="none" w:sz="0" w:space="0" w:color="auto"/>
                <w:left w:val="none" w:sz="0" w:space="0" w:color="auto"/>
                <w:bottom w:val="single" w:sz="6" w:space="0" w:color="CCCCCC"/>
                <w:right w:val="none" w:sz="0" w:space="0" w:color="auto"/>
              </w:divBdr>
              <w:divsChild>
                <w:div w:id="1897355517">
                  <w:marLeft w:val="0"/>
                  <w:marRight w:val="0"/>
                  <w:marTop w:val="0"/>
                  <w:marBottom w:val="0"/>
                  <w:divBdr>
                    <w:top w:val="none" w:sz="0" w:space="0" w:color="auto"/>
                    <w:left w:val="none" w:sz="0" w:space="0" w:color="auto"/>
                    <w:bottom w:val="none" w:sz="0" w:space="0" w:color="auto"/>
                    <w:right w:val="none" w:sz="0" w:space="0" w:color="auto"/>
                  </w:divBdr>
                  <w:divsChild>
                    <w:div w:id="1956906186">
                      <w:marLeft w:val="0"/>
                      <w:marRight w:val="0"/>
                      <w:marTop w:val="0"/>
                      <w:marBottom w:val="0"/>
                      <w:divBdr>
                        <w:top w:val="none" w:sz="0" w:space="0" w:color="auto"/>
                        <w:left w:val="none" w:sz="0" w:space="0" w:color="auto"/>
                        <w:bottom w:val="none" w:sz="0" w:space="0" w:color="auto"/>
                        <w:right w:val="none" w:sz="0" w:space="0" w:color="auto"/>
                      </w:divBdr>
                    </w:div>
                    <w:div w:id="1426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0848">
      <w:bodyDiv w:val="1"/>
      <w:marLeft w:val="0"/>
      <w:marRight w:val="0"/>
      <w:marTop w:val="0"/>
      <w:marBottom w:val="0"/>
      <w:divBdr>
        <w:top w:val="none" w:sz="0" w:space="0" w:color="auto"/>
        <w:left w:val="none" w:sz="0" w:space="0" w:color="auto"/>
        <w:bottom w:val="none" w:sz="0" w:space="0" w:color="auto"/>
        <w:right w:val="none" w:sz="0" w:space="0" w:color="auto"/>
      </w:divBdr>
    </w:div>
    <w:div w:id="762991614">
      <w:bodyDiv w:val="1"/>
      <w:marLeft w:val="0"/>
      <w:marRight w:val="0"/>
      <w:marTop w:val="0"/>
      <w:marBottom w:val="0"/>
      <w:divBdr>
        <w:top w:val="none" w:sz="0" w:space="0" w:color="auto"/>
        <w:left w:val="none" w:sz="0" w:space="0" w:color="auto"/>
        <w:bottom w:val="none" w:sz="0" w:space="0" w:color="auto"/>
        <w:right w:val="none" w:sz="0" w:space="0" w:color="auto"/>
      </w:divBdr>
    </w:div>
    <w:div w:id="843978882">
      <w:bodyDiv w:val="1"/>
      <w:marLeft w:val="0"/>
      <w:marRight w:val="0"/>
      <w:marTop w:val="0"/>
      <w:marBottom w:val="0"/>
      <w:divBdr>
        <w:top w:val="none" w:sz="0" w:space="0" w:color="auto"/>
        <w:left w:val="none" w:sz="0" w:space="0" w:color="auto"/>
        <w:bottom w:val="none" w:sz="0" w:space="0" w:color="auto"/>
        <w:right w:val="none" w:sz="0" w:space="0" w:color="auto"/>
      </w:divBdr>
    </w:div>
    <w:div w:id="1138302882">
      <w:bodyDiv w:val="1"/>
      <w:marLeft w:val="0"/>
      <w:marRight w:val="0"/>
      <w:marTop w:val="0"/>
      <w:marBottom w:val="0"/>
      <w:divBdr>
        <w:top w:val="none" w:sz="0" w:space="0" w:color="auto"/>
        <w:left w:val="none" w:sz="0" w:space="0" w:color="auto"/>
        <w:bottom w:val="none" w:sz="0" w:space="0" w:color="auto"/>
        <w:right w:val="none" w:sz="0" w:space="0" w:color="auto"/>
      </w:divBdr>
      <w:divsChild>
        <w:div w:id="1940524882">
          <w:marLeft w:val="0"/>
          <w:marRight w:val="0"/>
          <w:marTop w:val="0"/>
          <w:marBottom w:val="0"/>
          <w:divBdr>
            <w:top w:val="none" w:sz="0" w:space="0" w:color="auto"/>
            <w:left w:val="none" w:sz="0" w:space="0" w:color="auto"/>
            <w:bottom w:val="none" w:sz="0" w:space="0" w:color="auto"/>
            <w:right w:val="none" w:sz="0" w:space="0" w:color="auto"/>
          </w:divBdr>
        </w:div>
      </w:divsChild>
    </w:div>
    <w:div w:id="2075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muk.ru/encyklopedia/2/4299.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umuk.ru/encyklopedia/10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umuk.ru/encyklopedia/2/374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umuk.ru/encyklopedia/1081.html" TargetMode="External"/><Relationship Id="rId4" Type="http://schemas.openxmlformats.org/officeDocument/2006/relationships/settings" Target="settings.xml"/><Relationship Id="rId9" Type="http://schemas.openxmlformats.org/officeDocument/2006/relationships/hyperlink" Target="http://www.xumuk.ru/encyklopedia/2/298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Nikita</cp:lastModifiedBy>
  <cp:revision>3</cp:revision>
  <dcterms:created xsi:type="dcterms:W3CDTF">2016-11-20T08:46:00Z</dcterms:created>
  <dcterms:modified xsi:type="dcterms:W3CDTF">2016-11-20T09:50:00Z</dcterms:modified>
</cp:coreProperties>
</file>