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F7" w:rsidRPr="00522998" w:rsidRDefault="00446938" w:rsidP="002D7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998">
        <w:rPr>
          <w:rFonts w:ascii="Times New Roman" w:hAnsi="Times New Roman" w:cs="Times New Roman"/>
          <w:b/>
          <w:sz w:val="32"/>
          <w:szCs w:val="32"/>
        </w:rPr>
        <w:t>Книга или планш</w:t>
      </w:r>
      <w:r w:rsidR="00522998">
        <w:rPr>
          <w:rFonts w:ascii="Times New Roman" w:hAnsi="Times New Roman" w:cs="Times New Roman"/>
          <w:b/>
          <w:sz w:val="32"/>
          <w:szCs w:val="32"/>
        </w:rPr>
        <w:t>ет с точки зрения микробиологии</w:t>
      </w:r>
      <w:r w:rsidR="002D74F7" w:rsidRPr="00522998">
        <w:rPr>
          <w:rFonts w:ascii="Times New Roman" w:hAnsi="Times New Roman" w:cs="Times New Roman"/>
          <w:b/>
          <w:sz w:val="32"/>
          <w:szCs w:val="32"/>
        </w:rPr>
        <w:br/>
      </w:r>
    </w:p>
    <w:p w:rsidR="002D74F7" w:rsidRDefault="002E7985" w:rsidP="00457D5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 найти место на Земле, где не было бы бактерий. Удивительно, что они настолько малы, что не видны без микроскопа и при этом бывают очень полезными и вредными. Люди сосуществуют с бактериями, и это отражается на их здоровье. Большую часть своей жизни подростки проводят в школе, поэтому в наше время в общеобразовательных заведениях первостепенное внимание уделяется здоровью у</w:t>
      </w:r>
      <w:r w:rsid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чащихся. Стремительное развитие</w:t>
      </w:r>
      <w:r w:rsidR="002D74F7"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технологий проникает в школу, одним из проявлений такой компьютеризации школы стало использование в учебном процессе  электронных гаджетов. Но при этом гигиеническим аспектам уделяется меньше всего внимания при рассмотрении данного вопроса</w:t>
      </w:r>
      <w:r w:rsidR="002D74F7"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сследовательская работа была посвящена изучению микроорганизмов в школьной среде с помощью доступных для обучающихся методов исследования. </w:t>
      </w:r>
    </w:p>
    <w:p w:rsidR="002E7985" w:rsidRPr="002D74F7" w:rsidRDefault="002E7985" w:rsidP="002D74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Телефон, планшет  укрепились на позиции главного аксессуара в повседневной жизни. Они просты, многофункциональны и удобны в обращении. Но и бумажные учебники – привычны в ежедневном использовании в учебном процессе.</w:t>
      </w:r>
    </w:p>
    <w:p w:rsidR="002E7985" w:rsidRPr="002D74F7" w:rsidRDefault="002E7985" w:rsidP="00457D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мобильный телефон и учебники находятся под рукой у школьников и хранят на себе следы повседневной жизни в виде микроорганизмов. Электронные гаджеты являются благоприятным местом пребывания микроорганизмов, т.к. они часто нагреваются, контактируют с кожей, человек постоянно держит их в грязных руках. Книгу ученики также часто держат в руках, она передаётся от одного ученика к другому, что способствует накоплению различных микроорганизмов, спор грибов. </w:t>
      </w:r>
    </w:p>
    <w:p w:rsidR="002E7985" w:rsidRPr="002D74F7" w:rsidRDefault="002E7985" w:rsidP="00457D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подтверждение данного факта указывают проведенные исследования в странах Европы и Азии. Результаты этих исследований показали, что 98% мобильных устройств обсеменены микроорганизмами, из них 34% условно-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патогенной микрофлорой. На мобильных телефонах и книгах обитают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Streptococcus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spp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S.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aureus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Salmonella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spp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E.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coli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P.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aeruginosa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Acinetobacter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spp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Enterococcus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spp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др. На книгах чаще всего можно обнаружить а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эробные споры многих грибов, таких к</w:t>
      </w:r>
      <w:r w:rsidR="00457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 </w:t>
      </w:r>
      <w:proofErr w:type="spellStart"/>
      <w:r w:rsidR="00457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Aspergillus</w:t>
      </w:r>
      <w:proofErr w:type="spellEnd"/>
      <w:r w:rsidR="00457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457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Alternaria</w:t>
      </w:r>
      <w:proofErr w:type="spellEnd"/>
      <w:r w:rsidR="00457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.д.</w:t>
      </w:r>
    </w:p>
    <w:p w:rsidR="002E7985" w:rsidRPr="002D74F7" w:rsidRDefault="002E7985" w:rsidP="00457D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микроорганизмы могут вызывать инфекции дыхательных путей, желудочно-кишечного тракта, кожные заболевания. Для здоровых людей вероятность инфицирования данными микроорганизмами очень мала, но в случае ослабления иммунитета или уже имеющегося заболевания имеет место риск получения вторичной инфекции. </w:t>
      </w:r>
    </w:p>
    <w:p w:rsidR="002E7985" w:rsidRPr="002D74F7" w:rsidRDefault="002E7985" w:rsidP="00787A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 в различных средствах массовой информации упоминаются разные виды бактерий</w:t>
      </w:r>
      <w:r w:rsidR="00787A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рекламных роликах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прилавках магазинов разные виды товара с надписью «Антибактериальное». </w:t>
      </w:r>
    </w:p>
    <w:p w:rsidR="002E7985" w:rsidRPr="002D74F7" w:rsidRDefault="00787AA0" w:rsidP="00787A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зучение бактерий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правило,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требует определённых лабораторных условий.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 из целей исследования - 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экспериментальным путём в школьных условиях наглядно проследить рост колоний бактерий;  самостоятельно изучить микрофлору поверхностей и влияния некоторых доступных антибактериальных средств на неё.</w:t>
      </w:r>
    </w:p>
    <w:p w:rsidR="002E7985" w:rsidRPr="004E26F6" w:rsidRDefault="002E7985" w:rsidP="00457D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методы:</w:t>
      </w:r>
    </w:p>
    <w:p w:rsidR="002E7985" w:rsidRPr="002D74F7" w:rsidRDefault="002E7985" w:rsidP="00787A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 w:rsidR="00787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ледования проводились в стенах 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школы. Пробы были взяты с рабочих столов (парт), со страниц учебников  и с экранов планшетов. С каждой поверхности </w:t>
      </w:r>
      <w:r w:rsidR="004E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бралось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 образца.</w:t>
      </w:r>
    </w:p>
    <w:p w:rsidR="002E7985" w:rsidRPr="002D74F7" w:rsidRDefault="002E7985" w:rsidP="00787A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с парт: грязная поверхность</w:t>
      </w:r>
      <w:r w:rsidR="00787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</w:t>
      </w:r>
      <w:r w:rsidR="00787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обработанная очищающим средством FAIRY</w:t>
      </w:r>
      <w:r w:rsidR="00787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поверхность, обработанная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антисептическим средством для рук “</w:t>
      </w:r>
      <w:r w:rsidR="0093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ATELIER” (этиловый спирт 66,2%).</w:t>
      </w:r>
    </w:p>
    <w:p w:rsidR="002E7985" w:rsidRPr="002D74F7" w:rsidRDefault="002E7985" w:rsidP="00787A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с экранов планшетов: грязная поверхность</w:t>
      </w:r>
      <w:r w:rsidR="00787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</w:t>
      </w:r>
      <w:r w:rsidR="00787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обработанная антисептическим средством для рук “</w:t>
      </w:r>
      <w:r w:rsidR="0093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ATELIER” (этиловый спирт 66,2%).</w:t>
      </w:r>
    </w:p>
    <w:p w:rsidR="002E7985" w:rsidRPr="002D74F7" w:rsidRDefault="002E7985" w:rsidP="00457D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Образцы  с бумажных книг:  со страниц библиотечных учебников, которые использовались в процессе обучения несколькими учениками</w:t>
      </w:r>
      <w:r w:rsidR="000A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страниц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  учебников, которые принадлежали только одному ученику.</w:t>
      </w:r>
    </w:p>
    <w:p w:rsidR="002E7985" w:rsidRPr="002D74F7" w:rsidRDefault="000A5FD8" w:rsidP="00457D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</w:t>
      </w:r>
      <w:r w:rsidR="00A00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E7985" w:rsidRPr="002D74F7" w:rsidRDefault="002E7985" w:rsidP="00457D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стерильные чашки Петри</w:t>
      </w:r>
    </w:p>
    <w:p w:rsidR="002E7985" w:rsidRPr="002D74F7" w:rsidRDefault="002E7985" w:rsidP="00457D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Тампон-зонд полимерный стерильный (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МиниМед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2E7985" w:rsidRPr="002D74F7" w:rsidRDefault="002E7985" w:rsidP="00457D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(agar-agar </w:t>
      </w:r>
      <w:proofErr w:type="spellStart"/>
      <w:proofErr w:type="gram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european</w:t>
      </w:r>
      <w:proofErr w:type="spellEnd"/>
      <w:proofErr w:type="gram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type QP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Panreac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2E7985" w:rsidRPr="002D74F7" w:rsidRDefault="00930E23" w:rsidP="00153F8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72CBD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ыла приготовлена питательная среда 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курином бульоне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этого: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куриное филе </w:t>
      </w:r>
      <w:r w:rsidR="00872CBD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(кусочек массой около 50 г) в 1 стакане (250 мл) воды, период варения около 35 минут.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2 чайные ложки </w:t>
      </w:r>
      <w:proofErr w:type="spellStart"/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агара</w:t>
      </w:r>
      <w:proofErr w:type="spellEnd"/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(½ чайной ложки на каждую 10-сантиметровую чашку Петри)  в горячей воде (240 мл), тщательно размешали и добавили 2 столовые ложки полученного ранее бульона.  Перелили полученный раствор в жаропрочную посуду, пригодную для микроволновой печи и поместили в печь. Нагревали до полного растворения </w:t>
      </w:r>
      <w:proofErr w:type="spellStart"/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агара</w:t>
      </w:r>
      <w:proofErr w:type="spellEnd"/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минуты, не доводя до кипения. Разлили немного охлажденный раствор по чашкам Петри. Выждали 5 минут и поместили их в холодильник до посева бактерий. </w:t>
      </w:r>
    </w:p>
    <w:p w:rsidR="002E7985" w:rsidRPr="002D74F7" w:rsidRDefault="002E7985" w:rsidP="00153F8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 – взятие проб с грязных поверхностей. Существует два основных способа взятия проб:  </w:t>
      </w:r>
    </w:p>
    <w:p w:rsidR="002E7985" w:rsidRPr="002D74F7" w:rsidRDefault="002E7985" w:rsidP="00457D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Прямой контакт: в этом случае бактерии попадают на </w:t>
      </w:r>
      <w:proofErr w:type="spellStart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прямой с ним контакт.  </w:t>
      </w:r>
    </w:p>
    <w:p w:rsidR="002E7985" w:rsidRPr="002D74F7" w:rsidRDefault="002E7985" w:rsidP="00457D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Отбор образцов: метод, который и </w:t>
      </w:r>
      <w:r w:rsidR="00153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использован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метод позволяет взять смыв образцов микроорганизмов с любой поверхности и перенести их в питательную среду. Для этог</w:t>
      </w:r>
      <w:r w:rsidR="00153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необходимы</w:t>
      </w:r>
      <w:r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ватные палочки. Ватной палочкой необходимо провести по поверхности, с которой нужно взять пробу, и затем провести по питательной среде. </w:t>
      </w:r>
    </w:p>
    <w:p w:rsidR="008F0C00" w:rsidRPr="002D74F7" w:rsidRDefault="00153F88" w:rsidP="00153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Затем, использовали</w:t>
      </w:r>
      <w:r w:rsidR="00872CBD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очищающие с</w:t>
      </w:r>
      <w:r w:rsidR="00872CBD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редства. На поверхность парт было 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72CBD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моющее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FAIRY,</w:t>
      </w:r>
      <w:r w:rsidR="00872CBD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поверхность </w:t>
      </w:r>
      <w:r w:rsidR="00872CBD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протиралась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</w:t>
      </w:r>
      <w:r w:rsidR="00872CBD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оразовой сухой салфеткой и бралась проба,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</w:t>
      </w:r>
      <w:r w:rsidR="00872CBD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2 раза. Та же самая процедура была проделана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антибактериальным гелем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рук “ATELIER”. Пробы с поверхности планшетов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 по той же схеме, для очищения поверхности использовался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гель </w:t>
      </w:r>
      <w:r w:rsidR="002E7985" w:rsidRPr="002D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рук “ATELIER”.</w:t>
      </w:r>
    </w:p>
    <w:p w:rsidR="00D67AF6" w:rsidRPr="00A00104" w:rsidRDefault="00844CF2" w:rsidP="00457D5D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7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72CBD" w:rsidRPr="00A001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</w:t>
      </w:r>
      <w:r w:rsidR="002D74F7" w:rsidRPr="00A001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ьтаты</w:t>
      </w:r>
      <w:r w:rsidR="00D67AF6" w:rsidRPr="00A001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исследования</w:t>
      </w:r>
      <w:r w:rsidR="002D74F7" w:rsidRPr="00A001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D67AF6" w:rsidRPr="00A00104" w:rsidRDefault="00D67AF6" w:rsidP="00457D5D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0010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Исследование поверхности парт</w:t>
      </w:r>
    </w:p>
    <w:p w:rsidR="00D67AF6" w:rsidRPr="00D67AF6" w:rsidRDefault="002D74F7" w:rsidP="00D2312A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7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D4E78" wp14:editId="12182BE3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D67A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Общее количество колоний  в чашках Петри со смывов  на партах до обработки очищающими и антисептическими средствами составило 57 колоний, кроме этого обнаружено 3 колонии черной плесени и колонии коричневых грибов. </w:t>
      </w:r>
    </w:p>
    <w:p w:rsidR="00D67AF6" w:rsidRPr="00D67AF6" w:rsidRDefault="002D74F7" w:rsidP="00D2312A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67A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поверхности парт обработанных чистящим средством </w:t>
      </w:r>
      <w:r w:rsidRPr="00D67A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FAIRY</w:t>
      </w:r>
      <w:r w:rsidRPr="00D67A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было обнаружено 32 колонии бактерий, в одной из чашек было большое скопление колоний белого цвета соединенных между собой. </w:t>
      </w:r>
    </w:p>
    <w:p w:rsidR="00D67AF6" w:rsidRPr="00D67AF6" w:rsidRDefault="002D74F7" w:rsidP="00D2312A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67A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поверхности парт, обработанных антибактериальным гелем для рук, было обнаружено 19 колоний бактерий. </w:t>
      </w:r>
    </w:p>
    <w:p w:rsidR="00D67AF6" w:rsidRPr="00A00104" w:rsidRDefault="002D74F7" w:rsidP="00457D5D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0010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Исследование поверхно</w:t>
      </w:r>
      <w:r w:rsidR="00D67AF6" w:rsidRPr="00A0010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сти страниц бумажных учебников</w:t>
      </w:r>
    </w:p>
    <w:p w:rsidR="00D67AF6" w:rsidRPr="00D67AF6" w:rsidRDefault="002D74F7" w:rsidP="00D2312A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br/>
      </w:r>
      <w:r w:rsidRPr="002D74F7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585238" wp14:editId="0B571560">
            <wp:extent cx="4584589" cy="2755631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D67A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смывах со страниц старых учеников (учебники, использовавшиеся несколькими учениками в течени</w:t>
      </w:r>
      <w:r w:rsidR="00D67AF6" w:rsidRPr="00D67A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D67A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нескольких лет)  была обнаружена 71 колония бактерий, 1 колония белой плесени, 1 колония зеленой плесени и 2 колонии черной плесени. </w:t>
      </w:r>
    </w:p>
    <w:p w:rsidR="00D67AF6" w:rsidRPr="00D67AF6" w:rsidRDefault="002D74F7" w:rsidP="00D2312A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67A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страницах новых учебников  было обнаружено 45 колоний бактерий и 3 колонии белой плесени на одном из образцов. </w:t>
      </w:r>
    </w:p>
    <w:p w:rsidR="002D74F7" w:rsidRPr="00A00104" w:rsidRDefault="002D74F7" w:rsidP="00457D5D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0010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Исследование поверхности экранов планшетов </w:t>
      </w:r>
    </w:p>
    <w:p w:rsidR="002D74F7" w:rsidRPr="002D74F7" w:rsidRDefault="002D74F7" w:rsidP="002D74F7">
      <w:pPr>
        <w:shd w:val="clear" w:color="auto" w:fill="FFFFFF"/>
        <w:spacing w:before="240" w:after="0" w:line="37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7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5F600" wp14:editId="483B591B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5AEA" w:rsidRPr="00B65AEA" w:rsidRDefault="002D74F7" w:rsidP="00D2312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A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экранах  планшетов до обработки антибактериальным гелем для рук было обнаружено 64 колонии бактерий.</w:t>
      </w:r>
    </w:p>
    <w:p w:rsidR="00B65AEA" w:rsidRPr="00B65AEA" w:rsidRDefault="002D74F7" w:rsidP="00D2312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A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обработанной антисептиком поверхности обнаружено 34 колонии бактерий. </w:t>
      </w:r>
    </w:p>
    <w:p w:rsidR="00B65AEA" w:rsidRDefault="002D74F7" w:rsidP="002D74F7">
      <w:pPr>
        <w:shd w:val="clear" w:color="auto" w:fill="FFFFFF"/>
        <w:spacing w:before="240" w:after="0" w:line="37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br/>
        <w:t xml:space="preserve">Более подробную информацию о выросших колониях можно изучить из таблицы в приложении. </w:t>
      </w:r>
    </w:p>
    <w:p w:rsidR="002D74F7" w:rsidRPr="00B65AEA" w:rsidRDefault="002D74F7" w:rsidP="002D74F7">
      <w:pPr>
        <w:shd w:val="clear" w:color="auto" w:fill="FFFFFF"/>
        <w:spacing w:before="240"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65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Выводы:</w:t>
      </w:r>
    </w:p>
    <w:p w:rsidR="002D74F7" w:rsidRPr="002D74F7" w:rsidRDefault="002D74F7" w:rsidP="002D74F7">
      <w:pPr>
        <w:shd w:val="clear" w:color="auto" w:fill="FFFFFF"/>
        <w:spacing w:before="240" w:after="0" w:line="37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D64B5C" wp14:editId="6315C723">
            <wp:extent cx="4584589" cy="2755631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4F7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8564D4" wp14:editId="7979EE0E">
            <wp:extent cx="4584589" cy="2755631"/>
            <wp:effectExtent l="0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AEA" w:rsidRDefault="002D74F7" w:rsidP="00B65AEA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Согласно полученным в ходе исследования результатам,</w:t>
      </w:r>
      <w:r w:rsidR="00B65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можно сделать следующие выводы:</w:t>
      </w:r>
    </w:p>
    <w:p w:rsidR="002C5550" w:rsidRPr="002C5550" w:rsidRDefault="002D74F7" w:rsidP="002C5550">
      <w:pPr>
        <w:pStyle w:val="a3"/>
        <w:numPr>
          <w:ilvl w:val="0"/>
          <w:numId w:val="11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Поверхности изученных школьных поверхностей (парты, экраны планшет</w:t>
      </w:r>
      <w:r w:rsidR="002C5550"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ов, страницы учебников) насыщен</w:t>
      </w:r>
      <w:r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 микроорганизмами, среди которых встречаются грибы (</w:t>
      </w:r>
      <w:r w:rsidR="002C5550"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поверхност</w:t>
      </w:r>
      <w:r w:rsidR="002C5550"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ях</w:t>
      </w:r>
      <w:r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парт и бумажных учебников). </w:t>
      </w:r>
    </w:p>
    <w:p w:rsidR="002C5550" w:rsidRDefault="002C5550" w:rsidP="002C5550">
      <w:pPr>
        <w:pStyle w:val="a3"/>
        <w:numPr>
          <w:ilvl w:val="0"/>
          <w:numId w:val="11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 страницах старых учебников численность колоний бактерий значительно выше, по сравнению учебниками, которыми пользовался только один учащийся, при этом во всех образцах старых учебников присутствуют споры грибов.</w:t>
      </w:r>
    </w:p>
    <w:p w:rsidR="002C5550" w:rsidRDefault="002C5550" w:rsidP="002C5550">
      <w:pPr>
        <w:pStyle w:val="a3"/>
        <w:numPr>
          <w:ilvl w:val="0"/>
          <w:numId w:val="11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Количество колоний бактерий на бумажных учебниках значительно ниже, чем на экранах планшетов, несмотря на это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споры грибов обнаружены только на учебниках.</w:t>
      </w:r>
    </w:p>
    <w:p w:rsidR="002D74F7" w:rsidRDefault="002D74F7" w:rsidP="002C5550">
      <w:pPr>
        <w:pStyle w:val="a3"/>
        <w:numPr>
          <w:ilvl w:val="0"/>
          <w:numId w:val="11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Обработка парт с </w:t>
      </w:r>
      <w:r w:rsidR="002C5550"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использованием</w:t>
      </w:r>
      <w:r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моющего средства</w:t>
      </w:r>
      <w:r w:rsidR="002C5550"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Fairy</w:t>
      </w:r>
      <w:r w:rsidRPr="002C5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позволяет смыть споры грибов, но не позволяет уменьшить численность бактерий. </w:t>
      </w:r>
    </w:p>
    <w:p w:rsidR="002C5550" w:rsidRDefault="002C5550" w:rsidP="002C5550">
      <w:pPr>
        <w:pStyle w:val="a3"/>
        <w:numPr>
          <w:ilvl w:val="0"/>
          <w:numId w:val="11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Антибактериальный гель для рук значительно снижа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</w:t>
      </w: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численность колоний бактерий на всех использованных поверхностях.</w:t>
      </w:r>
    </w:p>
    <w:p w:rsidR="002D74F7" w:rsidRDefault="002D74F7" w:rsidP="00B65AEA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Микробиологические исследования школьных поверхностей показали важность использования антибактериальных сре</w:t>
      </w:r>
      <w:proofErr w:type="gramStart"/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2D74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рук, доступных каждому учащемуся; целесообразность использования в школе электронных носителей информации в качестве обучающего материала с точки зрения гигиены. </w:t>
      </w:r>
    </w:p>
    <w:p w:rsidR="00A00104" w:rsidRDefault="00A00104" w:rsidP="00B65AEA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04" w:rsidRDefault="00A00104" w:rsidP="00B65AEA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литературы:</w:t>
      </w:r>
    </w:p>
    <w:p w:rsidR="00A00104" w:rsidRPr="00CE3A9A" w:rsidRDefault="009253D7" w:rsidP="00CE3A9A">
      <w:pPr>
        <w:pStyle w:val="a3"/>
        <w:numPr>
          <w:ilvl w:val="0"/>
          <w:numId w:val="13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2" w:history="1">
        <w:r w:rsidR="00956D7A" w:rsidRPr="00CE3A9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http://oldconf.neasmo.org.ua/node/1100</w:t>
        </w:r>
      </w:hyperlink>
    </w:p>
    <w:p w:rsidR="00956D7A" w:rsidRPr="00CE3A9A" w:rsidRDefault="009253D7" w:rsidP="00CE3A9A">
      <w:pPr>
        <w:pStyle w:val="a3"/>
        <w:numPr>
          <w:ilvl w:val="0"/>
          <w:numId w:val="13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3" w:history="1">
        <w:r w:rsidR="00956D7A" w:rsidRPr="00CE3A9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https://sibac.info/shcoolconf/natur/iii/30862</w:t>
        </w:r>
      </w:hyperlink>
    </w:p>
    <w:p w:rsidR="00956D7A" w:rsidRPr="00CE3A9A" w:rsidRDefault="009253D7" w:rsidP="00CE3A9A">
      <w:pPr>
        <w:pStyle w:val="a3"/>
        <w:numPr>
          <w:ilvl w:val="0"/>
          <w:numId w:val="13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4" w:history="1">
        <w:r w:rsidR="00956D7A" w:rsidRPr="00CE3A9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http://bio.1september.ru/article.php?ID=200802106</w:t>
        </w:r>
      </w:hyperlink>
    </w:p>
    <w:p w:rsidR="00956D7A" w:rsidRPr="00CE3A9A" w:rsidRDefault="009253D7" w:rsidP="00CE3A9A">
      <w:pPr>
        <w:pStyle w:val="a3"/>
        <w:numPr>
          <w:ilvl w:val="0"/>
          <w:numId w:val="13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5" w:history="1">
        <w:proofErr w:type="gramStart"/>
        <w:r w:rsidR="00956D7A" w:rsidRPr="00CE3A9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http://ru.wikihow.com/%D0%B2%D1%8B%D1%80%D0%B0%D1%89%D0%B8%D0%B2%D0%B0%D1%82%D1%8C-%D0%BA%D1%83%D0%BB%D1%8C%D1%82%D1%83%D1%80%D1%8B-%D0%B1%D0%B0%D0%BA%D1%82%D0%B5%D1%80%D0%B8%D0%B9-%D0%B2-%D1%87</w:t>
        </w:r>
        <w:proofErr w:type="gramEnd"/>
        <w:r w:rsidR="00956D7A" w:rsidRPr="00CE3A9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%D0%B0%D1%88%D0%BA%D0%B5-%D0%9F%D0%B5%D1%82%D1%80%D0%B8</w:t>
        </w:r>
      </w:hyperlink>
    </w:p>
    <w:p w:rsidR="00956D7A" w:rsidRPr="00CE3A9A" w:rsidRDefault="00956D7A" w:rsidP="00A00104">
      <w:pPr>
        <w:pStyle w:val="a3"/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56D7A" w:rsidRPr="00CE3A9A" w:rsidRDefault="009253D7" w:rsidP="00CE3A9A">
      <w:pPr>
        <w:pStyle w:val="a3"/>
        <w:numPr>
          <w:ilvl w:val="0"/>
          <w:numId w:val="13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6" w:history="1">
        <w:r w:rsidR="00956D7A" w:rsidRPr="00CE3A9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http://www.odb-45.ru/data/kons03.pdf</w:t>
        </w:r>
      </w:hyperlink>
    </w:p>
    <w:p w:rsidR="00956D7A" w:rsidRPr="00CE3A9A" w:rsidRDefault="009253D7" w:rsidP="00CE3A9A">
      <w:pPr>
        <w:pStyle w:val="a3"/>
        <w:numPr>
          <w:ilvl w:val="0"/>
          <w:numId w:val="13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7" w:history="1">
        <w:r w:rsidR="00956D7A" w:rsidRPr="00CE3A9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https://habrahabr.ru/sandbox/47474/</w:t>
        </w:r>
      </w:hyperlink>
    </w:p>
    <w:p w:rsidR="00956D7A" w:rsidRPr="00CE3A9A" w:rsidRDefault="00956D7A" w:rsidP="00A00104">
      <w:pPr>
        <w:pStyle w:val="a3"/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56D7A" w:rsidRPr="00CE3A9A" w:rsidRDefault="00956D7A" w:rsidP="00A00104">
      <w:pPr>
        <w:pStyle w:val="a3"/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56D7A" w:rsidRPr="00A00104" w:rsidRDefault="00956D7A" w:rsidP="00A00104">
      <w:pPr>
        <w:pStyle w:val="a3"/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956D7A" w:rsidRPr="00A0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97A"/>
    <w:multiLevelType w:val="multilevel"/>
    <w:tmpl w:val="375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539BA"/>
    <w:multiLevelType w:val="hybridMultilevel"/>
    <w:tmpl w:val="A612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0A36"/>
    <w:multiLevelType w:val="hybridMultilevel"/>
    <w:tmpl w:val="2C1E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7DD"/>
    <w:multiLevelType w:val="hybridMultilevel"/>
    <w:tmpl w:val="E9FC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5283D"/>
    <w:multiLevelType w:val="hybridMultilevel"/>
    <w:tmpl w:val="E218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A0BA3"/>
    <w:multiLevelType w:val="hybridMultilevel"/>
    <w:tmpl w:val="73922E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C910E4F"/>
    <w:multiLevelType w:val="hybridMultilevel"/>
    <w:tmpl w:val="2B18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62AB4"/>
    <w:multiLevelType w:val="hybridMultilevel"/>
    <w:tmpl w:val="CD78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43FA5"/>
    <w:multiLevelType w:val="hybridMultilevel"/>
    <w:tmpl w:val="37947C50"/>
    <w:lvl w:ilvl="0" w:tplc="CA8873F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95BFE"/>
    <w:multiLevelType w:val="hybridMultilevel"/>
    <w:tmpl w:val="10504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3D53AF"/>
    <w:multiLevelType w:val="hybridMultilevel"/>
    <w:tmpl w:val="CCC4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16BF1"/>
    <w:multiLevelType w:val="hybridMultilevel"/>
    <w:tmpl w:val="BD98E282"/>
    <w:lvl w:ilvl="0" w:tplc="9C8A015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738C3"/>
    <w:multiLevelType w:val="hybridMultilevel"/>
    <w:tmpl w:val="AFA6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38"/>
    <w:rsid w:val="00032A15"/>
    <w:rsid w:val="000A5FD8"/>
    <w:rsid w:val="000B112F"/>
    <w:rsid w:val="000F2AC8"/>
    <w:rsid w:val="001531FA"/>
    <w:rsid w:val="00153F88"/>
    <w:rsid w:val="001F3F83"/>
    <w:rsid w:val="00202468"/>
    <w:rsid w:val="0020776B"/>
    <w:rsid w:val="0029189A"/>
    <w:rsid w:val="00297026"/>
    <w:rsid w:val="002C2CA3"/>
    <w:rsid w:val="002C5550"/>
    <w:rsid w:val="002D1BEE"/>
    <w:rsid w:val="002D74F7"/>
    <w:rsid w:val="002E7985"/>
    <w:rsid w:val="003850A5"/>
    <w:rsid w:val="003D60E0"/>
    <w:rsid w:val="003D7ABA"/>
    <w:rsid w:val="003E51A3"/>
    <w:rsid w:val="00415055"/>
    <w:rsid w:val="00446938"/>
    <w:rsid w:val="00457D5D"/>
    <w:rsid w:val="004E26F6"/>
    <w:rsid w:val="004F0409"/>
    <w:rsid w:val="00522998"/>
    <w:rsid w:val="005508C7"/>
    <w:rsid w:val="00584FC1"/>
    <w:rsid w:val="005B0ADB"/>
    <w:rsid w:val="00612D3D"/>
    <w:rsid w:val="006542E4"/>
    <w:rsid w:val="00660935"/>
    <w:rsid w:val="006942C6"/>
    <w:rsid w:val="006D7518"/>
    <w:rsid w:val="006F667F"/>
    <w:rsid w:val="007101D3"/>
    <w:rsid w:val="00787AA0"/>
    <w:rsid w:val="007966F4"/>
    <w:rsid w:val="007D295B"/>
    <w:rsid w:val="007E1275"/>
    <w:rsid w:val="00844CF2"/>
    <w:rsid w:val="008635F1"/>
    <w:rsid w:val="00872CBD"/>
    <w:rsid w:val="008F0C00"/>
    <w:rsid w:val="0090179A"/>
    <w:rsid w:val="00911F40"/>
    <w:rsid w:val="009253D7"/>
    <w:rsid w:val="00930E23"/>
    <w:rsid w:val="00935670"/>
    <w:rsid w:val="00956D7A"/>
    <w:rsid w:val="00966C2F"/>
    <w:rsid w:val="009F6219"/>
    <w:rsid w:val="00A00104"/>
    <w:rsid w:val="00B16B4F"/>
    <w:rsid w:val="00B65AEA"/>
    <w:rsid w:val="00CC5D68"/>
    <w:rsid w:val="00CE3A9A"/>
    <w:rsid w:val="00D2312A"/>
    <w:rsid w:val="00D35471"/>
    <w:rsid w:val="00D46F6A"/>
    <w:rsid w:val="00D47477"/>
    <w:rsid w:val="00D67AF6"/>
    <w:rsid w:val="00E5365D"/>
    <w:rsid w:val="00E57C3B"/>
    <w:rsid w:val="00EA216C"/>
    <w:rsid w:val="00ED1B54"/>
    <w:rsid w:val="00F00C78"/>
    <w:rsid w:val="00F26E66"/>
    <w:rsid w:val="00F82239"/>
    <w:rsid w:val="00FB7509"/>
    <w:rsid w:val="00F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055"/>
  </w:style>
  <w:style w:type="paragraph" w:styleId="a3">
    <w:name w:val="List Paragraph"/>
    <w:basedOn w:val="a"/>
    <w:uiPriority w:val="34"/>
    <w:qFormat/>
    <w:rsid w:val="001F3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8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055"/>
  </w:style>
  <w:style w:type="paragraph" w:styleId="a3">
    <w:name w:val="List Paragraph"/>
    <w:basedOn w:val="a"/>
    <w:uiPriority w:val="34"/>
    <w:qFormat/>
    <w:rsid w:val="001F3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8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bac.info/shcoolconf/natur/iii/308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oldconf.neasmo.org.ua/node/1100" TargetMode="External"/><Relationship Id="rId17" Type="http://schemas.openxmlformats.org/officeDocument/2006/relationships/hyperlink" Target="https://habrahabr.ru/sandbox/474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db-45.ru/data/kons0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ru.wikihow.com/%D0%B2%D1%8B%D1%80%D0%B0%D1%89%D0%B8%D0%B2%D0%B0%D1%82%D1%8C-%D0%BA%D1%83%D0%BB%D1%8C%D1%82%D1%83%D1%80%D1%8B-%D0%B1%D0%B0%D0%BA%D1%82%D0%B5%D1%80%D0%B8%D0%B9-%D0%B2-%D1%87%D0%B0%D1%88%D0%BA%D0%B5-%D0%9F%D0%B5%D1%82%D1%80%D0%B8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hyperlink" Target="http://bio.1september.ru/article.php?ID=20080210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56;&#1054;&#1045;&#1050;&#1058;&#1058;&#1058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ownloads\&#1089;&#1090;&#1072;&#1088;&#1099;&#1077;%20&#1085;&#1086;&#1074;&#1099;&#1077;%20&#1091;&#1095;&#1077;&#1073;&#1085;&#1080;&#1082;&#1080;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колоний бактерий на единицу площади (1/4 чашки Петри)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cat>
            <c:strRef>
              <c:f>[ПРОЕКТТТ.xlsx]Лист1!$A$32:$C$32</c:f>
              <c:strCache>
                <c:ptCount val="3"/>
                <c:pt idx="0">
                  <c:v>Грязная поверхность</c:v>
                </c:pt>
                <c:pt idx="1">
                  <c:v>FAIRY</c:v>
                </c:pt>
                <c:pt idx="2">
                  <c:v>Антисептик</c:v>
                </c:pt>
              </c:strCache>
            </c:strRef>
          </c:cat>
          <c:val>
            <c:numRef>
              <c:f>[ПРОЕКТТТ.xlsx]Лист1!$A$33:$C$33</c:f>
              <c:numCache>
                <c:formatCode>General</c:formatCode>
                <c:ptCount val="3"/>
                <c:pt idx="0">
                  <c:v>9.75</c:v>
                </c:pt>
                <c:pt idx="1">
                  <c:v>10.7</c:v>
                </c:pt>
                <c:pt idx="2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468864"/>
        <c:axId val="170470400"/>
      </c:barChart>
      <c:catAx>
        <c:axId val="17046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470400"/>
        <c:crosses val="autoZero"/>
        <c:auto val="1"/>
        <c:lblAlgn val="ctr"/>
        <c:lblOffset val="100"/>
        <c:noMultiLvlLbl val="0"/>
      </c:catAx>
      <c:valAx>
        <c:axId val="17047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6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колоний бактерий на единицу площади (1/2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чашки Петри)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001377952755907"/>
          <c:y val="6.481481481481481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cat>
            <c:strRef>
              <c:f>'[старые новые учебники (2).xlsx]Лист1'!$K$2:$L$2</c:f>
              <c:strCache>
                <c:ptCount val="2"/>
                <c:pt idx="0">
                  <c:v>Грязный планшет </c:v>
                </c:pt>
                <c:pt idx="1">
                  <c:v>обработтаный антисептиком </c:v>
                </c:pt>
              </c:strCache>
            </c:strRef>
          </c:cat>
          <c:val>
            <c:numRef>
              <c:f>'[старые новые учебники (2).xlsx]Лист1'!$K$3:$L$3</c:f>
              <c:numCache>
                <c:formatCode>General</c:formatCode>
                <c:ptCount val="2"/>
                <c:pt idx="0">
                  <c:v>21.3</c:v>
                </c:pt>
                <c:pt idx="1">
                  <c:v>11.3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77344"/>
        <c:axId val="170538112"/>
      </c:barChart>
      <c:catAx>
        <c:axId val="11357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538112"/>
        <c:crosses val="autoZero"/>
        <c:auto val="1"/>
        <c:lblAlgn val="ctr"/>
        <c:lblOffset val="100"/>
        <c:noMultiLvlLbl val="0"/>
      </c:catAx>
      <c:valAx>
        <c:axId val="17053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57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0.14063</cdr:x>
      <cdr:y>0.93056</cdr:y>
    </cdr:from>
    <cdr:to>
      <cdr:x>0.26146</cdr:x>
      <cdr:y>0.95486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42938" y="2552700"/>
          <a:ext cx="552450" cy="66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638B-DB41-4347-A6F6-DB762692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2016-12-19T16:11:00Z</dcterms:created>
  <dcterms:modified xsi:type="dcterms:W3CDTF">2016-12-19T17:56:00Z</dcterms:modified>
</cp:coreProperties>
</file>