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C" w:rsidRPr="00D65341" w:rsidRDefault="00D65341" w:rsidP="00D65341">
      <w:pPr>
        <w:jc w:val="center"/>
        <w:rPr>
          <w:sz w:val="24"/>
          <w:szCs w:val="24"/>
        </w:rPr>
      </w:pPr>
      <w:r w:rsidRPr="00D65341">
        <w:rPr>
          <w:sz w:val="24"/>
          <w:szCs w:val="24"/>
        </w:rPr>
        <w:t>Рецензия на проект</w:t>
      </w:r>
    </w:p>
    <w:p w:rsidR="00D65341" w:rsidRPr="00D65341" w:rsidRDefault="00D65341" w:rsidP="00D65341">
      <w:pPr>
        <w:jc w:val="center"/>
        <w:rPr>
          <w:color w:val="000000"/>
          <w:sz w:val="24"/>
          <w:szCs w:val="24"/>
        </w:rPr>
      </w:pPr>
      <w:r w:rsidRPr="00D65341">
        <w:rPr>
          <w:color w:val="000000"/>
          <w:sz w:val="24"/>
          <w:szCs w:val="24"/>
        </w:rPr>
        <w:t>«История Вычислительной Техники»</w:t>
      </w:r>
    </w:p>
    <w:p w:rsidR="00CB2524" w:rsidRDefault="00D65341">
      <w:pPr>
        <w:rPr>
          <w:sz w:val="24"/>
          <w:szCs w:val="24"/>
        </w:rPr>
      </w:pPr>
      <w:r>
        <w:rPr>
          <w:sz w:val="24"/>
          <w:szCs w:val="24"/>
        </w:rPr>
        <w:t xml:space="preserve">К моему глубокому сожалению, из представленной пояснительной записки у меня не сложилось понимания цели, поставленной при выполнении проекта. </w:t>
      </w:r>
    </w:p>
    <w:p w:rsidR="00CB2524" w:rsidRPr="00CB2524" w:rsidRDefault="00CB2524">
      <w:pPr>
        <w:rPr>
          <w:i/>
          <w:sz w:val="20"/>
          <w:szCs w:val="20"/>
        </w:rPr>
      </w:pPr>
      <w:r w:rsidRPr="00CB2524">
        <w:rPr>
          <w:i/>
          <w:color w:val="000000"/>
          <w:sz w:val="20"/>
          <w:szCs w:val="20"/>
        </w:rPr>
        <w:t>"Цель моего проекта заключается в том, чтобы показать гимназистам, что история есть даже у калькулятора. И создать сценарий к уроку по теме «История Вычислительной Техники»"</w:t>
      </w:r>
    </w:p>
    <w:p w:rsidR="00CB2524" w:rsidRDefault="00CB2524">
      <w:pPr>
        <w:rPr>
          <w:sz w:val="24"/>
          <w:szCs w:val="24"/>
        </w:rPr>
      </w:pPr>
      <w:r>
        <w:rPr>
          <w:sz w:val="24"/>
          <w:szCs w:val="24"/>
        </w:rPr>
        <w:t>Краткое хронологическое описание истории ВТ, представленное в презентации, не является оригинальным и представлено в  любом школьном учебнике информатики.</w:t>
      </w:r>
    </w:p>
    <w:p w:rsidR="00CB2524" w:rsidRDefault="00D65341">
      <w:pPr>
        <w:rPr>
          <w:sz w:val="24"/>
          <w:szCs w:val="24"/>
        </w:rPr>
      </w:pPr>
      <w:r>
        <w:rPr>
          <w:sz w:val="24"/>
          <w:szCs w:val="24"/>
        </w:rPr>
        <w:t>И хотя по тексту сценария урока упоминаются</w:t>
      </w:r>
      <w:r w:rsidR="00CB2524">
        <w:rPr>
          <w:sz w:val="24"/>
          <w:szCs w:val="24"/>
        </w:rPr>
        <w:t xml:space="preserve"> действительно</w:t>
      </w:r>
      <w:r>
        <w:rPr>
          <w:sz w:val="24"/>
          <w:szCs w:val="24"/>
        </w:rPr>
        <w:t xml:space="preserve"> крайне интересные моменты, такие как техника выполнения вычислений на счетах и моделирование работы на арифмометре, которые несомненно были бы крайне интересны современным</w:t>
      </w:r>
      <w:r w:rsidR="00CB2524">
        <w:rPr>
          <w:sz w:val="24"/>
          <w:szCs w:val="24"/>
        </w:rPr>
        <w:t xml:space="preserve"> школьникам, да и не только им, </w:t>
      </w:r>
      <w:r>
        <w:rPr>
          <w:sz w:val="24"/>
          <w:szCs w:val="24"/>
        </w:rPr>
        <w:t>но в предоставленн</w:t>
      </w:r>
      <w:r w:rsidR="00B56C4C">
        <w:rPr>
          <w:sz w:val="24"/>
          <w:szCs w:val="24"/>
        </w:rPr>
        <w:t xml:space="preserve">ых материалах </w:t>
      </w:r>
      <w:r>
        <w:rPr>
          <w:sz w:val="24"/>
          <w:szCs w:val="24"/>
        </w:rPr>
        <w:t xml:space="preserve">не было никакой более конкретной информации по этому вопросу. </w:t>
      </w:r>
      <w:r w:rsidR="00D24C15">
        <w:rPr>
          <w:sz w:val="24"/>
          <w:szCs w:val="24"/>
        </w:rPr>
        <w:t xml:space="preserve"> </w:t>
      </w:r>
    </w:p>
    <w:p w:rsidR="00D65341" w:rsidRDefault="00D65341">
      <w:pPr>
        <w:rPr>
          <w:sz w:val="24"/>
          <w:szCs w:val="24"/>
        </w:rPr>
      </w:pPr>
      <w:r>
        <w:rPr>
          <w:sz w:val="24"/>
          <w:szCs w:val="24"/>
        </w:rPr>
        <w:t xml:space="preserve">В присланном сценарии урока </w:t>
      </w:r>
      <w:r w:rsidR="00CB2524">
        <w:rPr>
          <w:sz w:val="24"/>
          <w:szCs w:val="24"/>
        </w:rPr>
        <w:t xml:space="preserve">упоминаются </w:t>
      </w:r>
      <w:r>
        <w:rPr>
          <w:sz w:val="24"/>
          <w:szCs w:val="24"/>
        </w:rPr>
        <w:t>правила выполнения операций на счетах</w:t>
      </w:r>
      <w:r w:rsidR="00CB2524">
        <w:rPr>
          <w:sz w:val="24"/>
          <w:szCs w:val="24"/>
        </w:rPr>
        <w:t xml:space="preserve"> и на арифмометре, но он</w:t>
      </w:r>
      <w:r w:rsidR="00B56C4C">
        <w:rPr>
          <w:sz w:val="24"/>
          <w:szCs w:val="24"/>
        </w:rPr>
        <w:t>и</w:t>
      </w:r>
      <w:r w:rsidR="00CB2524">
        <w:rPr>
          <w:sz w:val="24"/>
          <w:szCs w:val="24"/>
        </w:rPr>
        <w:t xml:space="preserve"> занимают небольшое место по сравнению с остальной хронологической информацией и не сопровождаются соответствующей подробной информацией на слайдах презентации</w:t>
      </w:r>
      <w:r w:rsidR="0082123E">
        <w:rPr>
          <w:sz w:val="24"/>
          <w:szCs w:val="24"/>
        </w:rPr>
        <w:t xml:space="preserve"> </w:t>
      </w:r>
      <w:r w:rsidR="00D24C15">
        <w:rPr>
          <w:sz w:val="24"/>
          <w:szCs w:val="24"/>
        </w:rPr>
        <w:t>и/</w:t>
      </w:r>
      <w:r w:rsidR="0082123E">
        <w:rPr>
          <w:sz w:val="24"/>
          <w:szCs w:val="24"/>
        </w:rPr>
        <w:t>или в раздаточном материале</w:t>
      </w:r>
      <w:r w:rsidR="00CB2524">
        <w:rPr>
          <w:sz w:val="24"/>
          <w:szCs w:val="24"/>
        </w:rPr>
        <w:t>, что не позволяет в дальнейшем воспользоваться данными наработками</w:t>
      </w:r>
      <w:r w:rsidR="0082123E">
        <w:rPr>
          <w:sz w:val="24"/>
          <w:szCs w:val="24"/>
        </w:rPr>
        <w:t xml:space="preserve"> и повторить урок</w:t>
      </w:r>
      <w:r w:rsidR="00CB2524">
        <w:rPr>
          <w:sz w:val="24"/>
          <w:szCs w:val="24"/>
        </w:rPr>
        <w:t>.</w:t>
      </w:r>
    </w:p>
    <w:p w:rsidR="00B56C4C" w:rsidRDefault="00AE6C80">
      <w:pPr>
        <w:rPr>
          <w:sz w:val="24"/>
          <w:szCs w:val="24"/>
        </w:rPr>
      </w:pPr>
      <w:r>
        <w:rPr>
          <w:sz w:val="24"/>
          <w:szCs w:val="24"/>
        </w:rPr>
        <w:t>Кроме того  в презентации и плане урока перепутаны этапы развития вычислительной техники, такие как эл</w:t>
      </w:r>
      <w:r w:rsidR="00D24C15">
        <w:rPr>
          <w:sz w:val="24"/>
          <w:szCs w:val="24"/>
        </w:rPr>
        <w:t>ектромеханический и электронный, ч</w:t>
      </w:r>
      <w:r>
        <w:rPr>
          <w:sz w:val="24"/>
          <w:szCs w:val="24"/>
        </w:rPr>
        <w:t xml:space="preserve">то является злостной дезинформацией. Так </w:t>
      </w:r>
      <w:r w:rsidR="00B56C4C">
        <w:rPr>
          <w:sz w:val="24"/>
          <w:szCs w:val="24"/>
        </w:rPr>
        <w:t xml:space="preserve">на 9 слайде не понятно откуда и зачем появляются перфокарты, </w:t>
      </w:r>
      <w:r w:rsidR="0082123E">
        <w:rPr>
          <w:sz w:val="24"/>
          <w:szCs w:val="24"/>
        </w:rPr>
        <w:t>но</w:t>
      </w:r>
      <w:r w:rsidR="00B56C4C">
        <w:rPr>
          <w:sz w:val="24"/>
          <w:szCs w:val="24"/>
        </w:rPr>
        <w:t xml:space="preserve"> нет никакой информации что это такое</w:t>
      </w:r>
      <w:r w:rsidR="0082123E">
        <w:rPr>
          <w:sz w:val="24"/>
          <w:szCs w:val="24"/>
        </w:rPr>
        <w:t>,</w:t>
      </w:r>
      <w:r w:rsidR="00B56C4C">
        <w:rPr>
          <w:sz w:val="24"/>
          <w:szCs w:val="24"/>
        </w:rPr>
        <w:t xml:space="preserve"> зачем и каково их практическое применение</w:t>
      </w:r>
      <w:r w:rsidR="0082123E">
        <w:rPr>
          <w:sz w:val="24"/>
          <w:szCs w:val="24"/>
        </w:rPr>
        <w:t>.</w:t>
      </w:r>
      <w:r w:rsidR="00B56C4C">
        <w:rPr>
          <w:sz w:val="24"/>
          <w:szCs w:val="24"/>
        </w:rPr>
        <w:t xml:space="preserve"> </w:t>
      </w:r>
      <w:r w:rsidR="0082123E">
        <w:rPr>
          <w:sz w:val="24"/>
          <w:szCs w:val="24"/>
        </w:rPr>
        <w:t xml:space="preserve">На </w:t>
      </w:r>
      <w:r w:rsidR="00B56C4C">
        <w:rPr>
          <w:sz w:val="24"/>
          <w:szCs w:val="24"/>
        </w:rPr>
        <w:t xml:space="preserve">10 слайде к </w:t>
      </w:r>
      <w:proofErr w:type="spellStart"/>
      <w:r w:rsidR="00B56C4C">
        <w:rPr>
          <w:sz w:val="24"/>
          <w:szCs w:val="24"/>
        </w:rPr>
        <w:t>элекромеханическому</w:t>
      </w:r>
      <w:proofErr w:type="spellEnd"/>
      <w:r w:rsidR="00B56C4C">
        <w:rPr>
          <w:sz w:val="24"/>
          <w:szCs w:val="24"/>
        </w:rPr>
        <w:t xml:space="preserve"> этапу неожиданно отнесено ЭВМ 4 поколения. </w:t>
      </w:r>
      <w:r>
        <w:rPr>
          <w:sz w:val="24"/>
          <w:szCs w:val="24"/>
        </w:rPr>
        <w:t>на 11 слайде в разделе ЭВМ приведена разностная машина Бэб</w:t>
      </w:r>
      <w:r w:rsidR="0082123E">
        <w:rPr>
          <w:sz w:val="24"/>
          <w:szCs w:val="24"/>
        </w:rPr>
        <w:t>б</w:t>
      </w:r>
      <w:r>
        <w:rPr>
          <w:sz w:val="24"/>
          <w:szCs w:val="24"/>
        </w:rPr>
        <w:t>иджа, которая относится к электромеханическому этапу и никакого отношения к ЭВМ не имеет. И на том же слайде без какого либо перехода находится фотография ЭВМ 2 поколения. Создается ощущение что они ближайшие родственники</w:t>
      </w:r>
      <w:r w:rsidR="00D24C15">
        <w:rPr>
          <w:sz w:val="24"/>
          <w:szCs w:val="24"/>
        </w:rPr>
        <w:t>,</w:t>
      </w:r>
      <w:r>
        <w:rPr>
          <w:sz w:val="24"/>
          <w:szCs w:val="24"/>
        </w:rPr>
        <w:t xml:space="preserve"> а на самом деле их разделяет более 1</w:t>
      </w:r>
      <w:r w:rsidR="00B56C4C">
        <w:rPr>
          <w:sz w:val="24"/>
          <w:szCs w:val="24"/>
        </w:rPr>
        <w:t>2</w:t>
      </w:r>
      <w:r>
        <w:rPr>
          <w:sz w:val="24"/>
          <w:szCs w:val="24"/>
        </w:rPr>
        <w:t xml:space="preserve">0 лет! </w:t>
      </w:r>
      <w:r w:rsidR="00B56C4C">
        <w:rPr>
          <w:sz w:val="24"/>
          <w:szCs w:val="24"/>
        </w:rPr>
        <w:t xml:space="preserve">  При этом в истории ВТ полностью опущены все 4 поколения ЭВМ, как завершающего на данный момент этапа развития ВТ.</w:t>
      </w:r>
    </w:p>
    <w:p w:rsidR="0082123E" w:rsidRDefault="0082123E">
      <w:pPr>
        <w:rPr>
          <w:sz w:val="24"/>
          <w:szCs w:val="24"/>
        </w:rPr>
      </w:pPr>
      <w:r>
        <w:rPr>
          <w:sz w:val="24"/>
          <w:szCs w:val="24"/>
        </w:rPr>
        <w:t>Можно было бы сказать, что приложенное к уроку видео, просто бесполезно, так как полностью повторяет презентацию, а за высокой счет скорости показа не воспринимается зрителем, но и в нем были обнаружены новые фактические ошибки. Так все та же несчастная разностная машина Бэббиджа неожиданно переехала из 19 в 18 век.</w:t>
      </w:r>
    </w:p>
    <w:p w:rsidR="00D24C15" w:rsidRDefault="00D24C15">
      <w:pPr>
        <w:rPr>
          <w:sz w:val="24"/>
          <w:szCs w:val="24"/>
        </w:rPr>
      </w:pPr>
      <w:r>
        <w:rPr>
          <w:sz w:val="24"/>
          <w:szCs w:val="24"/>
        </w:rPr>
        <w:t>Так же стоит отметить качество оформления "сценария урока", которое можно отнести только к категории "черновик".</w:t>
      </w:r>
    </w:p>
    <w:p w:rsidR="00D24C15" w:rsidRDefault="00D24C15">
      <w:pPr>
        <w:rPr>
          <w:sz w:val="24"/>
          <w:szCs w:val="24"/>
        </w:rPr>
      </w:pPr>
      <w:r>
        <w:rPr>
          <w:sz w:val="24"/>
          <w:szCs w:val="24"/>
        </w:rPr>
        <w:t>В связи с вышеперечисленным считаю что проект требует значительной доработки и на данном этапе к защите не готов.</w:t>
      </w:r>
    </w:p>
    <w:p w:rsidR="00205D68" w:rsidRPr="00D24C15" w:rsidRDefault="00205D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Ошур</w:t>
      </w:r>
      <w:proofErr w:type="spellEnd"/>
      <w:r>
        <w:rPr>
          <w:sz w:val="24"/>
          <w:szCs w:val="24"/>
        </w:rPr>
        <w:t xml:space="preserve"> И.П.</w:t>
      </w:r>
    </w:p>
    <w:sectPr w:rsidR="00205D68" w:rsidRPr="00D24C15" w:rsidSect="00205D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5341"/>
    <w:rsid w:val="0010776D"/>
    <w:rsid w:val="001B2B91"/>
    <w:rsid w:val="001D785A"/>
    <w:rsid w:val="00205D68"/>
    <w:rsid w:val="002D6893"/>
    <w:rsid w:val="002F0016"/>
    <w:rsid w:val="003C7586"/>
    <w:rsid w:val="00484343"/>
    <w:rsid w:val="00492798"/>
    <w:rsid w:val="00614D90"/>
    <w:rsid w:val="00662200"/>
    <w:rsid w:val="0082123E"/>
    <w:rsid w:val="00885E64"/>
    <w:rsid w:val="00AE6C80"/>
    <w:rsid w:val="00B56C4C"/>
    <w:rsid w:val="00BD798C"/>
    <w:rsid w:val="00C15DBD"/>
    <w:rsid w:val="00C92CA6"/>
    <w:rsid w:val="00CB2524"/>
    <w:rsid w:val="00CE61E9"/>
    <w:rsid w:val="00D24C15"/>
    <w:rsid w:val="00D65341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2016-12-26T00:50:00Z</dcterms:created>
  <dcterms:modified xsi:type="dcterms:W3CDTF">2016-12-26T01:59:00Z</dcterms:modified>
</cp:coreProperties>
</file>