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B39" w:rsidRDefault="00ED5B39" w:rsidP="00E40554">
      <w:pPr>
        <w:jc w:val="center"/>
        <w:rPr>
          <w:rFonts w:ascii="Arial" w:hAnsi="Arial" w:cs="Arial"/>
          <w:sz w:val="32"/>
          <w:szCs w:val="24"/>
          <w:shd w:val="clear" w:color="auto" w:fill="FFFFFF"/>
        </w:rPr>
      </w:pPr>
      <w:r>
        <w:rPr>
          <w:rFonts w:ascii="Arial" w:hAnsi="Arial" w:cs="Arial"/>
          <w:sz w:val="32"/>
          <w:szCs w:val="24"/>
          <w:shd w:val="clear" w:color="auto" w:fill="FFFFFF"/>
        </w:rPr>
        <w:t>Настольная игра «ГМО»</w:t>
      </w:r>
    </w:p>
    <w:p w:rsidR="00E40554" w:rsidRDefault="00E40554" w:rsidP="00E40554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32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Наша проектная группа хотела бы, </w:t>
      </w:r>
      <w:r w:rsidR="00CD57D5">
        <w:rPr>
          <w:rFonts w:ascii="Arial" w:hAnsi="Arial" w:cs="Arial"/>
          <w:sz w:val="24"/>
          <w:szCs w:val="24"/>
          <w:shd w:val="clear" w:color="auto" w:fill="FFFFFF"/>
        </w:rPr>
        <w:t>чтобы,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сыграв в нашу игру у Вас сформировалась аргументированная точка зрения на ГМО</w:t>
      </w:r>
      <w:r w:rsidR="00426821">
        <w:rPr>
          <w:rFonts w:ascii="Arial" w:hAnsi="Arial" w:cs="Arial"/>
          <w:sz w:val="24"/>
          <w:szCs w:val="24"/>
          <w:shd w:val="clear" w:color="auto" w:fill="FFFFFF"/>
        </w:rPr>
        <w:t>. Чтобы из игры Вы усвоили заложенную информацию. Например положительные стороны генно-модифицированных организмов:</w:t>
      </w:r>
    </w:p>
    <w:p w:rsidR="00376F57" w:rsidRDefault="00376F57" w:rsidP="00376F57">
      <w:pPr>
        <w:pStyle w:val="a4"/>
        <w:numPr>
          <w:ilvl w:val="0"/>
          <w:numId w:val="5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ГМ-растения будут дешевле стоить и их урожайность будет выше </w:t>
      </w:r>
    </w:p>
    <w:p w:rsidR="00376F57" w:rsidRDefault="00376F57" w:rsidP="00376F57">
      <w:pPr>
        <w:pStyle w:val="a4"/>
        <w:numPr>
          <w:ilvl w:val="0"/>
          <w:numId w:val="5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Мы предполагаем, что благодаря генной инженерии</w:t>
      </w:r>
      <w:r w:rsidR="00FC1FF5">
        <w:rPr>
          <w:rFonts w:ascii="Arial" w:hAnsi="Arial" w:cs="Arial"/>
          <w:sz w:val="24"/>
          <w:szCs w:val="24"/>
          <w:shd w:val="clear" w:color="auto" w:fill="FFFFFF"/>
        </w:rPr>
        <w:t>, из организма можно вынуть нужный нам ген</w:t>
      </w:r>
    </w:p>
    <w:p w:rsidR="00FC1FF5" w:rsidRDefault="00FC1FF5" w:rsidP="00376F57">
      <w:pPr>
        <w:pStyle w:val="a4"/>
        <w:numPr>
          <w:ilvl w:val="0"/>
          <w:numId w:val="5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Также с помощью изменения генного строения организма, например растения, можно сделать его морозоустойчивым, устойчивым к вредителям, к заболеваниям.</w:t>
      </w:r>
    </w:p>
    <w:p w:rsidR="00FC1FF5" w:rsidRDefault="00FC1FF5" w:rsidP="00FC1FF5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Также у генно-модифицированные организмы имеют отрицательные стороны:</w:t>
      </w:r>
    </w:p>
    <w:p w:rsidR="00FC1FF5" w:rsidRDefault="009015D4" w:rsidP="00FC1FF5">
      <w:pPr>
        <w:pStyle w:val="a4"/>
        <w:numPr>
          <w:ilvl w:val="0"/>
          <w:numId w:val="6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Из них можно сделать биологическое оружие</w:t>
      </w:r>
    </w:p>
    <w:p w:rsidR="00170F4A" w:rsidRDefault="00170F4A" w:rsidP="00FC1FF5">
      <w:pPr>
        <w:pStyle w:val="a4"/>
        <w:numPr>
          <w:ilvl w:val="0"/>
          <w:numId w:val="6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Экологи опасаются попадания генно-модифицированных организмов в дикую природу</w:t>
      </w:r>
    </w:p>
    <w:p w:rsidR="00170F4A" w:rsidRPr="00170F4A" w:rsidRDefault="00170F4A" w:rsidP="00170F4A">
      <w:pPr>
        <w:pStyle w:val="a4"/>
        <w:numPr>
          <w:ilvl w:val="0"/>
          <w:numId w:val="6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Могут вызывать аллергию</w:t>
      </w:r>
      <w:bookmarkStart w:id="0" w:name="_GoBack"/>
      <w:bookmarkEnd w:id="0"/>
    </w:p>
    <w:p w:rsidR="009B5959" w:rsidRDefault="00227501" w:rsidP="00E40554">
      <w:pPr>
        <w:ind w:firstLine="36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Наша настольная игра альтернативна игре «Мафия». С помощью инте</w:t>
      </w:r>
      <w:r w:rsidR="00ED5B39">
        <w:rPr>
          <w:rFonts w:ascii="Arial" w:hAnsi="Arial" w:cs="Arial"/>
          <w:sz w:val="24"/>
          <w:szCs w:val="24"/>
          <w:shd w:val="clear" w:color="auto" w:fill="FFFFFF"/>
        </w:rPr>
        <w:t>ресной и необычной игровой формы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материал нашего проекта</w:t>
      </w:r>
      <w:r w:rsidR="00ED5B39">
        <w:rPr>
          <w:rFonts w:ascii="Arial" w:hAnsi="Arial" w:cs="Arial"/>
          <w:sz w:val="24"/>
          <w:szCs w:val="24"/>
          <w:shd w:val="clear" w:color="auto" w:fill="FFFFFF"/>
        </w:rPr>
        <w:t xml:space="preserve"> усваивается весело и быстро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9B5959">
        <w:rPr>
          <w:rFonts w:ascii="Arial" w:hAnsi="Arial" w:cs="Arial"/>
          <w:sz w:val="24"/>
          <w:szCs w:val="24"/>
          <w:shd w:val="clear" w:color="auto" w:fill="FFFFFF"/>
        </w:rPr>
        <w:br/>
      </w:r>
      <w:r w:rsidR="009B5959">
        <w:rPr>
          <w:rFonts w:ascii="Arial" w:hAnsi="Arial" w:cs="Arial"/>
          <w:sz w:val="24"/>
          <w:szCs w:val="24"/>
          <w:shd w:val="clear" w:color="auto" w:fill="FFFFFF"/>
        </w:rPr>
        <w:tab/>
        <w:t>В состав игры входит:</w:t>
      </w:r>
    </w:p>
    <w:p w:rsidR="009B5959" w:rsidRDefault="009B5959" w:rsidP="009B5959">
      <w:pPr>
        <w:pStyle w:val="a4"/>
        <w:numPr>
          <w:ilvl w:val="0"/>
          <w:numId w:val="4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36 игровых карточек: </w:t>
      </w:r>
      <w:r w:rsidRPr="009B5959">
        <w:rPr>
          <w:rFonts w:ascii="Arial" w:hAnsi="Arial" w:cs="Arial"/>
          <w:sz w:val="24"/>
          <w:szCs w:val="24"/>
          <w:shd w:val="clear" w:color="auto" w:fill="FFFFFF"/>
        </w:rPr>
        <w:t xml:space="preserve">14 </w:t>
      </w:r>
      <w:r w:rsidR="00ED5B39">
        <w:rPr>
          <w:rFonts w:ascii="Arial" w:hAnsi="Arial" w:cs="Arial"/>
          <w:sz w:val="24"/>
          <w:szCs w:val="24"/>
          <w:shd w:val="clear" w:color="auto" w:fill="FFFFFF"/>
        </w:rPr>
        <w:t xml:space="preserve">карточек </w:t>
      </w:r>
      <w:r>
        <w:rPr>
          <w:rFonts w:ascii="Arial" w:hAnsi="Arial" w:cs="Arial"/>
          <w:sz w:val="24"/>
          <w:szCs w:val="24"/>
          <w:shd w:val="clear" w:color="auto" w:fill="FFFFFF"/>
        </w:rPr>
        <w:t>«Растение», 12</w:t>
      </w:r>
      <w:r w:rsidR="00ED5B39">
        <w:rPr>
          <w:rFonts w:ascii="Arial" w:hAnsi="Arial" w:cs="Arial"/>
          <w:sz w:val="24"/>
          <w:szCs w:val="24"/>
          <w:shd w:val="clear" w:color="auto" w:fill="FFFFFF"/>
        </w:rPr>
        <w:t xml:space="preserve"> карточек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«Ген», 6 </w:t>
      </w:r>
      <w:r w:rsidR="00ED5B39">
        <w:rPr>
          <w:rFonts w:ascii="Arial" w:hAnsi="Arial" w:cs="Arial"/>
          <w:sz w:val="24"/>
          <w:szCs w:val="24"/>
          <w:shd w:val="clear" w:color="auto" w:fill="FFFFFF"/>
        </w:rPr>
        <w:t xml:space="preserve">карточек </w:t>
      </w:r>
      <w:r>
        <w:rPr>
          <w:rFonts w:ascii="Arial" w:hAnsi="Arial" w:cs="Arial"/>
          <w:sz w:val="24"/>
          <w:szCs w:val="24"/>
          <w:shd w:val="clear" w:color="auto" w:fill="FFFFFF"/>
        </w:rPr>
        <w:t>«Изъятие гена», 4</w:t>
      </w:r>
      <w:r w:rsidR="00ED5B39">
        <w:rPr>
          <w:rFonts w:ascii="Arial" w:hAnsi="Arial" w:cs="Arial"/>
          <w:sz w:val="24"/>
          <w:szCs w:val="24"/>
          <w:shd w:val="clear" w:color="auto" w:fill="FFFFFF"/>
        </w:rPr>
        <w:t xml:space="preserve"> карточек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«Сумасшедший профессор».</w:t>
      </w:r>
    </w:p>
    <w:p w:rsidR="0035523A" w:rsidRDefault="0035523A" w:rsidP="0035523A">
      <w:pPr>
        <w:pStyle w:val="a4"/>
        <w:numPr>
          <w:ilvl w:val="0"/>
          <w:numId w:val="4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 метки: чёрная и зелёная.</w:t>
      </w:r>
    </w:p>
    <w:p w:rsidR="0035523A" w:rsidRPr="0035523A" w:rsidRDefault="0035523A" w:rsidP="0035523A">
      <w:pPr>
        <w:pStyle w:val="a4"/>
        <w:numPr>
          <w:ilvl w:val="0"/>
          <w:numId w:val="4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Инструкция.</w:t>
      </w:r>
    </w:p>
    <w:p w:rsidR="00227501" w:rsidRPr="00227501" w:rsidRDefault="00227501" w:rsidP="00227501">
      <w:pPr>
        <w:pStyle w:val="a4"/>
        <w:jc w:val="center"/>
        <w:rPr>
          <w:rFonts w:ascii="Arial" w:hAnsi="Arial" w:cs="Arial"/>
          <w:sz w:val="32"/>
        </w:rPr>
      </w:pPr>
      <w:r w:rsidRPr="00BF11BD">
        <w:rPr>
          <w:rFonts w:ascii="Arial" w:hAnsi="Arial" w:cs="Arial"/>
          <w:sz w:val="32"/>
        </w:rPr>
        <w:t xml:space="preserve">Правила игры </w:t>
      </w:r>
      <w:r w:rsidRPr="00BF11BD">
        <w:rPr>
          <w:rFonts w:ascii="Arial" w:hAnsi="Arial" w:cs="Arial"/>
          <w:sz w:val="32"/>
        </w:rPr>
        <w:br/>
        <w:t>«ГМО»</w:t>
      </w:r>
    </w:p>
    <w:p w:rsidR="007820E0" w:rsidRDefault="00E50B08" w:rsidP="00E50B08">
      <w:pPr>
        <w:ind w:firstLine="36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Генетически модифицированный </w:t>
      </w:r>
      <w:r w:rsidR="005C35BF" w:rsidRPr="005C35BF">
        <w:rPr>
          <w:rFonts w:ascii="Arial" w:hAnsi="Arial" w:cs="Arial"/>
          <w:sz w:val="24"/>
          <w:szCs w:val="24"/>
          <w:shd w:val="clear" w:color="auto" w:fill="FFFFFF"/>
        </w:rPr>
        <w:t>органи</w:t>
      </w:r>
      <w:r w:rsidR="00BD08CD" w:rsidRPr="005C35BF">
        <w:rPr>
          <w:rFonts w:ascii="Arial" w:hAnsi="Arial" w:cs="Arial"/>
          <w:sz w:val="24"/>
          <w:szCs w:val="24"/>
          <w:shd w:val="clear" w:color="auto" w:fill="FFFFFF"/>
        </w:rPr>
        <w:t>зм (ГМО) — </w:t>
      </w:r>
      <w:hyperlink r:id="rId5" w:tooltip="Организм" w:history="1">
        <w:r w:rsidR="00BD08CD" w:rsidRPr="005C35BF">
          <w:rPr>
            <w:rFonts w:ascii="Arial" w:hAnsi="Arial" w:cs="Arial"/>
            <w:sz w:val="24"/>
            <w:szCs w:val="24"/>
            <w:shd w:val="clear" w:color="auto" w:fill="FFFFFF"/>
          </w:rPr>
          <w:t>организм</w:t>
        </w:r>
      </w:hyperlink>
      <w:r w:rsidR="00BD08CD" w:rsidRPr="005C35BF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6" w:tooltip="Генотип" w:history="1">
        <w:r w:rsidR="00BD08CD" w:rsidRPr="005C35BF">
          <w:rPr>
            <w:rFonts w:ascii="Arial" w:hAnsi="Arial" w:cs="Arial"/>
            <w:sz w:val="24"/>
            <w:szCs w:val="24"/>
            <w:shd w:val="clear" w:color="auto" w:fill="FFFFFF"/>
          </w:rPr>
          <w:t>генотип</w:t>
        </w:r>
      </w:hyperlink>
      <w:r w:rsidR="00BD08CD" w:rsidRPr="005C35BF">
        <w:rPr>
          <w:rFonts w:ascii="Arial" w:hAnsi="Arial" w:cs="Arial"/>
          <w:sz w:val="24"/>
          <w:szCs w:val="24"/>
          <w:shd w:val="clear" w:color="auto" w:fill="FFFFFF"/>
        </w:rPr>
        <w:t> которого был искусственно изменён при помощи методов </w:t>
      </w:r>
      <w:hyperlink r:id="rId7" w:tooltip="Генетическая инженерия" w:history="1">
        <w:r w:rsidR="00BD08CD" w:rsidRPr="005C35BF">
          <w:rPr>
            <w:rFonts w:ascii="Arial" w:hAnsi="Arial" w:cs="Arial"/>
            <w:sz w:val="24"/>
            <w:szCs w:val="24"/>
            <w:shd w:val="clear" w:color="auto" w:fill="FFFFFF"/>
          </w:rPr>
          <w:t>генной инженерии</w:t>
        </w:r>
      </w:hyperlink>
      <w:r w:rsidR="00BD08CD" w:rsidRPr="005C35BF">
        <w:rPr>
          <w:rFonts w:ascii="Arial" w:hAnsi="Arial" w:cs="Arial"/>
          <w:sz w:val="24"/>
          <w:szCs w:val="24"/>
          <w:shd w:val="clear" w:color="auto" w:fill="FFFFFF"/>
        </w:rPr>
        <w:t>. </w:t>
      </w:r>
      <w:r w:rsidR="005C35BF" w:rsidRPr="005C35BF">
        <w:rPr>
          <w:rFonts w:ascii="Arial" w:hAnsi="Arial" w:cs="Arial"/>
          <w:sz w:val="24"/>
          <w:szCs w:val="24"/>
          <w:shd w:val="clear" w:color="auto" w:fill="FFFFFF"/>
        </w:rPr>
        <w:t xml:space="preserve"> В наше время общественное мнение разделилось на за и против ГМО. </w:t>
      </w:r>
    </w:p>
    <w:p w:rsidR="00BD08CD" w:rsidRPr="005C35BF" w:rsidRDefault="00CB0A4F" w:rsidP="007820E0">
      <w:pPr>
        <w:ind w:firstLine="36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Основные а</w:t>
      </w:r>
      <w:r w:rsidR="005C35BF" w:rsidRPr="005C35BF">
        <w:rPr>
          <w:rFonts w:ascii="Arial" w:hAnsi="Arial" w:cs="Arial"/>
          <w:sz w:val="24"/>
          <w:szCs w:val="24"/>
          <w:shd w:val="clear" w:color="auto" w:fill="FFFFFF"/>
        </w:rPr>
        <w:t xml:space="preserve">ргументы </w:t>
      </w:r>
      <w:r w:rsidR="007820E0" w:rsidRPr="00CB0A4F">
        <w:rPr>
          <w:rFonts w:ascii="Arial" w:hAnsi="Arial" w:cs="Arial"/>
          <w:i/>
          <w:sz w:val="24"/>
          <w:szCs w:val="24"/>
          <w:shd w:val="clear" w:color="auto" w:fill="FFFFFF"/>
        </w:rPr>
        <w:t>в пользу</w:t>
      </w:r>
      <w:r w:rsidR="007820E0">
        <w:rPr>
          <w:rFonts w:ascii="Arial" w:hAnsi="Arial" w:cs="Arial"/>
          <w:sz w:val="24"/>
          <w:szCs w:val="24"/>
          <w:shd w:val="clear" w:color="auto" w:fill="FFFFFF"/>
        </w:rPr>
        <w:t xml:space="preserve"> создания</w:t>
      </w:r>
      <w:r w:rsidR="005C35BF" w:rsidRPr="005C35BF">
        <w:rPr>
          <w:rFonts w:ascii="Arial" w:hAnsi="Arial" w:cs="Arial"/>
          <w:sz w:val="24"/>
          <w:szCs w:val="24"/>
          <w:shd w:val="clear" w:color="auto" w:fill="FFFFFF"/>
        </w:rPr>
        <w:t xml:space="preserve"> генно-модифициро</w:t>
      </w:r>
      <w:r w:rsidR="007820E0">
        <w:rPr>
          <w:rFonts w:ascii="Arial" w:hAnsi="Arial" w:cs="Arial"/>
          <w:sz w:val="24"/>
          <w:szCs w:val="24"/>
          <w:shd w:val="clear" w:color="auto" w:fill="FFFFFF"/>
        </w:rPr>
        <w:t>ванных организмов</w:t>
      </w:r>
      <w:r w:rsidR="005C35BF" w:rsidRPr="005C35BF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5C35BF" w:rsidRDefault="005C35BF" w:rsidP="005C35BF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5C35BF">
        <w:rPr>
          <w:rFonts w:ascii="Arial" w:hAnsi="Arial" w:cs="Arial"/>
        </w:rPr>
        <w:t>Повышается устойчивость к вредителям, морозоустойчивость и урожайность.</w:t>
      </w:r>
    </w:p>
    <w:p w:rsidR="005C35BF" w:rsidRDefault="005C35BF" w:rsidP="005C35BF">
      <w:pPr>
        <w:pStyle w:val="a4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Стоимость такой продукции снижается.</w:t>
      </w:r>
    </w:p>
    <w:p w:rsidR="005C35BF" w:rsidRDefault="005C35BF" w:rsidP="005C35BF">
      <w:pPr>
        <w:pStyle w:val="a4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Для сохранения не надо использовать химикаты и пестициды.</w:t>
      </w:r>
    </w:p>
    <w:p w:rsidR="005C35BF" w:rsidRDefault="00CB0A4F" w:rsidP="00897AB1">
      <w:pPr>
        <w:ind w:firstLine="36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</w:rPr>
        <w:t>Основные а</w:t>
      </w:r>
      <w:r w:rsidR="007820E0">
        <w:rPr>
          <w:rFonts w:ascii="Arial" w:hAnsi="Arial" w:cs="Arial"/>
          <w:sz w:val="24"/>
        </w:rPr>
        <w:t xml:space="preserve">ргументы </w:t>
      </w:r>
      <w:r w:rsidR="007820E0" w:rsidRPr="00CB0A4F">
        <w:rPr>
          <w:rFonts w:ascii="Arial" w:hAnsi="Arial" w:cs="Arial"/>
          <w:i/>
          <w:sz w:val="24"/>
        </w:rPr>
        <w:t xml:space="preserve">против </w:t>
      </w:r>
      <w:r w:rsidR="007820E0">
        <w:rPr>
          <w:rFonts w:ascii="Arial" w:hAnsi="Arial" w:cs="Arial"/>
          <w:sz w:val="24"/>
        </w:rPr>
        <w:t xml:space="preserve">создания </w:t>
      </w:r>
      <w:r w:rsidR="007820E0" w:rsidRPr="005C35BF">
        <w:rPr>
          <w:rFonts w:ascii="Arial" w:hAnsi="Arial" w:cs="Arial"/>
          <w:sz w:val="24"/>
          <w:szCs w:val="24"/>
          <w:shd w:val="clear" w:color="auto" w:fill="FFFFFF"/>
        </w:rPr>
        <w:t>генно-модифициро</w:t>
      </w:r>
      <w:r w:rsidR="007820E0">
        <w:rPr>
          <w:rFonts w:ascii="Arial" w:hAnsi="Arial" w:cs="Arial"/>
          <w:sz w:val="24"/>
          <w:szCs w:val="24"/>
          <w:shd w:val="clear" w:color="auto" w:fill="FFFFFF"/>
        </w:rPr>
        <w:t>ванных организмов</w:t>
      </w:r>
      <w:r w:rsidR="007820E0" w:rsidRPr="005C35BF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7820E0" w:rsidRDefault="007820E0" w:rsidP="007820E0">
      <w:pPr>
        <w:pStyle w:val="a4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Может вызвать аллергическую реакцию.</w:t>
      </w:r>
    </w:p>
    <w:p w:rsidR="00CB0A4F" w:rsidRDefault="00CB0A4F" w:rsidP="007820E0">
      <w:pPr>
        <w:pStyle w:val="a4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Не все знают о плюсах ГМ-организмов, и к ним создается предвзятое отношение.</w:t>
      </w:r>
    </w:p>
    <w:p w:rsidR="00CB0A4F" w:rsidRDefault="00CB0A4F" w:rsidP="007820E0">
      <w:pPr>
        <w:pStyle w:val="a4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Процесс попадания ГМО в массовую продажу неоправданно дорогой, долгий и трудоёмкий.</w:t>
      </w:r>
    </w:p>
    <w:p w:rsidR="00E50B08" w:rsidRDefault="00F84D32" w:rsidP="00E50B08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Представьте, что вы находитесь в лаборатории изменения строения молекул ДНК. В начале игры выбирается начальник научно-исследовательского центра – ведущий.</w:t>
      </w:r>
      <w:r w:rsidR="005F3828">
        <w:rPr>
          <w:rFonts w:ascii="Arial" w:hAnsi="Arial" w:cs="Arial"/>
          <w:sz w:val="24"/>
        </w:rPr>
        <w:t xml:space="preserve"> Он раздает Вам карточки с вашей ролью, вы смотрите их, никому не показывая. Имеются карточки: ген, растение, изъятие гена и сумасшедший профессор.</w:t>
      </w:r>
      <w:r w:rsidR="00E50B08" w:rsidRPr="00E50B08">
        <w:rPr>
          <w:rFonts w:ascii="Arial" w:hAnsi="Arial" w:cs="Arial"/>
          <w:sz w:val="24"/>
        </w:rPr>
        <w:t xml:space="preserve"> </w:t>
      </w:r>
    </w:p>
    <w:p w:rsidR="00E50B08" w:rsidRDefault="00E50B08" w:rsidP="00E50B08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На карточке «Ген» изображён ваш внешний вид (в игре), и на этой карточке есть «способность», которую вы можете дать растению, </w:t>
      </w:r>
      <w:r w:rsidR="00CD57D5">
        <w:rPr>
          <w:rFonts w:ascii="Arial" w:hAnsi="Arial" w:cs="Arial"/>
          <w:sz w:val="24"/>
        </w:rPr>
        <w:t>например,</w:t>
      </w:r>
      <w:r>
        <w:rPr>
          <w:rFonts w:ascii="Arial" w:hAnsi="Arial" w:cs="Arial"/>
          <w:sz w:val="24"/>
        </w:rPr>
        <w:t xml:space="preserve"> морозоустойчивость, урожайность, ослабление иммунитета, ген-аллерген</w:t>
      </w:r>
      <w:r w:rsidR="009E597E">
        <w:rPr>
          <w:rFonts w:ascii="Arial" w:hAnsi="Arial" w:cs="Arial"/>
          <w:sz w:val="24"/>
        </w:rPr>
        <w:t xml:space="preserve"> (у многих людей на это растение появляется аллергия)</w:t>
      </w:r>
      <w:r>
        <w:rPr>
          <w:rFonts w:ascii="Arial" w:hAnsi="Arial" w:cs="Arial"/>
          <w:sz w:val="24"/>
        </w:rPr>
        <w:t xml:space="preserve">. </w:t>
      </w:r>
    </w:p>
    <w:p w:rsidR="00E50B08" w:rsidRDefault="00E50B08" w:rsidP="00E50B08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 карточке «Растение»</w:t>
      </w:r>
      <w:r>
        <w:t xml:space="preserve"> </w:t>
      </w:r>
      <w:r>
        <w:rPr>
          <w:rFonts w:ascii="Arial" w:hAnsi="Arial" w:cs="Arial"/>
          <w:sz w:val="24"/>
        </w:rPr>
        <w:t>изображен ваш внешний вид (в игре).</w:t>
      </w:r>
    </w:p>
    <w:p w:rsidR="00E50B08" w:rsidRDefault="00E50B08" w:rsidP="00E50B08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, и перечислены гены, которыми вы уже обладаете.</w:t>
      </w:r>
    </w:p>
    <w:p w:rsidR="00E50B08" w:rsidRDefault="00E50B08" w:rsidP="00E50B08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 карточке «Изъятие гена» изображен ваш внешний вид (в игре).</w:t>
      </w:r>
    </w:p>
    <w:p w:rsidR="00E50B08" w:rsidRDefault="00E50B08" w:rsidP="00E50B08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 карточке «Сумасшедший профессор»</w:t>
      </w:r>
      <w:r w:rsidRPr="00E50B0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изображен ваш внешний вид (в игре).</w:t>
      </w:r>
    </w:p>
    <w:p w:rsidR="00E50B08" w:rsidRPr="00897AB1" w:rsidRDefault="00E50B08" w:rsidP="00E50B08">
      <w:pPr>
        <w:ind w:firstLine="360"/>
        <w:rPr>
          <w:rFonts w:ascii="Arial" w:hAnsi="Arial" w:cs="Arial"/>
          <w:sz w:val="24"/>
        </w:rPr>
      </w:pPr>
    </w:p>
    <w:p w:rsidR="00F84D32" w:rsidRDefault="00F84D32" w:rsidP="00897AB1">
      <w:pPr>
        <w:ind w:firstLine="360"/>
        <w:rPr>
          <w:rFonts w:ascii="Arial" w:hAnsi="Arial" w:cs="Arial"/>
          <w:sz w:val="24"/>
        </w:rPr>
      </w:pPr>
    </w:p>
    <w:p w:rsidR="00057BAB" w:rsidRDefault="00182389" w:rsidP="005606FD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После того, как всем участникам игры раздали карточки с ролями</w:t>
      </w:r>
      <w:r w:rsidR="009E597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9E597E">
        <w:rPr>
          <w:rFonts w:ascii="Arial" w:hAnsi="Arial" w:cs="Arial"/>
          <w:sz w:val="24"/>
        </w:rPr>
        <w:t>ведущий</w:t>
      </w:r>
      <w:r>
        <w:rPr>
          <w:rFonts w:ascii="Arial" w:hAnsi="Arial" w:cs="Arial"/>
          <w:sz w:val="24"/>
        </w:rPr>
        <w:t xml:space="preserve"> говорит: «Лаборатория закрывается», после этих слов все участники игры закрывают глаза. Затем, начальник произносит: «Активируются гены», после этих слов открывают глаза, те участники которым при раздаче досталась карта «Ген». </w:t>
      </w:r>
      <w:r w:rsidR="009E597E">
        <w:rPr>
          <w:rFonts w:ascii="Arial" w:hAnsi="Arial" w:cs="Arial"/>
          <w:sz w:val="24"/>
        </w:rPr>
        <w:t xml:space="preserve">Они </w:t>
      </w:r>
      <w:r w:rsidR="003F2FE3">
        <w:rPr>
          <w:rFonts w:ascii="Arial" w:hAnsi="Arial" w:cs="Arial"/>
          <w:sz w:val="24"/>
        </w:rPr>
        <w:t>выбирают любого человека (кроме ведущего) и «способность», которую они передают своему игроку</w:t>
      </w:r>
      <w:r w:rsidR="009E597E">
        <w:rPr>
          <w:rFonts w:ascii="Arial" w:hAnsi="Arial" w:cs="Arial"/>
          <w:sz w:val="24"/>
        </w:rPr>
        <w:t xml:space="preserve"> (из </w:t>
      </w:r>
      <w:r w:rsidR="005606FD">
        <w:rPr>
          <w:rFonts w:ascii="Arial" w:hAnsi="Arial" w:cs="Arial"/>
          <w:sz w:val="24"/>
        </w:rPr>
        <w:t>перечисленных на их</w:t>
      </w:r>
      <w:r w:rsidR="009E597E">
        <w:rPr>
          <w:rFonts w:ascii="Arial" w:hAnsi="Arial" w:cs="Arial"/>
          <w:sz w:val="24"/>
        </w:rPr>
        <w:t xml:space="preserve"> картах)</w:t>
      </w:r>
      <w:r w:rsidR="003F2FE3">
        <w:rPr>
          <w:rFonts w:ascii="Arial" w:hAnsi="Arial" w:cs="Arial"/>
          <w:sz w:val="24"/>
        </w:rPr>
        <w:t>, сообщают о своем решении ведущему, так, чтобы никто из остальных участников не услышал</w:t>
      </w:r>
      <w:r w:rsidR="005606FD">
        <w:rPr>
          <w:rFonts w:ascii="Arial" w:hAnsi="Arial" w:cs="Arial"/>
          <w:sz w:val="24"/>
        </w:rPr>
        <w:t xml:space="preserve">. Если «Гены» выбирают игрока не с картой «Растение», то ничего не происходит.  При передаче «Растению» вредоносного гена, утром, когда лаборатория открылась, жертве передаётся «чёрная метка». Если ночью «Гены» выбрали </w:t>
      </w:r>
      <w:r w:rsidR="00ED5B39">
        <w:rPr>
          <w:rFonts w:ascii="Arial" w:hAnsi="Arial" w:cs="Arial"/>
          <w:sz w:val="24"/>
        </w:rPr>
        <w:t>полезную</w:t>
      </w:r>
      <w:r w:rsidR="005606FD">
        <w:rPr>
          <w:rFonts w:ascii="Arial" w:hAnsi="Arial" w:cs="Arial"/>
          <w:sz w:val="24"/>
        </w:rPr>
        <w:t xml:space="preserve"> способность, то утром выбранному игроку передаётся «зелёная метка». Вредоносные гены на карточках игроков отмечены знаком «–», а </w:t>
      </w:r>
      <w:r w:rsidR="00ED5B39">
        <w:rPr>
          <w:rFonts w:ascii="Arial" w:hAnsi="Arial" w:cs="Arial"/>
          <w:sz w:val="24"/>
        </w:rPr>
        <w:t>полезные</w:t>
      </w:r>
      <w:r w:rsidR="005606FD">
        <w:rPr>
          <w:rFonts w:ascii="Arial" w:hAnsi="Arial" w:cs="Arial"/>
          <w:sz w:val="24"/>
        </w:rPr>
        <w:t xml:space="preserve"> знаком «+».</w:t>
      </w:r>
      <w:r w:rsidR="00C80530">
        <w:rPr>
          <w:rFonts w:ascii="Arial" w:hAnsi="Arial" w:cs="Arial"/>
          <w:sz w:val="24"/>
        </w:rPr>
        <w:t xml:space="preserve"> </w:t>
      </w:r>
      <w:r w:rsidR="00877557">
        <w:rPr>
          <w:rFonts w:ascii="Arial" w:hAnsi="Arial" w:cs="Arial"/>
          <w:sz w:val="24"/>
        </w:rPr>
        <w:t xml:space="preserve"> </w:t>
      </w:r>
    </w:p>
    <w:p w:rsidR="00057BAB" w:rsidRDefault="003F2FE3" w:rsidP="00057BAB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Начальник научного центра дезактивирует</w:t>
      </w:r>
      <w:r w:rsidR="009E597E">
        <w:rPr>
          <w:rFonts w:ascii="Arial" w:hAnsi="Arial" w:cs="Arial"/>
          <w:sz w:val="24"/>
        </w:rPr>
        <w:t xml:space="preserve"> гены</w:t>
      </w:r>
      <w:r>
        <w:rPr>
          <w:rFonts w:ascii="Arial" w:hAnsi="Arial" w:cs="Arial"/>
          <w:sz w:val="24"/>
        </w:rPr>
        <w:t xml:space="preserve"> и тут ведущий «будит» сумасшедшего профессора. Тот внимательно осматривает спящих игроков и строит предположения, что творилось в лаборатории. После чего он дает знак начальнику, что закончил и засыпает. </w:t>
      </w:r>
    </w:p>
    <w:p w:rsidR="00E50B08" w:rsidRDefault="003F2FE3" w:rsidP="00E50B08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Ведущий </w:t>
      </w:r>
      <w:r w:rsidR="00057BAB">
        <w:rPr>
          <w:rFonts w:ascii="Arial" w:hAnsi="Arial" w:cs="Arial"/>
          <w:sz w:val="24"/>
        </w:rPr>
        <w:t xml:space="preserve">говорит: «Есть возможность изъятия гена», после этих слов глаза открывает игрок с карточкой «Изъятие гена». Он выбирает любого участника игры, показывает на него ведущему. Если «Изъятие гена» указало на участника, на которого показывали «Гены», то у растения отнимается ген, добавленный этой ночью. Если же «Изъятие гена» показало на любого другого игрока с картой «Растение», то у выбранного участника игры отнимается </w:t>
      </w:r>
      <w:r w:rsidR="00057BAB">
        <w:rPr>
          <w:rFonts w:ascii="Arial" w:hAnsi="Arial" w:cs="Arial"/>
          <w:sz w:val="24"/>
        </w:rPr>
        <w:lastRenderedPageBreak/>
        <w:t xml:space="preserve">лучший ген. </w:t>
      </w:r>
      <w:r w:rsidR="00E50B08">
        <w:rPr>
          <w:rFonts w:ascii="Arial" w:hAnsi="Arial" w:cs="Arial"/>
          <w:sz w:val="24"/>
        </w:rPr>
        <w:t xml:space="preserve">Ну а если «Изъятие гена» показало на игрока с картой «Ген» или «Сумасшедший профессор», то ничего не происходит. </w:t>
      </w:r>
      <w:r w:rsidR="00057BAB">
        <w:rPr>
          <w:rFonts w:ascii="Arial" w:hAnsi="Arial" w:cs="Arial"/>
          <w:sz w:val="24"/>
        </w:rPr>
        <w:t xml:space="preserve">Утром начальник открывает </w:t>
      </w:r>
      <w:r w:rsidR="00E50B08">
        <w:rPr>
          <w:rFonts w:ascii="Arial" w:hAnsi="Arial" w:cs="Arial"/>
          <w:sz w:val="24"/>
        </w:rPr>
        <w:t>все лаборатории,</w:t>
      </w:r>
      <w:r w:rsidR="00057BAB">
        <w:rPr>
          <w:rFonts w:ascii="Arial" w:hAnsi="Arial" w:cs="Arial"/>
          <w:sz w:val="24"/>
        </w:rPr>
        <w:t xml:space="preserve"> и игроки открывают глаза. Затем, они по очереди делают предположения, кто в лаборатории изменил ДНК растен</w:t>
      </w:r>
      <w:r w:rsidR="00E50B08">
        <w:rPr>
          <w:rFonts w:ascii="Arial" w:hAnsi="Arial" w:cs="Arial"/>
          <w:sz w:val="24"/>
        </w:rPr>
        <w:t>ий.</w:t>
      </w:r>
    </w:p>
    <w:p w:rsidR="00897AB1" w:rsidRPr="00897AB1" w:rsidRDefault="00897AB1" w:rsidP="00897AB1">
      <w:pPr>
        <w:rPr>
          <w:rFonts w:ascii="Arial" w:hAnsi="Arial" w:cs="Arial"/>
          <w:sz w:val="24"/>
        </w:rPr>
      </w:pPr>
    </w:p>
    <w:p w:rsidR="00897AB1" w:rsidRPr="00897AB1" w:rsidRDefault="00897AB1" w:rsidP="00897AB1">
      <w:pPr>
        <w:ind w:left="360"/>
        <w:rPr>
          <w:rFonts w:ascii="Arial" w:hAnsi="Arial" w:cs="Arial"/>
          <w:sz w:val="24"/>
        </w:rPr>
      </w:pPr>
    </w:p>
    <w:p w:rsidR="007820E0" w:rsidRPr="007820E0" w:rsidRDefault="007820E0" w:rsidP="00CB0A4F"/>
    <w:sectPr w:rsidR="007820E0" w:rsidRPr="00782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150E3"/>
    <w:multiLevelType w:val="hybridMultilevel"/>
    <w:tmpl w:val="C2EC8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C2FFB"/>
    <w:multiLevelType w:val="hybridMultilevel"/>
    <w:tmpl w:val="CF66F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358E8"/>
    <w:multiLevelType w:val="multilevel"/>
    <w:tmpl w:val="DA7EC0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DBE6D6F"/>
    <w:multiLevelType w:val="hybridMultilevel"/>
    <w:tmpl w:val="1312D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540C3"/>
    <w:multiLevelType w:val="hybridMultilevel"/>
    <w:tmpl w:val="2078F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5018A"/>
    <w:multiLevelType w:val="hybridMultilevel"/>
    <w:tmpl w:val="7632ED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CD"/>
    <w:rsid w:val="00057BAB"/>
    <w:rsid w:val="00170F4A"/>
    <w:rsid w:val="00182389"/>
    <w:rsid w:val="001C5052"/>
    <w:rsid w:val="00227501"/>
    <w:rsid w:val="0035523A"/>
    <w:rsid w:val="00376F57"/>
    <w:rsid w:val="003F2FE3"/>
    <w:rsid w:val="00426821"/>
    <w:rsid w:val="005606FD"/>
    <w:rsid w:val="005C35BF"/>
    <w:rsid w:val="005F3828"/>
    <w:rsid w:val="007820E0"/>
    <w:rsid w:val="00877557"/>
    <w:rsid w:val="00897AB1"/>
    <w:rsid w:val="009015D4"/>
    <w:rsid w:val="009B5959"/>
    <w:rsid w:val="009E597E"/>
    <w:rsid w:val="00BA71A2"/>
    <w:rsid w:val="00BD08CD"/>
    <w:rsid w:val="00BF11BD"/>
    <w:rsid w:val="00C80530"/>
    <w:rsid w:val="00CB0A4F"/>
    <w:rsid w:val="00CD57D5"/>
    <w:rsid w:val="00E40554"/>
    <w:rsid w:val="00E46BCA"/>
    <w:rsid w:val="00E50B08"/>
    <w:rsid w:val="00ED0B98"/>
    <w:rsid w:val="00ED3CFC"/>
    <w:rsid w:val="00ED5B39"/>
    <w:rsid w:val="00F84D32"/>
    <w:rsid w:val="00FC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7DAB0-9F35-4136-B837-281722A5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D0B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08CD"/>
  </w:style>
  <w:style w:type="character" w:styleId="a3">
    <w:name w:val="Hyperlink"/>
    <w:basedOn w:val="a0"/>
    <w:uiPriority w:val="99"/>
    <w:semiHidden/>
    <w:unhideWhenUsed/>
    <w:rsid w:val="00BD08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35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D0B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3%D0%B5%D0%BD%D0%B5%D1%82%D0%B8%D1%87%D0%B5%D1%81%D0%BA%D0%B0%D1%8F_%D0%B8%D0%BD%D0%B6%D0%B5%D0%BD%D0%B5%D1%80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0%B5%D0%BD%D0%BE%D1%82%D0%B8%D0%BF" TargetMode="External"/><Relationship Id="rId5" Type="http://schemas.openxmlformats.org/officeDocument/2006/relationships/hyperlink" Target="https://ru.wikipedia.org/wiki/%D0%9E%D1%80%D0%B3%D0%B0%D0%BD%D0%B8%D0%B7%D0%B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Kurkina</dc:creator>
  <cp:keywords/>
  <dc:description/>
  <cp:lastModifiedBy>Veronica Kurkina</cp:lastModifiedBy>
  <cp:revision>11</cp:revision>
  <dcterms:created xsi:type="dcterms:W3CDTF">2016-11-06T08:16:00Z</dcterms:created>
  <dcterms:modified xsi:type="dcterms:W3CDTF">2016-12-27T07:12:00Z</dcterms:modified>
</cp:coreProperties>
</file>