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CE" w:rsidRDefault="00E87FCE" w:rsidP="00E87FC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Любимов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Константин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Петрович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родился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13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мая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1859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деревне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Левкиево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Волоколамского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уезда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благочестивой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семье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Имел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брата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Луку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впоследствии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ставшего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священником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В 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отдан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 </w:t>
      </w:r>
      <w:hyperlink r:id="rId5" w:history="1"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Волоколамское</w:t>
        </w:r>
        <w:proofErr w:type="spellEnd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духовное</w:t>
        </w:r>
        <w:proofErr w:type="spellEnd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училище</w:t>
        </w:r>
        <w:proofErr w:type="spellEnd"/>
      </w:hyperlink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которое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окончил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и в 1878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поступил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Свято-Троицкую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Сергиеву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2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февраля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1883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определён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число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лаврских</w:t>
      </w:r>
      <w:proofErr w:type="spellEnd"/>
      <w:r>
        <w:rPr>
          <w:rFonts w:ascii="Arial" w:hAnsi="Arial" w:cs="Arial"/>
          <w:sz w:val="30"/>
          <w:szCs w:val="30"/>
          <w:lang w:val="en-US"/>
        </w:rPr>
        <w:t> </w:t>
      </w:r>
      <w:hyperlink r:id="rId6" w:history="1"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послушников</w:t>
        </w:r>
        <w:proofErr w:type="spellEnd"/>
      </w:hyperlink>
      <w:r>
        <w:rPr>
          <w:rFonts w:ascii="Arial" w:hAnsi="Arial" w:cs="Arial"/>
          <w:sz w:val="30"/>
          <w:szCs w:val="30"/>
          <w:lang w:val="en-US"/>
        </w:rPr>
        <w:t>.  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28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марта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1888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пострижен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монашество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с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наречением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имени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 </w:t>
      </w:r>
      <w:hyperlink r:id="rId7" w:history="1"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Гефсиманском</w:t>
        </w:r>
        <w:proofErr w:type="spellEnd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000E9"/>
            <w:sz w:val="30"/>
            <w:szCs w:val="30"/>
            <w:u w:val="single" w:color="0000E9"/>
            <w:lang w:val="en-US"/>
          </w:rPr>
          <w:t>скиту</w:t>
        </w:r>
        <w:proofErr w:type="spellEnd"/>
      </w:hyperlink>
      <w:r>
        <w:rPr>
          <w:rFonts w:ascii="Arial" w:hAnsi="Arial" w:cs="Arial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соборным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иеромонахом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Авраамием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С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января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1902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исправлял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должность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помощника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казначея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ноябре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1903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утверждён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должности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помощника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казначея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члена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Духовного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собора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11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мая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1906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отец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возведен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сан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игумена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а 9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мая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1908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—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сан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Дальнейшие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усердные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труды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отца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отмечены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многими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церковными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наградами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: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орденом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святой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Анны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III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степени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серебряным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жетоном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для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ношения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груди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—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труды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сооружению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храма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Царском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Селе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орденом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святой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Анны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II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степени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только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талантливым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хозяйственником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опытным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духовным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наставником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своей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паствы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прежде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всего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братии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забота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о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ближних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выражалась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руководстве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благочестивой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жизни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врачевании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греховных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болезней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и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поддержании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мужества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среди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искушений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За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помощью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советом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нему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обращались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многие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выдающиеся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современники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9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января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1915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назначен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наместником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Троице-Сергиевой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11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ноября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1937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органами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НКВД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возбуждено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дело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21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ноября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арестован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декабря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1937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тройка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НКВД СССР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Московской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области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приговорила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расстрелу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расстрелян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10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декабря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1937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Бутовском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полигоне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НКВД.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Погребен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безвестной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могиле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августе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2000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причислен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лику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святых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Архиерейским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Собором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Русской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Православной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Церкви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E87FCE" w:rsidRDefault="00E87FCE" w:rsidP="00E87FC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изобличен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являлся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руководителем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контрреволюционной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нелегальной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монархической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группировки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собрал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вокруг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себя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множество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священников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возвратившихся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из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ссылки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E87FCE" w:rsidRDefault="00E87FCE" w:rsidP="00E87FC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proofErr w:type="gramStart"/>
      <w:r>
        <w:rPr>
          <w:rFonts w:ascii="Arial" w:hAnsi="Arial" w:cs="Arial"/>
          <w:sz w:val="30"/>
          <w:szCs w:val="30"/>
          <w:lang w:val="en-US"/>
        </w:rPr>
        <w:lastRenderedPageBreak/>
        <w:t xml:space="preserve">27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ноября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допрашивался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органами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НКВД.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Были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заданны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поводу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социального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положения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рода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занятий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после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революции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этот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следователь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получил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ответ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>: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Служитель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культа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»,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графе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Образование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»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указано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духовное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училище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а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графе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Родственники</w:t>
      </w:r>
      <w:proofErr w:type="spellEnd"/>
      <w:r>
        <w:rPr>
          <w:rFonts w:ascii="Arial" w:hAnsi="Arial" w:cs="Arial"/>
          <w:sz w:val="30"/>
          <w:szCs w:val="30"/>
          <w:lang w:val="en-US"/>
        </w:rPr>
        <w:t>»-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Одинок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».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Далее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задан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ряд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поводу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принадлежности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различным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политическим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партиям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военной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обязанности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наличие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наград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организации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восстаний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все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эти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следователи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получили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ответ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»,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есть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допрашиваемый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участвовал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общественно-политической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деятельности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На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этом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стандартная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анкета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допрашиваемого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заканчиваются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следуют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более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конкретные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вопросы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E87FCE" w:rsidRDefault="00E87FCE" w:rsidP="00E87FC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Было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заданно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несколько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поводу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других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Троице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Сергиевой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>: 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Сколько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бывшей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Сергиевой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Лавре</w:t>
      </w:r>
      <w:proofErr w:type="spellEnd"/>
      <w:r>
        <w:rPr>
          <w:rFonts w:ascii="Arial" w:hAnsi="Arial" w:cs="Arial"/>
          <w:sz w:val="30"/>
          <w:szCs w:val="30"/>
          <w:lang w:val="en-US"/>
        </w:rPr>
        <w:t>?</w:t>
      </w:r>
      <w:proofErr w:type="gramStart"/>
      <w:r>
        <w:rPr>
          <w:rFonts w:ascii="Arial" w:hAnsi="Arial" w:cs="Arial"/>
          <w:sz w:val="30"/>
          <w:szCs w:val="30"/>
          <w:lang w:val="en-US"/>
        </w:rPr>
        <w:t>»,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«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Сколько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проживает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городе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Загорске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?»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др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 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Также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следователи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узнали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царская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семья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регулярно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посещала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революции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политическим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взглядам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являлся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монархистом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Были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заданны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Баянова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Бондаренко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лично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знаком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с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этими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людьми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они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являлись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посетителями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E87FCE" w:rsidRDefault="00E87FCE" w:rsidP="00E87FC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Далее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следует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ряд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вопросов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поводу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каких-либо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собраний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подпольных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организаций</w:t>
      </w:r>
      <w:proofErr w:type="spellEnd"/>
      <w:r>
        <w:rPr>
          <w:rFonts w:ascii="Arial" w:hAnsi="Arial" w:cs="Arial"/>
          <w:sz w:val="30"/>
          <w:szCs w:val="30"/>
          <w:lang w:val="en-US"/>
        </w:rPr>
        <w:t>  в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квартире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Архимандрит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согласился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с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тем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посещало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большое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количество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людей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числе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которые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арестованы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вернулись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после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отбывания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в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лагере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Квартиру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Кронида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посещали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монахи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бывшей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Троице-Сергиевой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Лавры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например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Савва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Николай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другие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Особый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интерес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у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следователей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вызвал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Ксенофонт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Бондаренко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который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20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ноября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приезжал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к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архимандриту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30"/>
          <w:szCs w:val="30"/>
          <w:lang w:val="en-US"/>
        </w:rPr>
        <w:t>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этом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всячески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отрицал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что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он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являлся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руководителем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подпольной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ор</w:t>
      </w:r>
      <w:bookmarkStart w:id="0" w:name="_GoBack"/>
      <w:bookmarkEnd w:id="0"/>
      <w:r>
        <w:rPr>
          <w:rFonts w:ascii="Arial" w:hAnsi="Arial" w:cs="Arial"/>
          <w:sz w:val="30"/>
          <w:szCs w:val="30"/>
          <w:lang w:val="en-US"/>
        </w:rPr>
        <w:t>ганизации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наотрез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отказывался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выдавать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единомышленников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D3339F" w:rsidRPr="00E87FCE" w:rsidRDefault="00E87FCE" w:rsidP="00E87FCE">
      <w:pPr>
        <w:rPr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 </w:t>
      </w:r>
    </w:p>
    <w:sectPr w:rsidR="00D3339F" w:rsidRPr="00E87FCE" w:rsidSect="00D333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E"/>
    <w:rsid w:val="00D3339F"/>
    <w:rsid w:val="00E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AB1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/index.php?title=%D0%92%D0%BE%D0%BB%D0%BE%D0%BA%D0%BE%D0%BB%D0%B0%D0%BC%D1%81%D0%BA%D0%BE%D0%B5_%D0%B4%D1%83%D1%85%D0%BE%D0%B2%D0%BD%D0%BE%D0%B5_%D1%83%D1%87%D0%B8%D0%BB%D0%B8%D1%89%D0%B5&amp;action=edit&amp;redlink=1" TargetMode="External"/><Relationship Id="rId6" Type="http://schemas.openxmlformats.org/officeDocument/2006/relationships/hyperlink" Target="https://ru.wikipedia.org/wiki/%D0%9F%D0%BE%D1%81%D0%BB%D1%83%D1%88%D0%BD%D0%B8%D0%BA" TargetMode="External"/><Relationship Id="rId7" Type="http://schemas.openxmlformats.org/officeDocument/2006/relationships/hyperlink" Target="https://ru.wikipedia.org/wiki/%D0%93%D0%B5%D1%84%D1%81%D0%B8%D0%BC%D0%B0%D0%BD%D1%81%D0%BA%D0%B8%D0%B9_%D1%81%D0%BA%D0%B8%D1%8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Macintosh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Grechukhina Tanja</dc:creator>
  <cp:keywords/>
  <dc:description/>
  <cp:lastModifiedBy>Grechukhina Tanja</cp:lastModifiedBy>
  <cp:revision>1</cp:revision>
  <dcterms:created xsi:type="dcterms:W3CDTF">2015-12-20T18:22:00Z</dcterms:created>
  <dcterms:modified xsi:type="dcterms:W3CDTF">2015-12-20T18:23:00Z</dcterms:modified>
</cp:coreProperties>
</file>