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875D3" w14:textId="77777777" w:rsidR="005D024B" w:rsidRPr="00A40245" w:rsidRDefault="005D024B" w:rsidP="00A4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br/>
        <w:t>Тема школьного курса «Оксиды» переполнена теорией, очень мало рассказывается, где оксиды применяются. Одно из применения оксидов – использование их в качестве пигментов для приготовления красок.</w:t>
      </w:r>
    </w:p>
    <w:p w14:paraId="4EF482B7" w14:textId="77777777" w:rsidR="005D024B" w:rsidRPr="00A40245" w:rsidRDefault="005D024B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Пигменты и краски, из которых они изготовлены, разделяют на два типа: минеральные и органические. В свою очередь минеральные пигменты и краски состоят из солей или оксидов металлов. </w:t>
      </w:r>
    </w:p>
    <w:p w14:paraId="3E933F4A" w14:textId="77777777" w:rsidR="005D024B" w:rsidRPr="00A40245" w:rsidRDefault="005D024B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При изготовлении красок используются оксиды металлов – соединения металлов с кислородом. Рассмотрим, какие оксиды нужны для красок.</w:t>
      </w:r>
    </w:p>
    <w:p w14:paraId="529C8834" w14:textId="77777777" w:rsidR="005D024B" w:rsidRPr="00A40245" w:rsidRDefault="005D024B" w:rsidP="00A40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t>Оксид железа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0245">
        <w:rPr>
          <w:rFonts w:ascii="Times New Roman" w:hAnsi="Times New Roman" w:cs="Times New Roman"/>
          <w:sz w:val="24"/>
          <w:szCs w:val="24"/>
        </w:rPr>
        <w:t>) и оксид железа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0245">
        <w:rPr>
          <w:rFonts w:ascii="Times New Roman" w:hAnsi="Times New Roman" w:cs="Times New Roman"/>
          <w:sz w:val="24"/>
          <w:szCs w:val="24"/>
        </w:rPr>
        <w:t>). Этот оксид используется для изготовления охры. В зависимости от его содержания, меняется цвет охры</w:t>
      </w:r>
      <w:proofErr w:type="gramStart"/>
      <w:r w:rsidRPr="00A402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0245">
        <w:rPr>
          <w:rFonts w:ascii="Times New Roman" w:hAnsi="Times New Roman" w:cs="Times New Roman"/>
          <w:sz w:val="24"/>
          <w:szCs w:val="24"/>
        </w:rPr>
        <w:t xml:space="preserve"> от светло-желтой, если оксида от 12 до 25 процентов, до золотисто желтой, если содержание оксида 40 процентов и выше. </w:t>
      </w:r>
    </w:p>
    <w:p w14:paraId="32D33202" w14:textId="77777777" w:rsidR="005D024B" w:rsidRPr="00A40245" w:rsidRDefault="005D024B" w:rsidP="00A40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40245">
        <w:rPr>
          <w:rFonts w:ascii="Times New Roman" w:hAnsi="Times New Roman" w:cs="Times New Roman"/>
          <w:sz w:val="24"/>
          <w:szCs w:val="24"/>
        </w:rPr>
        <w:t>Оксид свинца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0245">
        <w:rPr>
          <w:rFonts w:ascii="Times New Roman" w:hAnsi="Times New Roman" w:cs="Times New Roman"/>
          <w:sz w:val="24"/>
          <w:szCs w:val="24"/>
        </w:rPr>
        <w:t>) и оксид свинца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0245">
        <w:rPr>
          <w:rFonts w:ascii="Times New Roman" w:hAnsi="Times New Roman" w:cs="Times New Roman"/>
          <w:sz w:val="24"/>
          <w:szCs w:val="24"/>
        </w:rPr>
        <w:t>). Используется для изготовления краски под названием «сурик», имеющей насыщенно красный цвет.</w:t>
      </w:r>
    </w:p>
    <w:bookmarkEnd w:id="0"/>
    <w:p w14:paraId="670B81D5" w14:textId="77777777" w:rsidR="005D024B" w:rsidRPr="00A40245" w:rsidRDefault="005D024B" w:rsidP="00A40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t>Оксид свинца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0245">
        <w:rPr>
          <w:rFonts w:ascii="Times New Roman" w:hAnsi="Times New Roman" w:cs="Times New Roman"/>
          <w:sz w:val="24"/>
          <w:szCs w:val="24"/>
        </w:rPr>
        <w:t>). У белил достаточно сложный состав, но в него всегда входит оксид свинца.</w:t>
      </w:r>
    </w:p>
    <w:p w14:paraId="77F41E89" w14:textId="77777777" w:rsidR="005D024B" w:rsidRPr="00A40245" w:rsidRDefault="005D024B" w:rsidP="00A40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t>Оксид титана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40245">
        <w:rPr>
          <w:rFonts w:ascii="Times New Roman" w:hAnsi="Times New Roman" w:cs="Times New Roman"/>
          <w:sz w:val="24"/>
          <w:szCs w:val="24"/>
        </w:rPr>
        <w:t>). С помощью этого оксида получают титановые белила.</w:t>
      </w:r>
    </w:p>
    <w:p w14:paraId="2B99BD51" w14:textId="77777777" w:rsidR="005D024B" w:rsidRPr="00A40245" w:rsidRDefault="005D024B" w:rsidP="00A40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t>Оксид кобальта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40245">
        <w:rPr>
          <w:rFonts w:ascii="Times New Roman" w:hAnsi="Times New Roman" w:cs="Times New Roman"/>
          <w:sz w:val="24"/>
          <w:szCs w:val="24"/>
        </w:rPr>
        <w:t>), оксид кобальта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0245">
        <w:rPr>
          <w:rFonts w:ascii="Times New Roman" w:hAnsi="Times New Roman" w:cs="Times New Roman"/>
          <w:sz w:val="24"/>
          <w:szCs w:val="24"/>
        </w:rPr>
        <w:t>), оксид хрома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0245">
        <w:rPr>
          <w:rFonts w:ascii="Times New Roman" w:hAnsi="Times New Roman" w:cs="Times New Roman"/>
          <w:sz w:val="24"/>
          <w:szCs w:val="24"/>
        </w:rPr>
        <w:t>), оксиды магния и алюминия составляют кобальтовые краски.</w:t>
      </w:r>
    </w:p>
    <w:p w14:paraId="214FCD54" w14:textId="77777777" w:rsidR="00AF6258" w:rsidRPr="00A40245" w:rsidRDefault="005D024B" w:rsidP="00A40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t>Оксид хрома (</w:t>
      </w:r>
      <w:r w:rsidRPr="00A4024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40245">
        <w:rPr>
          <w:rFonts w:ascii="Times New Roman" w:hAnsi="Times New Roman" w:cs="Times New Roman"/>
          <w:sz w:val="24"/>
          <w:szCs w:val="24"/>
        </w:rPr>
        <w:t>). Этот оксид входит в состав минерала, имеющего красивый зеленый цвет разных оттенков. Из этого минерала получают прочную краску. Пабло Пикассо использовал для своих произведений исключительно эту краску.</w:t>
      </w:r>
    </w:p>
    <w:p w14:paraId="53304383" w14:textId="77777777" w:rsidR="00AC4CEE" w:rsidRPr="00A40245" w:rsidRDefault="00AC4CEE" w:rsidP="00A402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C2F286" w14:textId="706C1953" w:rsidR="00820486" w:rsidRPr="00A40245" w:rsidRDefault="00820486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eastAsia="Times New Roman" w:hAnsi="Times New Roman" w:cs="Times New Roman"/>
          <w:sz w:val="24"/>
          <w:szCs w:val="24"/>
        </w:rPr>
        <w:t xml:space="preserve">Существует несколько техник живописи: энкаустика -  в этой технике связующим веществом является воск. При написании картин используют краски в расплавленном виде. </w:t>
      </w:r>
      <w:r w:rsidR="00AF6258" w:rsidRPr="00A40245">
        <w:rPr>
          <w:rFonts w:ascii="Times New Roman" w:eastAsia="Times New Roman" w:hAnsi="Times New Roman" w:cs="Times New Roman"/>
          <w:sz w:val="24"/>
          <w:szCs w:val="24"/>
        </w:rPr>
        <w:t xml:space="preserve">Следующий вид – восковая темпера – это разновидность энкаустики. Эти краски отличаются яркостью и насыщенностью. </w:t>
      </w:r>
      <w:r w:rsidR="00AF6258" w:rsidRPr="00A4024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Масляная живопись  - 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вид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живописи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художественной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масляными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красками</w:t>
      </w:r>
      <w:r w:rsidR="00AF6258" w:rsidRPr="00A4024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,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которые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готовят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растиранием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неорганическихпигментов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в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отбелённом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льняном</w:t>
      </w:r>
      <w:r w:rsidR="00AF6258" w:rsidRPr="00A40245">
        <w:rPr>
          <w:rStyle w:val="apple-converted-space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 </w:t>
      </w:r>
      <w:r w:rsidR="00AF6258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масле.</w:t>
      </w:r>
      <w:r w:rsidR="00F37D5F" w:rsidRPr="00A40245">
        <w:rPr>
          <w:rStyle w:val="w"/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 Фресковая живопись – живопись по сухой штукатурке.</w:t>
      </w:r>
      <w:r w:rsidR="008E7F60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F60" w:rsidRPr="00A402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Акварель - </w:t>
      </w:r>
      <w:hyperlink r:id="rId6" w:tooltip="Живопись" w:history="1">
        <w:r w:rsidR="008E7F60" w:rsidRPr="00A402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живописная</w:t>
        </w:r>
      </w:hyperlink>
      <w:r w:rsidR="008E7F60" w:rsidRPr="00A402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E7F60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техника, использующая специальные акварельные краски, при растворении в воде образующие прозрачную взвесь тонкого пигмента, и позволяющая за счёт этого создавать эффект лёгкости, воздушности и тонких цветовых переходов</w:t>
      </w:r>
    </w:p>
    <w:p w14:paraId="1F2E46C3" w14:textId="77777777" w:rsidR="00AC4CEE" w:rsidRPr="00A40245" w:rsidRDefault="00AF6258" w:rsidP="00A4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t>Мы выбрали несколько картин, на примере которых хотим рассказать, какие краски и какие оксиды использо</w:t>
      </w:r>
      <w:r w:rsidR="00AC4CEE" w:rsidRPr="00A40245">
        <w:rPr>
          <w:rFonts w:ascii="Times New Roman" w:hAnsi="Times New Roman" w:cs="Times New Roman"/>
          <w:sz w:val="24"/>
          <w:szCs w:val="24"/>
        </w:rPr>
        <w:t xml:space="preserve">вались. </w:t>
      </w:r>
    </w:p>
    <w:p w14:paraId="01F229D7" w14:textId="672BFE59" w:rsidR="00AC4CEE" w:rsidRPr="00A40245" w:rsidRDefault="00AC4CEE" w:rsidP="00A4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t xml:space="preserve">Критерии выбора картин: </w:t>
      </w:r>
      <w:r w:rsidR="00DE43BB" w:rsidRPr="00A40245">
        <w:rPr>
          <w:rFonts w:ascii="Times New Roman" w:hAnsi="Times New Roman" w:cs="Times New Roman"/>
          <w:sz w:val="24"/>
          <w:szCs w:val="24"/>
        </w:rPr>
        <w:t>мы выбирали картины разных авто</w:t>
      </w:r>
      <w:r w:rsidR="00F37D5F" w:rsidRPr="00A40245">
        <w:rPr>
          <w:rFonts w:ascii="Times New Roman" w:hAnsi="Times New Roman" w:cs="Times New Roman"/>
          <w:sz w:val="24"/>
          <w:szCs w:val="24"/>
        </w:rPr>
        <w:t>ров, разные по времени создания, на каждую технику написания картин мы подбирали минимум по 1 картине.</w:t>
      </w:r>
    </w:p>
    <w:p w14:paraId="508966F0" w14:textId="77777777" w:rsidR="005D024B" w:rsidRPr="00A40245" w:rsidRDefault="005D024B" w:rsidP="00A4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t>Рассмотрим, какие краски использовались при написании той или иной картины, их состав и определим, какие оксиды использовались.</w:t>
      </w:r>
    </w:p>
    <w:p w14:paraId="7223B0D7" w14:textId="7298D3B4" w:rsidR="0030762C" w:rsidRPr="00A40245" w:rsidRDefault="0030762C" w:rsidP="00A40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sz w:val="24"/>
          <w:szCs w:val="24"/>
        </w:rPr>
        <w:lastRenderedPageBreak/>
        <w:t>Нас</w:t>
      </w:r>
      <w:r w:rsidR="003A7F7E" w:rsidRPr="00A40245">
        <w:rPr>
          <w:rFonts w:ascii="Times New Roman" w:hAnsi="Times New Roman" w:cs="Times New Roman"/>
          <w:sz w:val="24"/>
          <w:szCs w:val="24"/>
        </w:rPr>
        <w:t>кальная живопись в пещере Ласко, Франция.</w:t>
      </w:r>
    </w:p>
    <w:p w14:paraId="10D4C20D" w14:textId="366438A6" w:rsidR="005D024B" w:rsidRPr="00A40245" w:rsidRDefault="0030762C" w:rsidP="00A4024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sz w:val="24"/>
          <w:szCs w:val="24"/>
        </w:rPr>
        <w:t>На стенах в этой пещере изображены животные, а также люди</w:t>
      </w:r>
      <w:r w:rsidR="003A7F7E" w:rsidRPr="00A40245">
        <w:rPr>
          <w:rFonts w:ascii="Times New Roman" w:hAnsi="Times New Roman" w:cs="Times New Roman"/>
          <w:sz w:val="24"/>
          <w:szCs w:val="24"/>
        </w:rPr>
        <w:t xml:space="preserve">. </w:t>
      </w:r>
      <w:r w:rsidR="00AC4CEE" w:rsidRPr="00A40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EEE9246" wp14:editId="7B7CB526">
            <wp:simplePos x="0" y="0"/>
            <wp:positionH relativeFrom="column">
              <wp:posOffset>3206115</wp:posOffset>
            </wp:positionH>
            <wp:positionV relativeFrom="paragraph">
              <wp:posOffset>46990</wp:posOffset>
            </wp:positionV>
            <wp:extent cx="28575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ight>
            <wp:docPr id="1" name="Рисунок 1" descr="C:\Users\Дарья\AppData\Roaming\Skype\m.voynovskaya\media_messaging\media_cache_v2\^5CE50B207537112A8FCB0507D97A308316F24AE356C9AD730D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AppData\Roaming\Skype\m.voynovskaya\media_messaging\media_cache_v2\^5CE50B207537112A8FCB0507D97A308316F24AE356C9AD730D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F7E" w:rsidRPr="00A40245">
        <w:rPr>
          <w:rFonts w:ascii="Times New Roman" w:hAnsi="Times New Roman" w:cs="Times New Roman"/>
          <w:sz w:val="24"/>
          <w:szCs w:val="24"/>
        </w:rPr>
        <w:t>О</w:t>
      </w:r>
      <w:r w:rsidR="00AC4CEE" w:rsidRPr="00A40245">
        <w:rPr>
          <w:rFonts w:ascii="Times New Roman" w:eastAsia="Times New Roman" w:hAnsi="Times New Roman" w:cs="Times New Roman"/>
          <w:sz w:val="24"/>
          <w:szCs w:val="24"/>
        </w:rPr>
        <w:t>ксид железа (охра).</w:t>
      </w:r>
      <w:r w:rsidR="00AC4CEE" w:rsidRPr="00A40245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AC4CEE" w:rsidRPr="00A4024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Охру как натуральную краску использовал</w:t>
      </w:r>
      <w:r w:rsidR="003A7F7E" w:rsidRPr="00A4024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 xml:space="preserve">и еще в доисторические времена. </w:t>
      </w:r>
      <w:r w:rsidR="005D024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</w:t>
      </w:r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сиды</w:t>
      </w:r>
      <w:r w:rsidR="005D024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гидроксиды</w:t>
      </w:r>
      <w:r w:rsidR="005D024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железа придавали краске красноватый или желтый цвет. Темные оттенки краски получали, добавляя к охре черный древесный уголь. Первобытные художники замешивали свои краски на животном жире, чтобы они лучше держались на камне. Полученная таким образом окраска долгое время оставалась липкой и влажной, так как животные жиры не так легко высыхают на воздухе с образованием твердой пленки, как современные краски.</w:t>
      </w:r>
      <w:r w:rsidR="005D024B"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="005D024B" w:rsidRPr="00A40245">
        <w:rPr>
          <w:rFonts w:ascii="Times New Roman" w:hAnsi="Times New Roman" w:cs="Times New Roman"/>
          <w:sz w:val="24"/>
          <w:szCs w:val="24"/>
        </w:rPr>
        <w:br/>
      </w:r>
      <w:r w:rsidR="005D024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Красной охрой, по цвету похожей на кровь, покрывали перед погребением тела усопших. Сейчас об этой древней традиции нам напоминает современное название красного железняка - гематит (от греч. </w:t>
      </w:r>
      <w:proofErr w:type="spellStart"/>
      <w:r w:rsidR="005D024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haima</w:t>
      </w:r>
      <w:proofErr w:type="spellEnd"/>
      <w:r w:rsidR="005D024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"кровь").</w:t>
      </w:r>
    </w:p>
    <w:p w14:paraId="4B4E05BE" w14:textId="77777777" w:rsidR="008E7F60" w:rsidRPr="00A40245" w:rsidRDefault="008E7F60" w:rsidP="00A4024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B3F2C1C" w14:textId="77777777" w:rsidR="008E7F60" w:rsidRPr="00A40245" w:rsidRDefault="008E7F60" w:rsidP="00A40245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118BE433" w14:textId="77777777" w:rsidR="008E7F60" w:rsidRPr="00A40245" w:rsidRDefault="008E7F60" w:rsidP="00A402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A783FA" w14:textId="39213A7F" w:rsidR="003A7F7E" w:rsidRPr="00A40245" w:rsidRDefault="003A7F7E" w:rsidP="00A40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2B277B5B" wp14:editId="4ACDE6CA">
            <wp:simplePos x="0" y="0"/>
            <wp:positionH relativeFrom="column">
              <wp:posOffset>3139440</wp:posOffset>
            </wp:positionH>
            <wp:positionV relativeFrom="paragraph">
              <wp:posOffset>257810</wp:posOffset>
            </wp:positionV>
            <wp:extent cx="2872740" cy="3343275"/>
            <wp:effectExtent l="0" t="0" r="3810" b="9525"/>
            <wp:wrapTight wrapText="bothSides">
              <wp:wrapPolygon edited="0">
                <wp:start x="0" y="0"/>
                <wp:lineTo x="0" y="21538"/>
                <wp:lineTo x="21485" y="21538"/>
                <wp:lineTo x="21485" y="0"/>
                <wp:lineTo x="0" y="0"/>
              </wp:wrapPolygon>
            </wp:wrapTight>
            <wp:docPr id="6" name="Рисунок 6" descr="http://4.bp.blogspot.com/-hNOl3uD1Kps/TlV0JOYlueI/AAAAAAAALII/sR1YUtqhE7s/s1600/Johannes+Vermeer+-+Tutt%2527Art%2540+-+%25281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hNOl3uD1Kps/TlV0JOYlueI/AAAAAAAALII/sR1YUtqhE7s/s1600/Johannes+Vermeer+-+Tutt%2527Art%2540+-+%252812%25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«Женщина с жемчужным ожерельем», Ян Вермеер.</w:t>
      </w:r>
    </w:p>
    <w:p w14:paraId="173867FF" w14:textId="6D4E02DB" w:rsidR="005D024B" w:rsidRPr="00A40245" w:rsidRDefault="003A7F7E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картине изображена женщина, которая перед зеркалом надевает ожерелье. Здесь </w:t>
      </w:r>
      <w:r w:rsidR="00AC4CEE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можно найти охру</w:t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(оксид железа)</w:t>
      </w:r>
      <w:r w:rsidR="00AC4CEE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белила, черный пигмент. Отсутствие красных тонов можно объяснить тем, что художник использовал их крайне скупо, и со временем они выцвели.</w:t>
      </w:r>
      <w:r w:rsidR="00DE43B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4CEE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Поэтому лицо на картине кажется бледным. </w:t>
      </w:r>
      <w:r w:rsidR="00DE43B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Картина написана в технике масляной живописи. Работу можно найти </w:t>
      </w:r>
      <w:proofErr w:type="gramStart"/>
      <w:r w:rsidR="00DE43B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DE43BB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</w:t>
      </w:r>
      <w:r w:rsidR="005E5AB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ациональной</w:t>
      </w:r>
      <w:proofErr w:type="gramEnd"/>
      <w:r w:rsidR="005E5AB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галереи искусства, Вашингтон. </w:t>
      </w:r>
    </w:p>
    <w:p w14:paraId="60EEEF6E" w14:textId="77777777" w:rsidR="005E5AB1" w:rsidRPr="00A40245" w:rsidRDefault="005E5AB1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4D06BEA" w14:textId="77777777" w:rsidR="003A7F7E" w:rsidRPr="00A40245" w:rsidRDefault="003A7F7E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C8E0A0" w14:textId="77777777" w:rsidR="003A7F7E" w:rsidRPr="00A40245" w:rsidRDefault="003A7F7E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75E3430" w14:textId="77777777" w:rsidR="003A7F7E" w:rsidRPr="00A40245" w:rsidRDefault="003A7F7E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04FC03" w14:textId="77777777" w:rsidR="003A7F7E" w:rsidRPr="00A40245" w:rsidRDefault="003A7F7E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65D75B" w14:textId="77777777" w:rsidR="003A7F7E" w:rsidRPr="00A40245" w:rsidRDefault="003A7F7E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6FAD2A" w14:textId="256F41BE" w:rsidR="00857E77" w:rsidRPr="00A40245" w:rsidRDefault="00F37D5F" w:rsidP="00A402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2A970229" wp14:editId="53165D2D">
            <wp:simplePos x="0" y="0"/>
            <wp:positionH relativeFrom="column">
              <wp:posOffset>3042920</wp:posOffset>
            </wp:positionH>
            <wp:positionV relativeFrom="paragraph">
              <wp:posOffset>76835</wp:posOffset>
            </wp:positionV>
            <wp:extent cx="2733675" cy="1818005"/>
            <wp:effectExtent l="0" t="0" r="9525" b="0"/>
            <wp:wrapTight wrapText="bothSides">
              <wp:wrapPolygon edited="0">
                <wp:start x="0" y="0"/>
                <wp:lineTo x="0" y="21276"/>
                <wp:lineTo x="21525" y="21276"/>
                <wp:lineTo x="21525" y="0"/>
                <wp:lineTo x="0" y="0"/>
              </wp:wrapPolygon>
            </wp:wrapTight>
            <wp:docPr id="7" name="Рисунок 7" descr="https://upload.wikimedia.org/wikipedia/commons/thumb/3/31/Ferapontov.jpg/200px-Ferapon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3/31/Ferapontov.jpg/200px-Ferapont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«Святой Николай», Дионисий.</w:t>
      </w:r>
    </w:p>
    <w:p w14:paraId="34EED782" w14:textId="48CE45B4" w:rsidR="004C634C" w:rsidRPr="00A40245" w:rsidRDefault="004C634C" w:rsidP="00A4024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На фреске изображен Николай чудотворец, который в христианстве считается чудотворцем и покровителем купцов, моряков и детей.</w:t>
      </w:r>
    </w:p>
    <w:p w14:paraId="7F2E512F" w14:textId="4009C1B6" w:rsidR="00857E77" w:rsidRPr="00A40245" w:rsidRDefault="00F37D5F" w:rsidP="00A4024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Изображение святого выполнено в технике фресковой живописи. Такие изображения называют фресками.</w:t>
      </w:r>
      <w:r w:rsidR="004C634C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создании этого изображения использовалась такая краска как сурик (яркий красно-оранжевый цвет). Для того</w:t>
      </w:r>
      <w:proofErr w:type="gramStart"/>
      <w:r w:rsidR="004C634C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4C634C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изготовить эту краску, нужно использовать оксид свинца.</w:t>
      </w:r>
    </w:p>
    <w:p w14:paraId="302353C6" w14:textId="554B3102" w:rsidR="00F37D5F" w:rsidRPr="00A40245" w:rsidRDefault="007001D6" w:rsidP="00A4024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Это изображение можно найти в Ферапонтовом монастыре.</w:t>
      </w:r>
    </w:p>
    <w:p w14:paraId="64686410" w14:textId="6424ED43" w:rsidR="273BC643" w:rsidRPr="00A40245" w:rsidRDefault="273BC643" w:rsidP="00A402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6C0E7" w14:textId="77777777" w:rsidR="0030762C" w:rsidRPr="00A40245" w:rsidRDefault="0030762C" w:rsidP="00A402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30BB2" w14:textId="77777777" w:rsidR="0030762C" w:rsidRPr="00A40245" w:rsidRDefault="0030762C" w:rsidP="00A402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4AB31" w14:textId="77777777" w:rsidR="0030762C" w:rsidRPr="00A40245" w:rsidRDefault="0030762C" w:rsidP="00A402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9EACA1" w14:textId="1C1B3AB9" w:rsidR="005D024B" w:rsidRPr="00A40245" w:rsidRDefault="000A2F11" w:rsidP="00A4024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5">
        <w:rPr>
          <w:rFonts w:ascii="Times New Roman" w:eastAsia="Times New Roman" w:hAnsi="Times New Roman" w:cs="Times New Roman"/>
          <w:sz w:val="24"/>
          <w:szCs w:val="24"/>
        </w:rPr>
        <w:t xml:space="preserve">Ян 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</w:rPr>
        <w:t>ван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</w:rPr>
        <w:t>Эйк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</w:rPr>
        <w:t xml:space="preserve">, «Портрет четы 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</w:rPr>
        <w:t>Арнольфини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16B60BE" w14:textId="0D1305D6" w:rsidR="000A2F11" w:rsidRPr="00A40245" w:rsidRDefault="0030762C" w:rsidP="00A40245">
      <w:pPr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3A9C4B5" wp14:editId="2AEA297B">
            <wp:simplePos x="0" y="0"/>
            <wp:positionH relativeFrom="column">
              <wp:posOffset>3091815</wp:posOffset>
            </wp:positionH>
            <wp:positionV relativeFrom="paragraph">
              <wp:posOffset>253365</wp:posOffset>
            </wp:positionV>
            <wp:extent cx="2752725" cy="3767455"/>
            <wp:effectExtent l="0" t="0" r="9525" b="4445"/>
            <wp:wrapTight wrapText="bothSides">
              <wp:wrapPolygon edited="0">
                <wp:start x="0" y="0"/>
                <wp:lineTo x="0" y="21516"/>
                <wp:lineTo x="21525" y="21516"/>
                <wp:lineTo x="21525" y="0"/>
                <wp:lineTo x="0" y="0"/>
              </wp:wrapPolygon>
            </wp:wrapTight>
            <wp:docPr id="2" name="Рисунок 2" descr="https://upload.wikimedia.org/wikipedia/commons/thumb/3/33/Van_Eyck_-_Arnolfini_Portrait.jpg/800px-Van_Eyck_-_Arnolfini_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3/33/Van_Eyck_-_Arnolfini_Portrait.jpg/800px-Van_Eyck_-_Arnolfini_Portra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эпоху Возрождения у каждого мастера был свой рецепт разведения красок: одни замешивали пигмент на яичном белке - так делали итальянцы Фра </w:t>
      </w:r>
      <w:proofErr w:type="spellStart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Анджелико</w:t>
      </w:r>
      <w:proofErr w:type="spellEnd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(1387(?)-1455) и Пьеро </w:t>
      </w:r>
      <w:proofErr w:type="spellStart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делла</w:t>
      </w:r>
      <w:proofErr w:type="spellEnd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Франческа (</w:t>
      </w:r>
      <w:proofErr w:type="spellStart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</w:t>
      </w:r>
      <w:proofErr w:type="spellEnd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1420-1492). Другие предпочитали казеин (молочный белок, применявшийся для фресок уже в римских храмах). А фламандец Ян </w:t>
      </w:r>
      <w:proofErr w:type="spellStart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ван</w:t>
      </w:r>
      <w:proofErr w:type="spellEnd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Эйк</w:t>
      </w:r>
      <w:proofErr w:type="spellEnd"/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(ок.1390-1441) ввел в обиход масляные кра</w:t>
      </w:r>
      <w:r w:rsidR="00857E77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ски. Он научился накладывать их </w:t>
      </w:r>
      <w:r w:rsidR="000A2F11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тонкими слоями. Эта техника лучше всего передавала пространство, объем и глубину цвета.</w:t>
      </w:r>
    </w:p>
    <w:p w14:paraId="06E62A0E" w14:textId="1C4550E0" w:rsidR="00857E77" w:rsidRPr="00A40245" w:rsidRDefault="00857E77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Ян ван Эйк получил быстросохнущий масляный лак, </w:t>
      </w: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являющийся идеальным связующим для красок</w:t>
      </w:r>
      <w:r w:rsidRPr="00A40245">
        <w:rPr>
          <w:rFonts w:ascii="Times New Roman" w:hAnsi="Times New Roman" w:cs="Times New Roman"/>
          <w:noProof/>
          <w:sz w:val="24"/>
          <w:szCs w:val="24"/>
          <w:lang w:eastAsia="ru-RU"/>
        </w:rPr>
        <w:t>. Он состоял из орехового или макового масла и  небольшого количества синдарака и терпентина., а так же спикового масла.</w:t>
      </w: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Тонко наложенные прозрачные слои </w:t>
      </w:r>
      <w:proofErr w:type="spellStart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масляно</w:t>
      </w:r>
      <w:proofErr w:type="spellEnd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-лаковых красок </w:t>
      </w:r>
      <w:proofErr w:type="spellStart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ван</w:t>
      </w:r>
      <w:proofErr w:type="spellEnd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Эйка</w:t>
      </w:r>
      <w:proofErr w:type="spellEnd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 высыхали, сохраняя при этом свою исключительную  прозрачность и блеск, не тускнея, не желтея и совершенно не изменяясь в дальнейшем.</w:t>
      </w:r>
      <w:r w:rsidR="007001D6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A3C517B" w14:textId="34A6A100" w:rsidR="007001D6" w:rsidRPr="00A40245" w:rsidRDefault="004C634C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картине изображены </w:t>
      </w: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Джованни </w:t>
      </w:r>
      <w:proofErr w:type="spellStart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ди</w:t>
      </w:r>
      <w:proofErr w:type="spellEnd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Арриджо</w:t>
      </w:r>
      <w:proofErr w:type="spellEnd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Арнольфини</w:t>
      </w:r>
      <w:proofErr w:type="spellEnd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его жен</w:t>
      </w: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Джованни </w:t>
      </w:r>
      <w:proofErr w:type="spellStart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Ченами</w:t>
      </w:r>
      <w:proofErr w:type="spellEnd"/>
      <w:r w:rsidR="00605E2D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Художник изобразил множество деталей, которые дополняют портрет. Существует много версий и споров по поводу их значения. </w:t>
      </w:r>
      <w:r w:rsidR="007001D6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картина находится в Лондонской национальной галерее. </w:t>
      </w:r>
    </w:p>
    <w:p w14:paraId="1981BE92" w14:textId="2B4A804D" w:rsidR="00C214B3" w:rsidRPr="00A40245" w:rsidRDefault="00C214B3" w:rsidP="00A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BE2A94" w14:textId="77777777" w:rsidR="008E7F60" w:rsidRPr="00A40245" w:rsidRDefault="008E7F60" w:rsidP="00A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8E8EB77" w14:textId="53D7F1FD" w:rsidR="00C214B3" w:rsidRPr="00A40245" w:rsidRDefault="00C214B3" w:rsidP="00A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12CA23C" w14:textId="0E3D0EAA" w:rsidR="007001D6" w:rsidRPr="00A40245" w:rsidRDefault="0030762C" w:rsidP="00A4024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7A52D6DD" wp14:editId="16AC5FEC">
            <wp:simplePos x="0" y="0"/>
            <wp:positionH relativeFrom="column">
              <wp:posOffset>3127375</wp:posOffset>
            </wp:positionH>
            <wp:positionV relativeFrom="paragraph">
              <wp:posOffset>114935</wp:posOffset>
            </wp:positionV>
            <wp:extent cx="2829560" cy="3031490"/>
            <wp:effectExtent l="0" t="0" r="8890" b="0"/>
            <wp:wrapTight wrapText="bothSides">
              <wp:wrapPolygon edited="0">
                <wp:start x="0" y="0"/>
                <wp:lineTo x="0" y="21446"/>
                <wp:lineTo x="21522" y="21446"/>
                <wp:lineTo x="21522" y="0"/>
                <wp:lineTo x="0" y="0"/>
              </wp:wrapPolygon>
            </wp:wrapTight>
            <wp:docPr id="159741006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303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1D6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«Красное кресло», Пабло Пикассо.</w:t>
      </w:r>
      <w:r w:rsidR="0067490F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C49C6CB" w14:textId="529F7DB0" w:rsidR="00857E77" w:rsidRPr="00A40245" w:rsidRDefault="0067490F" w:rsidP="00A4024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Эту картину написал Пабло Пикассо в</w:t>
      </w:r>
      <w:r w:rsidR="273BC643" w:rsidRPr="00A40245">
        <w:rPr>
          <w:rFonts w:ascii="Times New Roman" w:eastAsia="Times New Roman" w:hAnsi="Times New Roman" w:cs="Times New Roman"/>
          <w:sz w:val="24"/>
          <w:szCs w:val="24"/>
        </w:rPr>
        <w:t xml:space="preserve"> декабре 1931 года</w:t>
      </w:r>
      <w:r w:rsidR="273BC643" w:rsidRPr="00A40245">
        <w:rPr>
          <w:rFonts w:ascii="Times New Roman" w:eastAsia="Arial" w:hAnsi="Times New Roman" w:cs="Times New Roman"/>
          <w:sz w:val="24"/>
          <w:szCs w:val="24"/>
        </w:rPr>
        <w:t>.</w:t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5E2D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артина написана </w:t>
      </w:r>
      <w:r w:rsidR="007001D6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технике масляной живописи.</w:t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состав масляных красок входят оксид железа (</w:t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и оксид хрома (</w:t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III</w:t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). Про оксид железа мы упоминали ранее. А вот хром открыл в 1797 году французский химик 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Воклен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Сам по себе хром, в виде простого вещества, обладает </w:t>
      </w:r>
      <w:r w:rsidR="273BC643" w:rsidRPr="00A40245">
        <w:rPr>
          <w:rFonts w:ascii="Times New Roman" w:eastAsia="Times New Roman" w:hAnsi="Times New Roman" w:cs="Times New Roman"/>
          <w:sz w:val="24"/>
          <w:szCs w:val="24"/>
        </w:rPr>
        <w:t xml:space="preserve">серебристо-белым цветом с голубоватым оттенком, но все его соединения окрашены в самые разные цвета. </w:t>
      </w:r>
      <w:proofErr w:type="spellStart"/>
      <w:r w:rsidR="273BC643" w:rsidRPr="00A40245">
        <w:rPr>
          <w:rFonts w:ascii="Times New Roman" w:eastAsia="Times New Roman" w:hAnsi="Times New Roman" w:cs="Times New Roman"/>
          <w:sz w:val="24"/>
          <w:szCs w:val="24"/>
        </w:rPr>
        <w:t>Воклен</w:t>
      </w:r>
      <w:proofErr w:type="spellEnd"/>
      <w:r w:rsidR="273BC643" w:rsidRPr="00A40245">
        <w:rPr>
          <w:rFonts w:ascii="Times New Roman" w:eastAsia="Times New Roman" w:hAnsi="Times New Roman" w:cs="Times New Roman"/>
          <w:sz w:val="24"/>
          <w:szCs w:val="24"/>
        </w:rPr>
        <w:t xml:space="preserve"> получил простой хром путём долгих манипуляций с хромовыми соединениями, поэтому и дал в итоге такое название новому элементу. </w:t>
      </w:r>
      <w:r w:rsidR="7C49C6CB" w:rsidRPr="00A4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2F0308A" w14:textId="02323679" w:rsidR="00857E77" w:rsidRPr="00A40245" w:rsidRDefault="00605E2D" w:rsidP="00A402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0245">
        <w:rPr>
          <w:rFonts w:ascii="Times New Roman" w:eastAsia="Times New Roman" w:hAnsi="Times New Roman" w:cs="Times New Roman"/>
          <w:sz w:val="24"/>
          <w:szCs w:val="24"/>
        </w:rPr>
        <w:t xml:space="preserve">На картине изображена возлюбленная Пикассо Мария-Тереза Вальтер, сидящая в красно-коричневом кресле с яркими полосами. </w:t>
      </w:r>
      <w:r w:rsidR="007001D6" w:rsidRPr="00A40245">
        <w:rPr>
          <w:rFonts w:ascii="Times New Roman" w:eastAsia="Times New Roman" w:hAnsi="Times New Roman" w:cs="Times New Roman"/>
          <w:sz w:val="24"/>
          <w:szCs w:val="24"/>
        </w:rPr>
        <w:t>Картина находится в Институте иску</w:t>
      </w:r>
      <w:proofErr w:type="gramStart"/>
      <w:r w:rsidR="007001D6" w:rsidRPr="00A40245">
        <w:rPr>
          <w:rFonts w:ascii="Times New Roman" w:eastAsia="Times New Roman" w:hAnsi="Times New Roman" w:cs="Times New Roman"/>
          <w:sz w:val="24"/>
          <w:szCs w:val="24"/>
        </w:rPr>
        <w:t>сств в Ч</w:t>
      </w:r>
      <w:proofErr w:type="gramEnd"/>
      <w:r w:rsidR="007001D6" w:rsidRPr="00A40245">
        <w:rPr>
          <w:rFonts w:ascii="Times New Roman" w:eastAsia="Times New Roman" w:hAnsi="Times New Roman" w:cs="Times New Roman"/>
          <w:sz w:val="24"/>
          <w:szCs w:val="24"/>
        </w:rPr>
        <w:t>икаго.</w:t>
      </w:r>
      <w:r w:rsidRPr="00A402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728670" w14:textId="77777777" w:rsidR="00C214B3" w:rsidRPr="00A40245" w:rsidRDefault="00C214B3" w:rsidP="00A402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4A342" w14:textId="5D8865A9" w:rsidR="007001D6" w:rsidRPr="00A40245" w:rsidRDefault="00C214B3" w:rsidP="00A4024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"Звездная ночь",</w:t>
      </w:r>
      <w:r w:rsidR="007001D6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Винсент Ван Гог.</w:t>
      </w:r>
    </w:p>
    <w:p w14:paraId="733D67F3" w14:textId="035371EF" w:rsidR="00C214B3" w:rsidRPr="00A40245" w:rsidRDefault="007001D6" w:rsidP="00A4024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5">
        <w:rPr>
          <w:rFonts w:ascii="Times New Roman" w:eastAsia="Times New Roman" w:hAnsi="Times New Roman" w:cs="Times New Roman"/>
          <w:sz w:val="24"/>
          <w:szCs w:val="24"/>
        </w:rPr>
        <w:t>К</w:t>
      </w:r>
      <w:r w:rsidR="273BC643" w:rsidRPr="00A40245">
        <w:rPr>
          <w:rFonts w:ascii="Times New Roman" w:eastAsia="Times New Roman" w:hAnsi="Times New Roman" w:cs="Times New Roman"/>
          <w:sz w:val="24"/>
          <w:szCs w:val="24"/>
        </w:rPr>
        <w:t>артина написана в июне 1889 года</w:t>
      </w:r>
      <w:r w:rsidRPr="00A40245">
        <w:rPr>
          <w:rFonts w:ascii="Times New Roman" w:eastAsia="Times New Roman" w:hAnsi="Times New Roman" w:cs="Times New Roman"/>
          <w:sz w:val="24"/>
          <w:szCs w:val="24"/>
        </w:rPr>
        <w:t xml:space="preserve">. Изображено </w:t>
      </w:r>
      <w:r w:rsidR="273BC643" w:rsidRPr="00A40245">
        <w:rPr>
          <w:rFonts w:ascii="Times New Roman" w:eastAsia="Times New Roman" w:hAnsi="Times New Roman" w:cs="Times New Roman"/>
          <w:sz w:val="24"/>
          <w:szCs w:val="24"/>
        </w:rPr>
        <w:t>предрассветно</w:t>
      </w:r>
      <w:r w:rsidRPr="00A40245">
        <w:rPr>
          <w:rFonts w:ascii="Times New Roman" w:eastAsia="Times New Roman" w:hAnsi="Times New Roman" w:cs="Times New Roman"/>
          <w:sz w:val="24"/>
          <w:szCs w:val="24"/>
        </w:rPr>
        <w:t>е</w:t>
      </w:r>
      <w:r w:rsidR="273BC643" w:rsidRPr="00A40245">
        <w:rPr>
          <w:rFonts w:ascii="Times New Roman" w:eastAsia="Times New Roman" w:hAnsi="Times New Roman" w:cs="Times New Roman"/>
          <w:sz w:val="24"/>
          <w:szCs w:val="24"/>
        </w:rPr>
        <w:t xml:space="preserve"> неб</w:t>
      </w:r>
      <w:r w:rsidRPr="00A40245">
        <w:rPr>
          <w:rFonts w:ascii="Times New Roman" w:eastAsia="Times New Roman" w:hAnsi="Times New Roman" w:cs="Times New Roman"/>
          <w:sz w:val="24"/>
          <w:szCs w:val="24"/>
        </w:rPr>
        <w:t xml:space="preserve">о над вымышленным городком. </w:t>
      </w:r>
      <w:r w:rsidR="273BC643" w:rsidRPr="00A40245">
        <w:rPr>
          <w:rFonts w:ascii="Times New Roman" w:eastAsia="Times New Roman" w:hAnsi="Times New Roman" w:cs="Times New Roman"/>
          <w:sz w:val="24"/>
          <w:szCs w:val="24"/>
        </w:rPr>
        <w:t>С 1941 года хранится в Музее современного искусства в Нью-Йорке. Считается одной из лучших работ Ван Гога и одним из самых значительных произведений западной живописи.</w:t>
      </w:r>
      <w:r w:rsidR="00C214B3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Картина написана тоже маслом. Состав масляных красок </w:t>
      </w:r>
      <w:proofErr w:type="gramStart"/>
      <w:r w:rsidR="00C214B3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был</w:t>
      </w:r>
      <w:proofErr w:type="gramEnd"/>
      <w:r w:rsidR="00C214B3"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упомянут ранее.</w:t>
      </w:r>
    </w:p>
    <w:p w14:paraId="2854D007" w14:textId="0C5C12E3" w:rsidR="007001D6" w:rsidRPr="00A40245" w:rsidRDefault="00C214B3" w:rsidP="00A402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4024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E61D5D6" wp14:editId="2A26FABD">
            <wp:extent cx="4403558" cy="3454515"/>
            <wp:effectExtent l="0" t="0" r="0" b="0"/>
            <wp:docPr id="4" name="Рисунок 4" descr="C:\Users\Дарья\AppData\Roaming\Skype\m.voynovskaya\media_messaging\media_cache_v2\^D89D6AFB35F717F52DBF2FF99D27C7A9743F2D0DEF01C40214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AppData\Roaming\Skype\m.voynovskaya\media_messaging\media_cache_v2\^D89D6AFB35F717F52DBF2FF99D27C7A9743F2D0DEF01C40214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038" cy="346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D532A" w14:textId="77777777" w:rsidR="007001D6" w:rsidRPr="00A40245" w:rsidRDefault="007001D6" w:rsidP="00A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2C5C0E" w14:textId="77777777" w:rsidR="007001D6" w:rsidRPr="00A40245" w:rsidRDefault="007001D6" w:rsidP="00A40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21B037" w14:textId="5ED7ABF6" w:rsidR="007001D6" w:rsidRPr="00A40245" w:rsidRDefault="007001D6" w:rsidP="00A4024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5A13F37" wp14:editId="497BE1B8">
            <wp:simplePos x="0" y="0"/>
            <wp:positionH relativeFrom="column">
              <wp:posOffset>3488690</wp:posOffset>
            </wp:positionH>
            <wp:positionV relativeFrom="paragraph">
              <wp:posOffset>120015</wp:posOffset>
            </wp:positionV>
            <wp:extent cx="2429510" cy="3429000"/>
            <wp:effectExtent l="0" t="0" r="889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5" name="Рисунок 5" descr="https://pp.vk.me/c627128/v627128483/26f98/G_ulMKpks7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7128/v627128483/26f98/G_ulMKpks7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60" w:rsidRPr="00A40245">
        <w:rPr>
          <w:rFonts w:ascii="Times New Roman" w:eastAsia="Times New Roman" w:hAnsi="Times New Roman" w:cs="Times New Roman"/>
          <w:sz w:val="24"/>
          <w:szCs w:val="24"/>
        </w:rPr>
        <w:t>«Портрет Н.Н. Пушкиной», А.П. Брюллов.</w:t>
      </w:r>
    </w:p>
    <w:p w14:paraId="65A83224" w14:textId="1034E093" w:rsidR="00C214B3" w:rsidRPr="00A40245" w:rsidRDefault="00C214B3" w:rsidP="00A40245">
      <w:pPr>
        <w:ind w:left="360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1780 г. впервые приготовили белила из цинка. Краска была очень дорогой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особого успеха не имела. Лишь в 1840 г. удалось получить цинковые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белила более дешевым способом. Химическая формула красящего вещества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ZnO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Сравнительно недавно появились титановые белила. Первые попытки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применить соединения титана в красочном деле относятся к 1870 г., но лишь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1920 г. титановые белила появились в продаже. Основа их красящего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пигмента – оксид титана(IV) ТiO2.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состав кобальтовых красок входят оксиды. Например, довольно известна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тенарова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синь, названная так по имени французского химика 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Л.Ж.Тенара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своем составе она имеет оксид кобальта 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СоО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оксид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алюминия Al2O3. Другая кобальтовая краска, содержащая помимо двух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оксидов кобальта (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СоО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Сo2О3) оксиды магния 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MgO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алюминия Al2O3 и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хрома Cr2O3, имеет цвет морской волны.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Самой древней зеленой краской на Руси была «празеленью». Ее получали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мелким истиранием минерала глауконита, имеющего темно-зеленую или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ярко-зеленую окраску. В его состав входит достаточно большое количество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оксидов: SiO2, Na2O, Fe2O3,</w:t>
      </w:r>
      <w:proofErr w:type="gram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aO,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A40245">
        <w:rPr>
          <w:rFonts w:ascii="Times New Roman" w:hAnsi="Times New Roman" w:cs="Times New Roman"/>
          <w:sz w:val="24"/>
          <w:szCs w:val="24"/>
        </w:rPr>
        <w:br/>
      </w:r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Al2O3, </w:t>
      </w:r>
      <w:proofErr w:type="spellStart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MgO</w:t>
      </w:r>
      <w:proofErr w:type="spellEnd"/>
      <w:r w:rsidRPr="00A4024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K2О, H2O.</w:t>
      </w: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14:paraId="12ECECFD" w14:textId="5834B833" w:rsidR="008E7F60" w:rsidRPr="00A40245" w:rsidRDefault="008E7F60" w:rsidP="00A4024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245">
        <w:rPr>
          <w:rStyle w:val="apple-converted-space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картине изображена жена А.С. Пушкина. Портрет выполнен в технике акварельной живописи.</w:t>
      </w:r>
    </w:p>
    <w:p w14:paraId="2FA711F4" w14:textId="36A9F628" w:rsidR="273BC643" w:rsidRPr="00A40245" w:rsidRDefault="273BC643" w:rsidP="00A4024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090061" w14:textId="1D2832C9" w:rsidR="273BC643" w:rsidRPr="00A40245" w:rsidRDefault="008E7F60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выяснили, где и как применяются оксиды в искусстве. Также теперь нам известно, в </w:t>
      </w:r>
      <w:proofErr w:type="gramStart"/>
      <w:r w:rsidR="004C634C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составы</w:t>
      </w:r>
      <w:proofErr w:type="gramEnd"/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каких красок они входят, в каких картинах использовались</w:t>
      </w:r>
      <w:r w:rsidR="00605E2D"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606C50" w14:textId="77777777" w:rsidR="00605E2D" w:rsidRPr="00A40245" w:rsidRDefault="00605E2D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30FB99" w14:textId="5523AFA3" w:rsidR="00605E2D" w:rsidRPr="00A40245" w:rsidRDefault="00605E2D" w:rsidP="00A4024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0245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информации:</w:t>
      </w:r>
    </w:p>
    <w:p w14:paraId="63A09F9B" w14:textId="71EC03DC" w:rsidR="00605E2D" w:rsidRPr="00A40245" w:rsidRDefault="00A40245" w:rsidP="00A40245">
      <w:pPr>
        <w:pStyle w:val="a3"/>
        <w:numPr>
          <w:ilvl w:val="0"/>
          <w:numId w:val="4"/>
        </w:numPr>
        <w:spacing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87684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http://www.do</w:t>
        </w:r>
        <w:r w:rsidRPr="0087684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</w:t>
        </w:r>
        <w:r w:rsidRPr="00876844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info.ru/</w:t>
        </w:r>
      </w:hyperlink>
    </w:p>
    <w:p w14:paraId="3449BBD6" w14:textId="77777777" w:rsidR="00605E2D" w:rsidRPr="00A40245" w:rsidRDefault="00605E2D" w:rsidP="00A40245">
      <w:pPr>
        <w:pStyle w:val="a3"/>
        <w:numPr>
          <w:ilvl w:val="0"/>
          <w:numId w:val="4"/>
        </w:numPr>
        <w:spacing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A402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http://dic.academic.ru</w:t>
        </w:r>
      </w:hyperlink>
    </w:p>
    <w:p w14:paraId="20F70987" w14:textId="30D1CA7B" w:rsidR="00605E2D" w:rsidRPr="00A40245" w:rsidRDefault="00605E2D" w:rsidP="00A40245">
      <w:pPr>
        <w:pStyle w:val="a3"/>
        <w:numPr>
          <w:ilvl w:val="0"/>
          <w:numId w:val="4"/>
        </w:numPr>
        <w:spacing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A402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Финли В.: Тайная история красок</w:t>
        </w:r>
      </w:hyperlink>
      <w:r w:rsidR="00A40245" w:rsidRPr="00A40245">
        <w:rPr>
          <w:rFonts w:ascii="Times New Roman" w:hAnsi="Times New Roman" w:cs="Times New Roman"/>
          <w:sz w:val="24"/>
          <w:szCs w:val="24"/>
        </w:rPr>
        <w:t>— Москва, 2012.</w:t>
      </w:r>
    </w:p>
    <w:p w14:paraId="03E12C42" w14:textId="04DF4137" w:rsidR="00605E2D" w:rsidRPr="00A40245" w:rsidRDefault="00A40245" w:rsidP="00A40245">
      <w:pPr>
        <w:pStyle w:val="a3"/>
        <w:numPr>
          <w:ilvl w:val="0"/>
          <w:numId w:val="4"/>
        </w:numPr>
        <w:spacing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A402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Фадеев Г. Н. Химия и цвет.</w:t>
        </w:r>
      </w:hyperlink>
      <w:r w:rsidRPr="00A40245">
        <w:rPr>
          <w:rFonts w:ascii="Times New Roman" w:hAnsi="Times New Roman" w:cs="Times New Roman"/>
          <w:sz w:val="24"/>
          <w:szCs w:val="24"/>
        </w:rPr>
        <w:t xml:space="preserve"> </w:t>
      </w:r>
      <w:r w:rsidRPr="00A40245">
        <w:rPr>
          <w:rFonts w:ascii="Times New Roman" w:hAnsi="Times New Roman" w:cs="Times New Roman"/>
          <w:sz w:val="24"/>
          <w:szCs w:val="24"/>
        </w:rPr>
        <w:t>— Москва: Просвещение, 1983</w:t>
      </w:r>
      <w:r w:rsidRPr="00A40245">
        <w:rPr>
          <w:rFonts w:ascii="Times New Roman" w:hAnsi="Times New Roman" w:cs="Times New Roman"/>
          <w:sz w:val="24"/>
          <w:szCs w:val="24"/>
        </w:rPr>
        <w:t>.</w:t>
      </w:r>
    </w:p>
    <w:p w14:paraId="085375EA" w14:textId="32345D8B" w:rsidR="00A40245" w:rsidRPr="00A40245" w:rsidRDefault="00A40245" w:rsidP="00A40245">
      <w:pPr>
        <w:pStyle w:val="a3"/>
        <w:numPr>
          <w:ilvl w:val="0"/>
          <w:numId w:val="4"/>
        </w:numPr>
        <w:spacing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A402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Титова И. М.. Вещества и материалы в руках художника</w:t>
        </w:r>
      </w:hyperlink>
      <w:r w:rsidRPr="00A40245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A402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40245">
        <w:rPr>
          <w:rFonts w:ascii="Times New Roman" w:hAnsi="Times New Roman" w:cs="Times New Roman"/>
          <w:sz w:val="24"/>
          <w:szCs w:val="24"/>
        </w:rPr>
        <w:t xml:space="preserve"> МИРОС, 1994.</w:t>
      </w:r>
    </w:p>
    <w:p w14:paraId="1DF56AAD" w14:textId="151AC1C3" w:rsidR="00A40245" w:rsidRPr="00A40245" w:rsidRDefault="00A40245" w:rsidP="00A40245">
      <w:pPr>
        <w:pStyle w:val="a3"/>
        <w:numPr>
          <w:ilvl w:val="0"/>
          <w:numId w:val="4"/>
        </w:numPr>
        <w:spacing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A402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Титова </w:t>
        </w:r>
        <w:proofErr w:type="spellStart"/>
        <w:r w:rsidRPr="00A402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И.М.Химия</w:t>
        </w:r>
        <w:proofErr w:type="spellEnd"/>
        <w:r w:rsidRPr="00A402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и искусство</w:t>
        </w:r>
      </w:hyperlink>
      <w:r w:rsidRPr="00A40245">
        <w:rPr>
          <w:rFonts w:ascii="Times New Roman" w:hAnsi="Times New Roman" w:cs="Times New Roman"/>
          <w:sz w:val="24"/>
          <w:szCs w:val="24"/>
        </w:rPr>
        <w:t xml:space="preserve">- М: </w:t>
      </w:r>
      <w:proofErr w:type="spellStart"/>
      <w:r w:rsidRPr="00A4024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A40245">
        <w:rPr>
          <w:rFonts w:ascii="Times New Roman" w:hAnsi="Times New Roman" w:cs="Times New Roman"/>
          <w:sz w:val="24"/>
          <w:szCs w:val="24"/>
        </w:rPr>
        <w:t>-Граф, 2007.</w:t>
      </w:r>
    </w:p>
    <w:p w14:paraId="3E880F16" w14:textId="122A2DAA" w:rsidR="00A40245" w:rsidRPr="00A40245" w:rsidRDefault="00A40245" w:rsidP="00A40245">
      <w:pPr>
        <w:pStyle w:val="a3"/>
        <w:numPr>
          <w:ilvl w:val="0"/>
          <w:numId w:val="4"/>
        </w:numPr>
        <w:spacing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A40245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Дубровина Э. Краски рождаются</w:t>
        </w:r>
      </w:hyperlink>
      <w:r w:rsidRPr="00A40245">
        <w:rPr>
          <w:rFonts w:ascii="Times New Roman" w:hAnsi="Times New Roman" w:cs="Times New Roman"/>
          <w:sz w:val="24"/>
          <w:szCs w:val="24"/>
        </w:rPr>
        <w:t>— Москва: Просвещение, 1973 г.</w:t>
      </w:r>
    </w:p>
    <w:p w14:paraId="59A34068" w14:textId="77777777" w:rsidR="00605E2D" w:rsidRPr="00A40245" w:rsidRDefault="00605E2D" w:rsidP="00A40245">
      <w:pPr>
        <w:pStyle w:val="a3"/>
        <w:spacing w:line="252" w:lineRule="atLeast"/>
        <w:jc w:val="both"/>
        <w:rPr>
          <w:rFonts w:ascii="Arial" w:hAnsi="Arial" w:cs="Arial"/>
          <w:color w:val="333333"/>
          <w:sz w:val="18"/>
          <w:szCs w:val="18"/>
        </w:rPr>
      </w:pPr>
    </w:p>
    <w:sectPr w:rsidR="00605E2D" w:rsidRPr="00A4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4F"/>
    <w:multiLevelType w:val="hybridMultilevel"/>
    <w:tmpl w:val="B73C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F6473"/>
    <w:multiLevelType w:val="hybridMultilevel"/>
    <w:tmpl w:val="6F28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B2DCC"/>
    <w:multiLevelType w:val="hybridMultilevel"/>
    <w:tmpl w:val="6C3A4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F46FC"/>
    <w:multiLevelType w:val="hybridMultilevel"/>
    <w:tmpl w:val="04C65B2A"/>
    <w:lvl w:ilvl="0" w:tplc="D696B5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B"/>
    <w:rsid w:val="000A2F11"/>
    <w:rsid w:val="00207523"/>
    <w:rsid w:val="0030762C"/>
    <w:rsid w:val="003A7F7E"/>
    <w:rsid w:val="004C634C"/>
    <w:rsid w:val="005D024B"/>
    <w:rsid w:val="005E5AB1"/>
    <w:rsid w:val="00605E2D"/>
    <w:rsid w:val="0067490F"/>
    <w:rsid w:val="007001D6"/>
    <w:rsid w:val="00820486"/>
    <w:rsid w:val="00857E77"/>
    <w:rsid w:val="008E7F60"/>
    <w:rsid w:val="00950205"/>
    <w:rsid w:val="00A40245"/>
    <w:rsid w:val="00AC4CEE"/>
    <w:rsid w:val="00AF6258"/>
    <w:rsid w:val="00C214B3"/>
    <w:rsid w:val="00DD730A"/>
    <w:rsid w:val="00DE43BB"/>
    <w:rsid w:val="00F0716B"/>
    <w:rsid w:val="00F37D5F"/>
    <w:rsid w:val="00FC6A32"/>
    <w:rsid w:val="273BC643"/>
    <w:rsid w:val="7C49C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C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4B"/>
    <w:pPr>
      <w:ind w:left="720"/>
      <w:contextualSpacing/>
    </w:pPr>
  </w:style>
  <w:style w:type="character" w:customStyle="1" w:styleId="apple-converted-space">
    <w:name w:val="apple-converted-space"/>
    <w:basedOn w:val="a0"/>
    <w:rsid w:val="005D024B"/>
  </w:style>
  <w:style w:type="paragraph" w:styleId="a4">
    <w:name w:val="Balloon Text"/>
    <w:basedOn w:val="a"/>
    <w:link w:val="a5"/>
    <w:uiPriority w:val="99"/>
    <w:semiHidden/>
    <w:unhideWhenUsed/>
    <w:rsid w:val="000A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0486"/>
    <w:rPr>
      <w:color w:val="0000FF"/>
      <w:u w:val="single"/>
    </w:rPr>
  </w:style>
  <w:style w:type="character" w:customStyle="1" w:styleId="w">
    <w:name w:val="w"/>
    <w:basedOn w:val="a0"/>
    <w:rsid w:val="00AF6258"/>
  </w:style>
  <w:style w:type="character" w:styleId="a7">
    <w:name w:val="Strong"/>
    <w:basedOn w:val="a0"/>
    <w:uiPriority w:val="22"/>
    <w:qFormat/>
    <w:rsid w:val="00AC4CEE"/>
    <w:rPr>
      <w:b/>
      <w:bCs/>
    </w:rPr>
  </w:style>
  <w:style w:type="paragraph" w:styleId="a8">
    <w:name w:val="Normal (Web)"/>
    <w:basedOn w:val="a"/>
    <w:uiPriority w:val="99"/>
    <w:unhideWhenUsed/>
    <w:rsid w:val="0060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05E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24B"/>
    <w:pPr>
      <w:ind w:left="720"/>
      <w:contextualSpacing/>
    </w:pPr>
  </w:style>
  <w:style w:type="character" w:customStyle="1" w:styleId="apple-converted-space">
    <w:name w:val="apple-converted-space"/>
    <w:basedOn w:val="a0"/>
    <w:rsid w:val="005D024B"/>
  </w:style>
  <w:style w:type="paragraph" w:styleId="a4">
    <w:name w:val="Balloon Text"/>
    <w:basedOn w:val="a"/>
    <w:link w:val="a5"/>
    <w:uiPriority w:val="99"/>
    <w:semiHidden/>
    <w:unhideWhenUsed/>
    <w:rsid w:val="000A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0486"/>
    <w:rPr>
      <w:color w:val="0000FF"/>
      <w:u w:val="single"/>
    </w:rPr>
  </w:style>
  <w:style w:type="character" w:customStyle="1" w:styleId="w">
    <w:name w:val="w"/>
    <w:basedOn w:val="a0"/>
    <w:rsid w:val="00AF6258"/>
  </w:style>
  <w:style w:type="character" w:styleId="a7">
    <w:name w:val="Strong"/>
    <w:basedOn w:val="a0"/>
    <w:uiPriority w:val="22"/>
    <w:qFormat/>
    <w:rsid w:val="00AC4CEE"/>
    <w:rPr>
      <w:b/>
      <w:bCs/>
    </w:rPr>
  </w:style>
  <w:style w:type="paragraph" w:styleId="a8">
    <w:name w:val="Normal (Web)"/>
    <w:basedOn w:val="a"/>
    <w:uiPriority w:val="99"/>
    <w:unhideWhenUsed/>
    <w:rsid w:val="0060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05E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project.gym1505.ru/node/522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project.gym1505.ru/node/5222" TargetMode="External"/><Relationship Id="rId2" Type="http://schemas.openxmlformats.org/officeDocument/2006/relationships/styles" Target="styles.xml"/><Relationship Id="rId16" Type="http://schemas.openxmlformats.org/officeDocument/2006/relationships/hyperlink" Target="http://project.gym1505.ru/node/5223" TargetMode="External"/><Relationship Id="rId20" Type="http://schemas.openxmlformats.org/officeDocument/2006/relationships/hyperlink" Target="http://project.gym1505.ru/node/52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6%D0%B8%D0%B2%D0%BE%D0%BF%D0%B8%D1%81%D1%8C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hyperlink" Target="http://project.gym1505.ru/node/7430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project.gym1505.ru/node/52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dopinfo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Войновская</dc:creator>
  <cp:lastModifiedBy>Дарья Войновская</cp:lastModifiedBy>
  <cp:revision>4</cp:revision>
  <dcterms:created xsi:type="dcterms:W3CDTF">2015-12-11T17:23:00Z</dcterms:created>
  <dcterms:modified xsi:type="dcterms:W3CDTF">2015-12-20T19:36:00Z</dcterms:modified>
</cp:coreProperties>
</file>