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3C52" w14:textId="08BC28D3" w:rsidR="00F87DBB" w:rsidRPr="00F87DBB" w:rsidRDefault="00F87DBB">
      <w:pPr>
        <w:pStyle w:val="a"/>
        <w:rPr>
          <w:rFonts w:ascii="Times New Roman" w:hAnsi="Times New Roman" w:cs="Times New Roman"/>
          <w:lang w:val="en-US"/>
        </w:rPr>
      </w:pPr>
      <w:r w:rsidRPr="00F87DBB">
        <w:t>1) Рассказать о том, что такое геральдика, когда она зародилась, как и что она изучает, по каким принципам; что такое герб и из чего он состоит, для чего используется и кем, как, как долго (сопровождается презентацией).</w:t>
      </w:r>
    </w:p>
    <w:p w14:paraId="1E28FDA1" w14:textId="77777777" w:rsidR="00880132" w:rsidRDefault="00AC559A">
      <w:pPr>
        <w:pStyle w:val="a"/>
      </w:pPr>
      <w:r w:rsidRPr="00F87DBB">
        <w:t xml:space="preserve">Геральдика - самостоятельная отрасль исторической науки, которая занимается изучением гербов, как исторических находок; канонами их составления; историей практики их использования. Геральдика как наука является частью другой науки, </w:t>
      </w:r>
      <w:proofErr w:type="spellStart"/>
      <w:r w:rsidRPr="00F87DBB">
        <w:t>эмблематики</w:t>
      </w:r>
      <w:proofErr w:type="spellEnd"/>
      <w:r w:rsidRPr="00F87DBB">
        <w:t xml:space="preserve"> - науки об эмблемах, условно-символических изображениях определенных понятий или идей, которые</w:t>
      </w:r>
      <w:r>
        <w:t xml:space="preserve"> исполнены в графической или пластической форме</w:t>
      </w:r>
      <w:r>
        <w:rPr>
          <w:rFonts w:ascii="Helvetica"/>
        </w:rPr>
        <w:t xml:space="preserve">, </w:t>
      </w:r>
      <w:r>
        <w:t>имеют конкретное содержание и не нуждаются в специальном истолковании</w:t>
      </w:r>
      <w:r>
        <w:rPr>
          <w:rFonts w:ascii="Helvetica"/>
        </w:rPr>
        <w:t>.</w:t>
      </w:r>
      <w:r>
        <w:t xml:space="preserve"> Гербы отличаются от остальных эмблем тем</w:t>
      </w:r>
      <w:r>
        <w:rPr>
          <w:rFonts w:ascii="Helvetica"/>
        </w:rPr>
        <w:t xml:space="preserve">, </w:t>
      </w:r>
      <w:r>
        <w:t>что их форма</w:t>
      </w:r>
      <w:r>
        <w:rPr>
          <w:rFonts w:ascii="Helvetica"/>
        </w:rPr>
        <w:t xml:space="preserve">, </w:t>
      </w:r>
      <w:r>
        <w:t>цветовая составляющая</w:t>
      </w:r>
      <w:r>
        <w:rPr>
          <w:rFonts w:ascii="Helvetica"/>
        </w:rPr>
        <w:t xml:space="preserve">, </w:t>
      </w:r>
      <w:r>
        <w:t>содержащиеся элементы и прочие части и детали имеют свой конкретный смысл и предназначение</w:t>
      </w:r>
      <w:r>
        <w:rPr>
          <w:rFonts w:ascii="Helvetica"/>
        </w:rPr>
        <w:t xml:space="preserve">, </w:t>
      </w:r>
      <w:r>
        <w:t>объясняемые посредством геральдики</w:t>
      </w:r>
      <w:r>
        <w:rPr>
          <w:rFonts w:ascii="Helvetica"/>
        </w:rPr>
        <w:t xml:space="preserve">, </w:t>
      </w:r>
      <w:r>
        <w:t>геральдика объясняет назначение тех или иных фигур на всех видах гербов</w:t>
      </w:r>
      <w:r>
        <w:rPr>
          <w:rFonts w:ascii="Helvetica"/>
        </w:rPr>
        <w:t xml:space="preserve">. </w:t>
      </w:r>
      <w:r>
        <w:t>Помимо даже таких незначительных деталей как размер гербов</w:t>
      </w:r>
      <w:r>
        <w:rPr>
          <w:rFonts w:ascii="Helvetica"/>
        </w:rPr>
        <w:t xml:space="preserve">, </w:t>
      </w:r>
      <w:r>
        <w:t>геральдика определяет их правовой статус и случаи употребления</w:t>
      </w:r>
      <w:r>
        <w:rPr>
          <w:rFonts w:ascii="Helvetica"/>
        </w:rPr>
        <w:t xml:space="preserve">, </w:t>
      </w:r>
      <w:r>
        <w:t>принадлежность</w:t>
      </w:r>
      <w:r>
        <w:rPr>
          <w:rFonts w:ascii="Helvetica"/>
        </w:rPr>
        <w:t xml:space="preserve">. </w:t>
      </w:r>
      <w:r>
        <w:t>Зарождение подобной науки</w:t>
      </w:r>
      <w:r>
        <w:rPr>
          <w:rFonts w:ascii="Helvetica"/>
        </w:rPr>
        <w:t xml:space="preserve">, </w:t>
      </w:r>
      <w:r>
        <w:t>как геральдика уходит в средневековье</w:t>
      </w:r>
      <w:r>
        <w:rPr>
          <w:rFonts w:ascii="Helvetica"/>
        </w:rPr>
        <w:t xml:space="preserve">, </w:t>
      </w:r>
      <w:r>
        <w:t>где и был создан геральдический язык</w:t>
      </w:r>
      <w:r>
        <w:rPr>
          <w:rFonts w:ascii="Helvetica"/>
        </w:rPr>
        <w:t>.</w:t>
      </w:r>
    </w:p>
    <w:p w14:paraId="2596CB94" w14:textId="77777777" w:rsidR="00880132" w:rsidRDefault="00AC559A">
      <w:pPr>
        <w:pStyle w:val="a"/>
      </w:pPr>
      <w:r>
        <w:t>В первые свои этапы геральдики как науки еще не существовало</w:t>
      </w:r>
      <w:r>
        <w:rPr>
          <w:rFonts w:ascii="Helvetica"/>
        </w:rPr>
        <w:t xml:space="preserve">. </w:t>
      </w:r>
      <w:r>
        <w:t>Первая потребность в разрисовке и нанесении несистематизированных графических изображений на видные части одежды появилась примерно после первого крестового похода</w:t>
      </w:r>
      <w:r>
        <w:rPr>
          <w:rFonts w:ascii="Helvetica"/>
        </w:rPr>
        <w:t xml:space="preserve">, </w:t>
      </w:r>
      <w:r>
        <w:t>когда воины столкнулись в тем</w:t>
      </w:r>
      <w:r>
        <w:rPr>
          <w:rFonts w:ascii="Helvetica"/>
        </w:rPr>
        <w:t xml:space="preserve">, </w:t>
      </w:r>
      <w:r>
        <w:t>что из</w:t>
      </w:r>
      <w:r>
        <w:rPr>
          <w:rFonts w:ascii="Helvetica"/>
        </w:rPr>
        <w:t>-</w:t>
      </w:r>
      <w:r>
        <w:t>за своей амуниции их невозможно было узнать</w:t>
      </w:r>
      <w:r>
        <w:rPr>
          <w:rFonts w:ascii="Helvetica"/>
        </w:rPr>
        <w:t xml:space="preserve">. </w:t>
      </w:r>
      <w:r>
        <w:t>В качестве решения проблемы воины начали наносить на самые большие и видные части своей одежды и амуниции  отличительные знаки своего рода</w:t>
      </w:r>
      <w:r>
        <w:rPr>
          <w:rFonts w:ascii="Helvetica"/>
        </w:rPr>
        <w:t>/</w:t>
      </w:r>
      <w:r>
        <w:t>семьи</w:t>
      </w:r>
      <w:r>
        <w:rPr>
          <w:rFonts w:ascii="Helvetica"/>
        </w:rPr>
        <w:t>/</w:t>
      </w:r>
      <w:r>
        <w:t>фамилии</w:t>
      </w:r>
      <w:r>
        <w:rPr>
          <w:rFonts w:ascii="Helvetica"/>
          <w:lang w:val="en-GB"/>
        </w:rPr>
        <w:t xml:space="preserve"> </w:t>
      </w:r>
      <w:r>
        <w:rPr>
          <w:rFonts w:ascii="Helvetica"/>
        </w:rPr>
        <w:t>(</w:t>
      </w:r>
      <w:r>
        <w:rPr>
          <w:rFonts w:ascii="Helvetica"/>
          <w:lang w:val="en-GB"/>
        </w:rPr>
        <w:t xml:space="preserve">XII </w:t>
      </w:r>
      <w:r>
        <w:t>век</w:t>
      </w:r>
      <w:r>
        <w:rPr>
          <w:rFonts w:ascii="Helvetica"/>
        </w:rPr>
        <w:t>).</w:t>
      </w:r>
    </w:p>
    <w:p w14:paraId="250CA830" w14:textId="77777777" w:rsidR="00880132" w:rsidRDefault="00880132">
      <w:pPr>
        <w:pStyle w:val="a"/>
      </w:pPr>
    </w:p>
    <w:p w14:paraId="719CEE7C" w14:textId="77777777" w:rsidR="00880132" w:rsidRDefault="00AC559A">
      <w:pPr>
        <w:pStyle w:val="a"/>
      </w:pPr>
      <w:r>
        <w:t xml:space="preserve">Герб </w:t>
      </w:r>
      <w:r>
        <w:rPr>
          <w:rFonts w:ascii="Helvetica"/>
        </w:rPr>
        <w:t>(</w:t>
      </w:r>
      <w:r>
        <w:t>от нем</w:t>
      </w:r>
      <w:r>
        <w:rPr>
          <w:rFonts w:ascii="Helvetica"/>
        </w:rPr>
        <w:t xml:space="preserve">. </w:t>
      </w:r>
      <w:proofErr w:type="spellStart"/>
      <w:r>
        <w:rPr>
          <w:rFonts w:ascii="Helvetica"/>
        </w:rPr>
        <w:t>Erbe</w:t>
      </w:r>
      <w:proofErr w:type="spellEnd"/>
      <w:r>
        <w:rPr>
          <w:rFonts w:ascii="Helvetica"/>
        </w:rPr>
        <w:t xml:space="preserve"> - </w:t>
      </w:r>
      <w:r>
        <w:t>наследство</w:t>
      </w:r>
      <w:r>
        <w:rPr>
          <w:rFonts w:ascii="Helvetica"/>
        </w:rPr>
        <w:t xml:space="preserve">) - </w:t>
      </w:r>
      <w:r>
        <w:t>отличительный знак</w:t>
      </w:r>
      <w:r>
        <w:rPr>
          <w:rFonts w:ascii="Helvetica"/>
        </w:rPr>
        <w:t xml:space="preserve">, </w:t>
      </w:r>
      <w:r>
        <w:t>передаваемый по наследству</w:t>
      </w:r>
      <w:r>
        <w:rPr>
          <w:rFonts w:ascii="Helvetica"/>
        </w:rPr>
        <w:t xml:space="preserve">, </w:t>
      </w:r>
      <w:r>
        <w:t>на котором изображаются предметы</w:t>
      </w:r>
      <w:r>
        <w:rPr>
          <w:rFonts w:ascii="Helvetica"/>
        </w:rPr>
        <w:t xml:space="preserve">, </w:t>
      </w:r>
      <w:r>
        <w:t>символизирующие владельца герба</w:t>
      </w:r>
      <w:r>
        <w:rPr>
          <w:rFonts w:ascii="Helvetica"/>
        </w:rPr>
        <w:t xml:space="preserve">. </w:t>
      </w:r>
      <w:r>
        <w:t>В современном мире чаще всего используются гербы европейского типа</w:t>
      </w:r>
      <w:r>
        <w:rPr>
          <w:rFonts w:ascii="Helvetica"/>
        </w:rPr>
        <w:t xml:space="preserve">: </w:t>
      </w:r>
      <w:r>
        <w:t>животные</w:t>
      </w:r>
      <w:r>
        <w:rPr>
          <w:rFonts w:ascii="Helvetica"/>
        </w:rPr>
        <w:t xml:space="preserve">, </w:t>
      </w:r>
      <w:r>
        <w:t>щиты и другие эмблемы с дополнением тематической атрибутики</w:t>
      </w:r>
      <w:r>
        <w:rPr>
          <w:rFonts w:ascii="Helvetica"/>
        </w:rPr>
        <w:t xml:space="preserve">, </w:t>
      </w:r>
      <w:r>
        <w:t>сравнительно похожей на то</w:t>
      </w:r>
      <w:r>
        <w:rPr>
          <w:rFonts w:ascii="Helvetica"/>
        </w:rPr>
        <w:t xml:space="preserve">, </w:t>
      </w:r>
      <w:r>
        <w:t>что они означают</w:t>
      </w:r>
      <w:r>
        <w:rPr>
          <w:rFonts w:ascii="Helvetica"/>
        </w:rPr>
        <w:t xml:space="preserve">, </w:t>
      </w:r>
      <w:r>
        <w:t>например</w:t>
      </w:r>
      <w:r>
        <w:rPr>
          <w:rFonts w:ascii="Helvetica"/>
        </w:rPr>
        <w:t xml:space="preserve">: </w:t>
      </w:r>
      <w:r>
        <w:t xml:space="preserve">герб ФСО РФ является изображением двуглавого орла </w:t>
      </w:r>
      <w:r>
        <w:rPr>
          <w:rFonts w:ascii="Helvetica"/>
        </w:rPr>
        <w:t>(</w:t>
      </w:r>
      <w:r>
        <w:t>РФ</w:t>
      </w:r>
      <w:r>
        <w:rPr>
          <w:rFonts w:ascii="Helvetica"/>
        </w:rPr>
        <w:t xml:space="preserve">), </w:t>
      </w:r>
      <w:r>
        <w:t xml:space="preserve">держащего щит и меч </w:t>
      </w:r>
      <w:r>
        <w:rPr>
          <w:rFonts w:ascii="Helvetica"/>
        </w:rPr>
        <w:t>(</w:t>
      </w:r>
      <w:r>
        <w:t>охрана и безопасность</w:t>
      </w:r>
      <w:r>
        <w:rPr>
          <w:rFonts w:ascii="Helvetica"/>
        </w:rPr>
        <w:t xml:space="preserve">). </w:t>
      </w:r>
      <w:r>
        <w:t>Бывают и другие</w:t>
      </w:r>
      <w:r>
        <w:rPr>
          <w:rFonts w:ascii="Helvetica"/>
        </w:rPr>
        <w:t xml:space="preserve">: </w:t>
      </w:r>
      <w:r>
        <w:t xml:space="preserve">герб японских подразделений специального назначения олицетворяет собой распространяющиеся во все стороны лучи солнца </w:t>
      </w:r>
      <w:r>
        <w:rPr>
          <w:rFonts w:ascii="Helvetica"/>
        </w:rPr>
        <w:t>(</w:t>
      </w:r>
      <w:r>
        <w:t>как и все японские гербы</w:t>
      </w:r>
      <w:r>
        <w:rPr>
          <w:rFonts w:ascii="Helvetica"/>
        </w:rPr>
        <w:t xml:space="preserve">), </w:t>
      </w:r>
      <w:r>
        <w:t>что не даёт точного графически</w:t>
      </w:r>
      <w:r>
        <w:rPr>
          <w:rFonts w:ascii="Helvetica"/>
        </w:rPr>
        <w:t>-</w:t>
      </w:r>
      <w:r>
        <w:t>ассоциативного объяснения в направлении деятельности данной организации</w:t>
      </w:r>
      <w:r>
        <w:rPr>
          <w:rFonts w:ascii="Helvetica"/>
        </w:rPr>
        <w:t>.</w:t>
      </w:r>
    </w:p>
    <w:p w14:paraId="2C75FBF7" w14:textId="77777777" w:rsidR="00880132" w:rsidRDefault="00AC559A">
      <w:pPr>
        <w:pStyle w:val="a"/>
      </w:pPr>
      <w:r>
        <w:t xml:space="preserve">Впервые подобный герб европейского типа был произведён в западной Европе </w:t>
      </w:r>
      <w:r>
        <w:rPr>
          <w:rFonts w:ascii="Helvetica"/>
        </w:rPr>
        <w:t>(</w:t>
      </w:r>
      <w:r>
        <w:t>Англия</w:t>
      </w:r>
      <w:r>
        <w:rPr>
          <w:rFonts w:ascii="Helvetica"/>
        </w:rPr>
        <w:t>-</w:t>
      </w:r>
      <w:r>
        <w:t>Франция</w:t>
      </w:r>
      <w:r>
        <w:rPr>
          <w:rFonts w:ascii="Helvetica"/>
        </w:rPr>
        <w:t xml:space="preserve">). </w:t>
      </w:r>
      <w:r>
        <w:t>С тех пор гербы претерпели множество модернизаций и были внесены во многие отрасли</w:t>
      </w:r>
      <w:r>
        <w:rPr>
          <w:rFonts w:ascii="Helvetica"/>
        </w:rPr>
        <w:t xml:space="preserve">. </w:t>
      </w:r>
      <w:r>
        <w:t>Герб подразделяют на государственный</w:t>
      </w:r>
      <w:r>
        <w:rPr>
          <w:rFonts w:ascii="Helvetica"/>
        </w:rPr>
        <w:t xml:space="preserve">, </w:t>
      </w:r>
      <w:r>
        <w:t>личный</w:t>
      </w:r>
      <w:r>
        <w:rPr>
          <w:rFonts w:ascii="Helvetica"/>
        </w:rPr>
        <w:t xml:space="preserve">, </w:t>
      </w:r>
      <w:r>
        <w:t>фамильный</w:t>
      </w:r>
      <w:r>
        <w:rPr>
          <w:rFonts w:ascii="Helvetica"/>
        </w:rPr>
        <w:t xml:space="preserve">, </w:t>
      </w:r>
      <w:r>
        <w:t>корпоративный</w:t>
      </w:r>
      <w:r>
        <w:rPr>
          <w:rFonts w:ascii="Helvetica"/>
        </w:rPr>
        <w:t xml:space="preserve">, </w:t>
      </w:r>
      <w:r>
        <w:t>муниципальный</w:t>
      </w:r>
      <w:r>
        <w:rPr>
          <w:rFonts w:ascii="Helvetica"/>
        </w:rPr>
        <w:t xml:space="preserve">. </w:t>
      </w:r>
      <w:r>
        <w:t xml:space="preserve">Государственные гербы ранжируют на малые </w:t>
      </w:r>
      <w:r>
        <w:rPr>
          <w:rFonts w:ascii="Helvetica"/>
        </w:rPr>
        <w:t xml:space="preserve">- </w:t>
      </w:r>
      <w:r>
        <w:t>для печатей</w:t>
      </w:r>
      <w:r>
        <w:rPr>
          <w:rFonts w:ascii="Helvetica"/>
        </w:rPr>
        <w:t xml:space="preserve">; </w:t>
      </w:r>
      <w:r>
        <w:t xml:space="preserve">средние </w:t>
      </w:r>
      <w:r>
        <w:rPr>
          <w:rFonts w:ascii="Helvetica"/>
        </w:rPr>
        <w:t xml:space="preserve">- </w:t>
      </w:r>
      <w:r>
        <w:t>для показа на мероприятиях средней важности</w:t>
      </w:r>
      <w:r>
        <w:rPr>
          <w:rFonts w:ascii="Helvetica"/>
        </w:rPr>
        <w:t xml:space="preserve">; </w:t>
      </w:r>
      <w:r>
        <w:t xml:space="preserve">большие </w:t>
      </w:r>
      <w:r>
        <w:rPr>
          <w:rFonts w:ascii="Helvetica"/>
        </w:rPr>
        <w:t xml:space="preserve">- </w:t>
      </w:r>
      <w:r>
        <w:t>для торжественных мероприятий гос</w:t>
      </w:r>
      <w:r>
        <w:rPr>
          <w:rFonts w:ascii="Helvetica"/>
        </w:rPr>
        <w:t xml:space="preserve">. </w:t>
      </w:r>
      <w:r>
        <w:t>важности</w:t>
      </w:r>
      <w:r>
        <w:rPr>
          <w:rFonts w:ascii="Helvetica"/>
        </w:rPr>
        <w:t xml:space="preserve">. </w:t>
      </w:r>
      <w:r>
        <w:t>Фамильные</w:t>
      </w:r>
      <w:r>
        <w:rPr>
          <w:rFonts w:ascii="Helvetica"/>
        </w:rPr>
        <w:t>/</w:t>
      </w:r>
      <w:r>
        <w:t>родовые гербы делят на княжеские</w:t>
      </w:r>
      <w:r>
        <w:rPr>
          <w:rFonts w:ascii="Helvetica"/>
        </w:rPr>
        <w:t xml:space="preserve">, </w:t>
      </w:r>
      <w:r>
        <w:t>дворянские</w:t>
      </w:r>
      <w:r>
        <w:rPr>
          <w:rFonts w:ascii="Helvetica"/>
        </w:rPr>
        <w:t xml:space="preserve">, </w:t>
      </w:r>
      <w:r>
        <w:t>гербы баронетов</w:t>
      </w:r>
      <w:r>
        <w:rPr>
          <w:rFonts w:ascii="Helvetica"/>
        </w:rPr>
        <w:t xml:space="preserve">, </w:t>
      </w:r>
      <w:r>
        <w:t>гербы орденов и т</w:t>
      </w:r>
      <w:r>
        <w:rPr>
          <w:rFonts w:ascii="Helvetica"/>
        </w:rPr>
        <w:t xml:space="preserve">. </w:t>
      </w:r>
      <w:r>
        <w:t>д</w:t>
      </w:r>
      <w:r>
        <w:rPr>
          <w:rFonts w:ascii="Helvetica"/>
        </w:rPr>
        <w:t xml:space="preserve">. </w:t>
      </w:r>
      <w:r>
        <w:t>Корпоративные гербы делят на гербы клубов</w:t>
      </w:r>
      <w:r>
        <w:rPr>
          <w:rFonts w:ascii="Helvetica"/>
        </w:rPr>
        <w:t xml:space="preserve">, </w:t>
      </w:r>
      <w:r>
        <w:t>цехов</w:t>
      </w:r>
      <w:r>
        <w:rPr>
          <w:rFonts w:ascii="Helvetica"/>
        </w:rPr>
        <w:t xml:space="preserve">, </w:t>
      </w:r>
      <w:r>
        <w:t>организаций</w:t>
      </w:r>
      <w:r>
        <w:rPr>
          <w:rFonts w:ascii="Helvetica"/>
        </w:rPr>
        <w:t xml:space="preserve">, </w:t>
      </w:r>
      <w:r>
        <w:t>воинских подразделений</w:t>
      </w:r>
      <w:r>
        <w:rPr>
          <w:rFonts w:ascii="Helvetica"/>
        </w:rPr>
        <w:t xml:space="preserve">, </w:t>
      </w:r>
      <w:r>
        <w:t>фирм и концернов</w:t>
      </w:r>
      <w:r>
        <w:rPr>
          <w:rFonts w:ascii="Helvetica"/>
        </w:rPr>
        <w:t xml:space="preserve">, </w:t>
      </w:r>
      <w:r>
        <w:t>а так же и на гербы училищ</w:t>
      </w:r>
      <w:r>
        <w:rPr>
          <w:rFonts w:ascii="Helvetica"/>
          <w:lang w:val="en-GB"/>
        </w:rPr>
        <w:t>.</w:t>
      </w:r>
    </w:p>
    <w:p w14:paraId="45500261" w14:textId="77777777" w:rsidR="00AC559A" w:rsidRDefault="00AC559A">
      <w:pPr>
        <w:pStyle w:val="a"/>
      </w:pPr>
    </w:p>
    <w:p w14:paraId="2978204D" w14:textId="77777777" w:rsidR="00AC559A" w:rsidRPr="00AC559A" w:rsidRDefault="00AC559A">
      <w:pPr>
        <w:pStyle w:val="a"/>
      </w:pPr>
      <w:r w:rsidRPr="00AC559A">
        <w:t>Геральдика</w:t>
      </w:r>
      <w:bookmarkStart w:id="0" w:name="_GoBack"/>
      <w:bookmarkEnd w:id="0"/>
      <w:r w:rsidRPr="00AC559A">
        <w:t xml:space="preserve"> не имеет конкретных канонов и строгих правил составления гербов. Государства, роды, образовательные и другие учреждения и организации составляют свои гербы на основе своих истории, культуры и национальных черт (если гос-во), рода деятельности и направления специализации (если организация и т.д.). То есть все, кто составляют гербы, основываются только на собственной логике и значение каждого элемента герба придумывают сами. Из геральдики заимствуются только уже шаблонные формы и размеры тех или иных эмблем.</w:t>
      </w:r>
    </w:p>
    <w:p w14:paraId="007BF461" w14:textId="77777777" w:rsidR="00AC559A" w:rsidRPr="00F87DBB" w:rsidRDefault="00AC559A">
      <w:pPr>
        <w:pStyle w:val="a"/>
      </w:pPr>
      <w:r w:rsidRPr="00AC559A">
        <w:t xml:space="preserve">Именно поэтому часто определения принадлежности и смысла герба бывает затруднительно, но всегда о ом или ином гербе хоть что-то известно. Например, одно место </w:t>
      </w:r>
      <w:r w:rsidRPr="00AC559A">
        <w:lastRenderedPageBreak/>
        <w:t xml:space="preserve">его нахождение и состояние может сказать достаточно много. Также существуют так называемые универсальные эмблемы, к примеру корона – символ государственного </w:t>
      </w:r>
      <w:r w:rsidRPr="00F87DBB">
        <w:t>учреждения, какого-нибудь королевского рода или чего-л ещё в зависимости от места нахождения.</w:t>
      </w:r>
    </w:p>
    <w:p w14:paraId="3F145D9B" w14:textId="1A05C828" w:rsidR="00F87DBB" w:rsidRPr="00F87DBB" w:rsidRDefault="00F87DBB">
      <w:pPr>
        <w:pStyle w:val="a"/>
      </w:pPr>
      <w:r w:rsidRPr="00F87DBB">
        <w:t>2) Ответить на вопросы при наличии.</w:t>
      </w:r>
    </w:p>
    <w:p w14:paraId="604389AE" w14:textId="47E9AB22" w:rsidR="00F87DBB" w:rsidRPr="00F87DBB" w:rsidRDefault="00F87DBB">
      <w:pPr>
        <w:pStyle w:val="a"/>
      </w:pPr>
      <w:r w:rsidRPr="00F87DBB">
        <w:t>3) Провести небольшую геральдическую игру на весь класс.</w:t>
      </w:r>
    </w:p>
    <w:p w14:paraId="6A570FC4" w14:textId="520412B1" w:rsidR="00F87DBB" w:rsidRPr="00F87DBB" w:rsidRDefault="00F87DBB">
      <w:pPr>
        <w:pStyle w:val="a"/>
      </w:pPr>
      <w:r w:rsidRPr="00F87DBB">
        <w:t>4) Провести опрос по недостаткам и желательным изменениям в показанных моделях гербов.</w:t>
      </w:r>
    </w:p>
    <w:sectPr w:rsidR="00F87DBB" w:rsidRPr="00F87D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5412" w14:textId="77777777" w:rsidR="00B84629" w:rsidRDefault="00AC559A">
      <w:r>
        <w:separator/>
      </w:r>
    </w:p>
  </w:endnote>
  <w:endnote w:type="continuationSeparator" w:id="0">
    <w:p w14:paraId="240D1C51" w14:textId="77777777" w:rsidR="00B84629" w:rsidRDefault="00AC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848D" w14:textId="77777777" w:rsidR="00880132" w:rsidRDefault="008801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AEEE0" w14:textId="77777777" w:rsidR="00B84629" w:rsidRDefault="00AC559A">
      <w:r>
        <w:separator/>
      </w:r>
    </w:p>
  </w:footnote>
  <w:footnote w:type="continuationSeparator" w:id="0">
    <w:p w14:paraId="789B5064" w14:textId="77777777" w:rsidR="00B84629" w:rsidRDefault="00AC5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2A80B" w14:textId="77777777" w:rsidR="00880132" w:rsidRDefault="008801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132"/>
    <w:rsid w:val="00880132"/>
    <w:rsid w:val="00AC559A"/>
    <w:rsid w:val="00B84629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364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620</Words>
  <Characters>3539</Characters>
  <Application>Microsoft Macintosh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3</cp:revision>
  <dcterms:created xsi:type="dcterms:W3CDTF">2015-12-17T20:38:00Z</dcterms:created>
  <dcterms:modified xsi:type="dcterms:W3CDTF">2015-12-17T21:06:00Z</dcterms:modified>
</cp:coreProperties>
</file>