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D0" w:rsidRPr="00C9474F" w:rsidRDefault="00E15E7C" w:rsidP="00C94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74F">
        <w:rPr>
          <w:rFonts w:ascii="Times New Roman" w:hAnsi="Times New Roman" w:cs="Times New Roman"/>
          <w:b/>
          <w:sz w:val="28"/>
          <w:szCs w:val="28"/>
        </w:rPr>
        <w:t>Ризеншнауцер</w:t>
      </w:r>
    </w:p>
    <w:p w:rsidR="005D7DA7" w:rsidRPr="00C9474F" w:rsidRDefault="005D7DA7" w:rsidP="00C9474F">
      <w:pPr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474F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Родиной</w:t>
      </w:r>
      <w:r w:rsidR="00C9474F" w:rsidRPr="00C94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474F" w:rsidRPr="00C9474F">
        <w:rPr>
          <w:rFonts w:ascii="Times New Roman" w:hAnsi="Times New Roman" w:cs="Times New Roman"/>
          <w:sz w:val="28"/>
          <w:szCs w:val="28"/>
        </w:rPr>
        <w:t>Ризеншнауцер</w:t>
      </w:r>
      <w:r w:rsidR="00C9474F" w:rsidRPr="00C9474F">
        <w:rPr>
          <w:rFonts w:ascii="Times New Roman" w:hAnsi="Times New Roman" w:cs="Times New Roman"/>
          <w:sz w:val="28"/>
          <w:szCs w:val="28"/>
        </w:rPr>
        <w:t>а</w:t>
      </w:r>
      <w:r w:rsidR="00C9474F" w:rsidRPr="00C947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16D317D" wp14:editId="15105F7B">
            <wp:simplePos x="0" y="0"/>
            <wp:positionH relativeFrom="column">
              <wp:posOffset>2043416</wp:posOffset>
            </wp:positionH>
            <wp:positionV relativeFrom="paragraph">
              <wp:posOffset>282826</wp:posOffset>
            </wp:positionV>
            <wp:extent cx="2390775" cy="2561590"/>
            <wp:effectExtent l="0" t="0" r="9525" b="0"/>
            <wp:wrapTopAndBottom/>
            <wp:docPr id="1" name="Рисунок 1" descr="http://zagranica.by/germany/germany_m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granica.by/germany/germany_map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считаются земли</w:t>
      </w:r>
      <w:r w:rsidRPr="00C947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Вюртемберг" w:history="1">
        <w:r w:rsidRPr="00C947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Вюртемберг</w:t>
        </w:r>
      </w:hyperlink>
      <w:r w:rsidRPr="00C947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474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947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Бавария" w:history="1">
        <w:r w:rsidRPr="00C947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Бавария</w:t>
        </w:r>
      </w:hyperlink>
      <w:r w:rsidRPr="00C947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474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947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Германия" w:history="1">
        <w:r w:rsidRPr="00C947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Германии</w:t>
        </w:r>
      </w:hyperlink>
      <w:r w:rsidRPr="00C947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947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D7DA7" w:rsidRPr="00375A69" w:rsidRDefault="005D7DA7" w:rsidP="00C947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5A69">
        <w:rPr>
          <w:rFonts w:ascii="Times New Roman" w:hAnsi="Times New Roman" w:cs="Times New Roman"/>
          <w:sz w:val="28"/>
          <w:szCs w:val="28"/>
        </w:rPr>
        <w:t>Типичными чертами этой собаки являются ее превосходный уравновешенный темперамент и неповторимая преданность хозяину. Ризеншнауцер обладает очень хорошо развитыми органами чувств. Он благоразумен, прилежен, силен, настойчив, имеет очень хороший иммунитет и отлично адаптируется к новому климату. Его природная самоуверенность, уравновешенность и выносливость позволили ему стать превосходной спортивной, рабочей и служебной собакой, а также собакой-компаньоном.</w:t>
      </w:r>
    </w:p>
    <w:p w:rsidR="005D7DA7" w:rsidRPr="00C9474F" w:rsidRDefault="00C9474F">
      <w:pPr>
        <w:rPr>
          <w:rFonts w:ascii="Times New Roman" w:hAnsi="Times New Roman" w:cs="Times New Roman"/>
          <w:sz w:val="28"/>
          <w:szCs w:val="28"/>
        </w:rPr>
      </w:pPr>
      <w:r w:rsidRPr="00C9474F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CBDE5DA" wp14:editId="6C279510">
            <wp:simplePos x="0" y="0"/>
            <wp:positionH relativeFrom="column">
              <wp:posOffset>3105504</wp:posOffset>
            </wp:positionH>
            <wp:positionV relativeFrom="paragraph">
              <wp:posOffset>2095367</wp:posOffset>
            </wp:positionV>
            <wp:extent cx="3343275" cy="2509520"/>
            <wp:effectExtent l="0" t="0" r="9525" b="5080"/>
            <wp:wrapThrough wrapText="bothSides">
              <wp:wrapPolygon edited="0">
                <wp:start x="0" y="0"/>
                <wp:lineTo x="0" y="21480"/>
                <wp:lineTo x="21538" y="21480"/>
                <wp:lineTo x="21538" y="0"/>
                <wp:lineTo x="0" y="0"/>
              </wp:wrapPolygon>
            </wp:wrapThrough>
            <wp:docPr id="4" name="Рисунок 4" descr="http://eng.sobaka.lv/img/K0901/Large/209-0221-6159-K-R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ng.sobaka.lv/img/K0901/Large/209-0221-6159-K-Riz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D4D7B54" wp14:editId="708107F9">
            <wp:simplePos x="0" y="0"/>
            <wp:positionH relativeFrom="column">
              <wp:posOffset>-86832</wp:posOffset>
            </wp:positionH>
            <wp:positionV relativeFrom="paragraph">
              <wp:posOffset>343269</wp:posOffset>
            </wp:positionV>
            <wp:extent cx="2947670" cy="2357755"/>
            <wp:effectExtent l="0" t="0" r="5080" b="4445"/>
            <wp:wrapThrough wrapText="bothSides">
              <wp:wrapPolygon edited="0">
                <wp:start x="0" y="0"/>
                <wp:lineTo x="0" y="21466"/>
                <wp:lineTo x="21498" y="21466"/>
                <wp:lineTo x="21498" y="0"/>
                <wp:lineTo x="0" y="0"/>
              </wp:wrapPolygon>
            </wp:wrapThrough>
            <wp:docPr id="2" name="Рисунок 2" descr="Ризеншнауц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зеншнауце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4F">
        <w:rPr>
          <w:rFonts w:ascii="Times New Roman" w:hAnsi="Times New Roman" w:cs="Times New Roman"/>
          <w:sz w:val="28"/>
          <w:szCs w:val="28"/>
        </w:rPr>
        <w:t>Источник: http://www.zooclub.com.ua/852</w:t>
      </w:r>
      <w:bookmarkStart w:id="0" w:name="_GoBack"/>
      <w:bookmarkEnd w:id="0"/>
    </w:p>
    <w:sectPr w:rsidR="005D7DA7" w:rsidRPr="00C9474F" w:rsidSect="00E15E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375A69"/>
    <w:rsid w:val="005D7DA7"/>
    <w:rsid w:val="006D314F"/>
    <w:rsid w:val="00A13BC4"/>
    <w:rsid w:val="00C9474F"/>
    <w:rsid w:val="00E15E7C"/>
    <w:rsid w:val="00F51330"/>
    <w:rsid w:val="00FD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7367-7567-4942-BDAD-A29843D9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7DA7"/>
  </w:style>
  <w:style w:type="character" w:styleId="a3">
    <w:name w:val="Hyperlink"/>
    <w:basedOn w:val="a0"/>
    <w:uiPriority w:val="99"/>
    <w:semiHidden/>
    <w:unhideWhenUsed/>
    <w:rsid w:val="005D7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3%D0%B5%D1%80%D0%BC%D0%B0%D0%BD%D0%B8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0%B0%D0%B2%D0%B0%D1%80%D0%B8%D1%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2%D1%8E%D1%80%D1%82%D0%B5%D0%BC%D0%B1%D0%B5%D1%80%D0%B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Андрец</dc:creator>
  <cp:keywords/>
  <dc:description/>
  <cp:lastModifiedBy>Андрец</cp:lastModifiedBy>
  <cp:revision>5</cp:revision>
  <dcterms:created xsi:type="dcterms:W3CDTF">2015-12-07T19:14:00Z</dcterms:created>
  <dcterms:modified xsi:type="dcterms:W3CDTF">2015-12-19T19:20:00Z</dcterms:modified>
</cp:coreProperties>
</file>