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DF" w:rsidRPr="00D533DF" w:rsidRDefault="00D533DF" w:rsidP="00D533DF">
      <w:pPr>
        <w:jc w:val="center"/>
        <w:rPr>
          <w:sz w:val="36"/>
          <w:szCs w:val="36"/>
        </w:rPr>
      </w:pPr>
      <w:r w:rsidRPr="00D533DF">
        <w:rPr>
          <w:sz w:val="36"/>
          <w:szCs w:val="36"/>
        </w:rPr>
        <w:t>План урока:</w:t>
      </w:r>
    </w:p>
    <w:p w:rsidR="00D533DF" w:rsidRPr="00D533DF" w:rsidRDefault="00D533DF" w:rsidP="00183B61">
      <w:pPr>
        <w:rPr>
          <w:b/>
          <w:sz w:val="32"/>
          <w:szCs w:val="32"/>
        </w:rPr>
      </w:pPr>
      <w:r w:rsidRPr="00D533DF">
        <w:rPr>
          <w:b/>
          <w:sz w:val="32"/>
          <w:szCs w:val="32"/>
        </w:rPr>
        <w:t>В начале раздаются вопросы и буклеты.</w:t>
      </w:r>
    </w:p>
    <w:p w:rsidR="00D533DF" w:rsidRPr="00D533DF" w:rsidRDefault="00D533DF" w:rsidP="00183B61">
      <w:pPr>
        <w:rPr>
          <w:b/>
          <w:sz w:val="32"/>
          <w:szCs w:val="32"/>
        </w:rPr>
      </w:pPr>
      <w:r w:rsidRPr="00D533DF">
        <w:rPr>
          <w:b/>
          <w:sz w:val="32"/>
          <w:szCs w:val="32"/>
        </w:rPr>
        <w:t>Вопросы следующие:</w:t>
      </w:r>
      <w:bookmarkStart w:id="0" w:name="_GoBack"/>
      <w:bookmarkEnd w:id="0"/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1.Какие моря омывают полуостров?</w:t>
      </w:r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2.Сколько в Крыму видов растений? (</w:t>
      </w:r>
      <w:proofErr w:type="gramStart"/>
      <w:r w:rsidRPr="002D42EC">
        <w:rPr>
          <w:b/>
          <w:i/>
          <w:sz w:val="28"/>
          <w:szCs w:val="28"/>
          <w:u w:val="single"/>
        </w:rPr>
        <w:t>примерно</w:t>
      </w:r>
      <w:proofErr w:type="gramEnd"/>
      <w:r w:rsidRPr="002D42EC">
        <w:rPr>
          <w:b/>
          <w:i/>
          <w:sz w:val="28"/>
          <w:szCs w:val="28"/>
          <w:u w:val="single"/>
        </w:rPr>
        <w:t>)</w:t>
      </w:r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3.Сколько в Крыму видов животных? (</w:t>
      </w:r>
      <w:proofErr w:type="gramStart"/>
      <w:r w:rsidRPr="002D42EC">
        <w:rPr>
          <w:b/>
          <w:i/>
          <w:sz w:val="28"/>
          <w:szCs w:val="28"/>
          <w:u w:val="single"/>
        </w:rPr>
        <w:t>примерно</w:t>
      </w:r>
      <w:proofErr w:type="gramEnd"/>
      <w:r w:rsidRPr="002D42EC">
        <w:rPr>
          <w:b/>
          <w:i/>
          <w:sz w:val="28"/>
          <w:szCs w:val="28"/>
          <w:u w:val="single"/>
        </w:rPr>
        <w:t>)</w:t>
      </w:r>
    </w:p>
    <w:p w:rsidR="00183B61" w:rsidRPr="002D42EC" w:rsidRDefault="00A4575F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4.Назовите хотя бы 3 вида растений и животных.</w:t>
      </w:r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5.Как называли народ, впервые заселивший полуостров?</w:t>
      </w:r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6.Назовите хотя бы 3 народа/государства/города, владевших Крымом или его частями до Российской империи.</w:t>
      </w:r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7.Чем закончилась Крымская война?</w:t>
      </w:r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8.Какие два крымских города получили звание города-героя</w:t>
      </w:r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9.Какое событие произошло в Крыму в феврале 1945 года?</w:t>
      </w:r>
    </w:p>
    <w:p w:rsidR="00183B61" w:rsidRPr="002D42EC" w:rsidRDefault="00183B61" w:rsidP="00183B61">
      <w:pPr>
        <w:rPr>
          <w:b/>
          <w:i/>
          <w:sz w:val="28"/>
          <w:szCs w:val="28"/>
          <w:u w:val="single"/>
        </w:rPr>
      </w:pPr>
      <w:r w:rsidRPr="002D42EC">
        <w:rPr>
          <w:b/>
          <w:i/>
          <w:sz w:val="28"/>
          <w:szCs w:val="28"/>
          <w:u w:val="single"/>
        </w:rPr>
        <w:t>10.Какие три национальности – самые многочисленные в Крыму?</w:t>
      </w:r>
    </w:p>
    <w:p w:rsidR="00D533DF" w:rsidRPr="00D533DF" w:rsidRDefault="00D533DF" w:rsidP="00183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После вопросов начинается показ презентации и рассказ, дополненный информацией из буклетов.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Крымский полуостров находится на юге Восточной Европы, в Причерноморье между 44° – 46° северной широты и 32° – 36° восточной долготы. Площадь полуострова 26860 км</w:t>
      </w:r>
      <w:r w:rsidRPr="00183B61">
        <w:rPr>
          <w:sz w:val="28"/>
          <w:szCs w:val="28"/>
          <w:vertAlign w:val="superscript"/>
        </w:rPr>
        <w:t>2</w:t>
      </w:r>
      <w:r w:rsidRPr="00183B61">
        <w:rPr>
          <w:sz w:val="28"/>
          <w:szCs w:val="28"/>
        </w:rPr>
        <w:t xml:space="preserve">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Крым расположен в широтном поясе Земного шара, отстоящем на равные расстояния от экватора и Северного полюса. На севере полуостров соединяется с материком узким перешейком. С запада и юга полуостров омывает Черное море, с востока – Керченский пролив (граница с Азией) и на северо-востоке – Азовское море и его залив Сиваш.</w:t>
      </w:r>
    </w:p>
    <w:p w:rsidR="00A4575F" w:rsidRDefault="00A4575F" w:rsidP="00A4575F">
      <w:pPr>
        <w:rPr>
          <w:sz w:val="28"/>
          <w:szCs w:val="28"/>
        </w:rPr>
      </w:pPr>
      <w:r w:rsidRPr="00A4575F">
        <w:rPr>
          <w:sz w:val="28"/>
          <w:szCs w:val="28"/>
        </w:rPr>
        <w:t>Крым делится на две основных природных зоны: Степной Крым и горы южного берега. Эти природные зоны сильно различаются.</w:t>
      </w:r>
    </w:p>
    <w:p w:rsidR="00A4575F" w:rsidRPr="00A4575F" w:rsidRDefault="00A4575F" w:rsidP="00A4575F">
      <w:pPr>
        <w:rPr>
          <w:sz w:val="28"/>
          <w:szCs w:val="28"/>
        </w:rPr>
      </w:pPr>
      <w:r w:rsidRPr="00A4575F">
        <w:rPr>
          <w:sz w:val="28"/>
          <w:szCs w:val="28"/>
        </w:rPr>
        <w:t>Степной Крым является плоской равниной, увязанной с Скифской платформой. Состоит из Северо-Крымской низменности и Центрально-Крымской равнины, а также Тарханкутской возвышенности, отличающейся полого-волнистым рельефом и береговыми обрывами высотой до 50 м. Занимает 63% полуострова, а именно север, центр и запад.</w:t>
      </w:r>
    </w:p>
    <w:p w:rsidR="00A4575F" w:rsidRPr="00A4575F" w:rsidRDefault="00A4575F" w:rsidP="00A4575F">
      <w:pPr>
        <w:rPr>
          <w:sz w:val="28"/>
          <w:szCs w:val="28"/>
        </w:rPr>
      </w:pPr>
    </w:p>
    <w:p w:rsidR="00D533DF" w:rsidRPr="00A4575F" w:rsidRDefault="00D533DF" w:rsidP="00D533DF">
      <w:pPr>
        <w:rPr>
          <w:sz w:val="28"/>
          <w:szCs w:val="28"/>
        </w:rPr>
      </w:pPr>
      <w:r w:rsidRPr="00A4575F">
        <w:rPr>
          <w:sz w:val="28"/>
          <w:szCs w:val="28"/>
        </w:rPr>
        <w:t>Все исследователи Крыма отмечают, что Крымские горы образуют три параллельные гряды, имеющие направление с северо-востока на юго-запад, разделённые двумя продольными долинами. Все три гряды имеют одинаковый характер склонов: с севера они пологи, а с юга круты.</w:t>
      </w:r>
    </w:p>
    <w:p w:rsidR="00183B61" w:rsidRPr="00A4575F" w:rsidRDefault="00A4575F" w:rsidP="00183B61">
      <w:pPr>
        <w:rPr>
          <w:sz w:val="28"/>
          <w:szCs w:val="28"/>
        </w:rPr>
      </w:pPr>
      <w:r w:rsidRPr="00A4575F">
        <w:rPr>
          <w:sz w:val="28"/>
          <w:szCs w:val="28"/>
        </w:rPr>
        <w:t xml:space="preserve">Если учесть возраст пород, то начало первой гряды нужно считать </w:t>
      </w:r>
      <w:r w:rsidRPr="00A4575F">
        <w:rPr>
          <w:sz w:val="28"/>
          <w:szCs w:val="28"/>
        </w:rPr>
        <w:t>мыс Фиолент</w:t>
      </w:r>
      <w:r w:rsidRPr="00A4575F">
        <w:rPr>
          <w:sz w:val="28"/>
          <w:szCs w:val="28"/>
        </w:rPr>
        <w:t xml:space="preserve">, так как здесь преобладают те же породы, которые слагают первую гряду. Первая гряда тянется до города </w:t>
      </w:r>
      <w:r w:rsidRPr="00A4575F">
        <w:rPr>
          <w:sz w:val="28"/>
          <w:szCs w:val="28"/>
        </w:rPr>
        <w:t>Старый Крым</w:t>
      </w:r>
      <w:r w:rsidRPr="00A4575F">
        <w:rPr>
          <w:sz w:val="28"/>
          <w:szCs w:val="28"/>
        </w:rPr>
        <w:t xml:space="preserve">, высота гряды составляет от 149 м до 350 м. Внутренняя гряда берет своё начало близ </w:t>
      </w:r>
      <w:r w:rsidRPr="00A4575F">
        <w:rPr>
          <w:sz w:val="28"/>
          <w:szCs w:val="28"/>
        </w:rPr>
        <w:t>Севастополя</w:t>
      </w:r>
      <w:r w:rsidRPr="00A4575F">
        <w:rPr>
          <w:sz w:val="28"/>
          <w:szCs w:val="28"/>
        </w:rPr>
        <w:t xml:space="preserve"> (</w:t>
      </w:r>
      <w:r w:rsidRPr="00A4575F">
        <w:rPr>
          <w:sz w:val="28"/>
          <w:szCs w:val="28"/>
        </w:rPr>
        <w:t>Сапун-гора</w:t>
      </w:r>
      <w:r w:rsidRPr="00A4575F">
        <w:rPr>
          <w:sz w:val="28"/>
          <w:szCs w:val="28"/>
        </w:rPr>
        <w:t xml:space="preserve">) и оканчивается также около города Старый Крым, высота от 490 м до 750 м. Третья гряда (главная) на западе начинается близ </w:t>
      </w:r>
      <w:r w:rsidRPr="00A4575F">
        <w:rPr>
          <w:sz w:val="28"/>
          <w:szCs w:val="28"/>
        </w:rPr>
        <w:t>Балаклавы</w:t>
      </w:r>
      <w:r w:rsidRPr="00A4575F">
        <w:rPr>
          <w:sz w:val="28"/>
          <w:szCs w:val="28"/>
        </w:rPr>
        <w:t xml:space="preserve"> и заканчивается горой </w:t>
      </w:r>
      <w:r w:rsidRPr="00A4575F">
        <w:rPr>
          <w:sz w:val="28"/>
          <w:szCs w:val="28"/>
        </w:rPr>
        <w:t>Агармыш</w:t>
      </w:r>
      <w:r w:rsidRPr="00A4575F">
        <w:rPr>
          <w:sz w:val="28"/>
          <w:szCs w:val="28"/>
        </w:rPr>
        <w:t xml:space="preserve">, около города Старый Крым. Вершинная поверхность главной гряды представляет собой волнистое плато и называется </w:t>
      </w:r>
      <w:r w:rsidRPr="00A4575F">
        <w:rPr>
          <w:sz w:val="28"/>
          <w:szCs w:val="28"/>
        </w:rPr>
        <w:t>яйлой</w:t>
      </w:r>
      <w:r w:rsidRPr="00A4575F">
        <w:rPr>
          <w:sz w:val="28"/>
          <w:szCs w:val="28"/>
        </w:rPr>
        <w:t>.</w:t>
      </w:r>
    </w:p>
    <w:p w:rsidR="00183B61" w:rsidRPr="00A4575F" w:rsidRDefault="00183B61" w:rsidP="00183B61">
      <w:pPr>
        <w:rPr>
          <w:sz w:val="28"/>
          <w:szCs w:val="28"/>
        </w:rPr>
      </w:pPr>
      <w:r w:rsidRPr="00A4575F">
        <w:rPr>
          <w:sz w:val="28"/>
          <w:szCs w:val="28"/>
        </w:rPr>
        <w:t xml:space="preserve">В Крыму произрастает более 2 тыс. растений, среди которых около 70 видов деревьев и более сотни видов кустарников. </w:t>
      </w:r>
    </w:p>
    <w:p w:rsidR="00183B61" w:rsidRPr="00183B61" w:rsidRDefault="00183B61" w:rsidP="00183B61">
      <w:pPr>
        <w:rPr>
          <w:sz w:val="28"/>
          <w:szCs w:val="28"/>
        </w:rPr>
      </w:pPr>
      <w:r w:rsidRPr="00A4575F">
        <w:rPr>
          <w:sz w:val="28"/>
          <w:szCs w:val="28"/>
        </w:rPr>
        <w:t>На прибрежной полосе у южных склонов Крымских гор встречаются в основном травы и кустарники, среди которых курчавка</w:t>
      </w:r>
      <w:r w:rsidRPr="00183B61">
        <w:rPr>
          <w:sz w:val="28"/>
          <w:szCs w:val="28"/>
        </w:rPr>
        <w:t>, тамариск и дрок испанский.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Выше по склону, на высоте примерно 350-400 м, растут пушистые дубы, туполистные фисташки, сосны, мелкоплодные земляничники, а также кизил и боярышник.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После 900 метров начинаются сосновые и буковые леса с подлеском из скального дуба, рябины и граба. Иногда в скалистых и влажных местах подлесок состоит из ягодного тиса, который является древней реликтовой породой и произрастает здесь со времён последнего ледникового периода.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Особое место среди крымских растений занимает сосна. В Крыму растут крымские, обыкновенные и пицундские сосны, причём все цветут в мае. Ее древесина, смола и почки используются в строительстве и медицине.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Также в Крыму распространены бук, скумпия, можжевельник, кипарис, миндаль и грецкий орех.</w:t>
      </w:r>
    </w:p>
    <w:p w:rsidR="00183B61" w:rsidRPr="00183B61" w:rsidRDefault="00183B61" w:rsidP="00183B6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83B61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На Крымском полуострове обитают 6 видов амфибий, 14 - рептилий, 53 - млекопитающих.</w:t>
      </w:r>
    </w:p>
    <w:p w:rsidR="00183B61" w:rsidRPr="00183B61" w:rsidRDefault="00183B61" w:rsidP="00183B6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83B61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В формировании видового состава крымской фауны немаловажную роль сыграло географической положение полуострова. Помимо животных, </w:t>
      </w:r>
      <w:r w:rsidRPr="00183B61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lastRenderedPageBreak/>
        <w:t xml:space="preserve">которые обитают в соседних областях, в Крыму встречаются представители типично средиземноморской фауны.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 степных районах Крыма живут прыткие ящерицы, жерлянки и степные гадюки.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 немногочисленных реках и озёрах полуострова (а также на их берегах) обитают болотные черепахи, крымские ящерицы, ужи обыкновенные, желтобрюхие полозы, озёрные лягушки и зелёные жабы.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 степной части полуострова обитают заяц-русак и кролик.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Крупных хищников на полуострове нет. Самым маленьким из них считается ласка, а самыми крупными – лисица и барсук.</w:t>
      </w:r>
    </w:p>
    <w:p w:rsidR="00183B61" w:rsidRPr="00183B61" w:rsidRDefault="00183B61" w:rsidP="00183B6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83B61">
        <w:rPr>
          <w:rFonts w:asciiTheme="minorHAnsi" w:hAnsiTheme="minorHAnsi" w:cstheme="minorBidi"/>
          <w:color w:val="000000" w:themeColor="text1"/>
          <w:kern w:val="24"/>
          <w:sz w:val="28"/>
          <w:szCs w:val="28"/>
        </w:rPr>
        <w:t xml:space="preserve">Также на полуострове есть </w:t>
      </w:r>
    </w:p>
    <w:p w:rsidR="004844D6" w:rsidRPr="00183B61" w:rsidRDefault="00183B61">
      <w:pPr>
        <w:rPr>
          <w:color w:val="000000" w:themeColor="text1"/>
          <w:kern w:val="24"/>
          <w:sz w:val="28"/>
          <w:szCs w:val="28"/>
        </w:rPr>
      </w:pPr>
      <w:r w:rsidRPr="00183B61">
        <w:rPr>
          <w:color w:val="000000" w:themeColor="text1"/>
          <w:kern w:val="24"/>
          <w:sz w:val="28"/>
          <w:szCs w:val="28"/>
        </w:rPr>
        <w:t>большие травоядные животные. В качестве примера крупного животного можно привести благородного оленя, косулю и кабана.</w:t>
      </w:r>
    </w:p>
    <w:p w:rsidR="00183B61" w:rsidRPr="00183B61" w:rsidRDefault="00183B61" w:rsidP="00183B6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83B61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Мир птиц Крыма представлен тремя сотнями видов. В горных районах обитают чёрный гриф, белоголовый сип, белобрюхий стриж и серая куропатка.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Степные районы Крыма населяют птицы, которые также обитают и в центральных районах Украины. Дрофа, перепел и жаворонок – классические представители степных птиц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Первый народ, заселивший полуостров, – тавры упоминались еще в </w:t>
      </w:r>
      <w:r w:rsidRPr="00183B61">
        <w:rPr>
          <w:sz w:val="28"/>
          <w:szCs w:val="28"/>
          <w:lang w:val="en-US"/>
        </w:rPr>
        <w:t>VI</w:t>
      </w:r>
      <w:r w:rsidRPr="00183B61">
        <w:rPr>
          <w:sz w:val="28"/>
          <w:szCs w:val="28"/>
        </w:rPr>
        <w:t xml:space="preserve"> веке до н. э. Населяли они юго-восток Крыма. Тавры вели скотоводческо-земледельческий образ жизни, занимались охотой, рыболовством, сбором моллюсков. Жили в пещерах или хижинах. Были обнаружены многочисленные захоронения в особых каменных  - дольменах. Они представляли собой четыре плоские плиты, поставленные на ребро, пятая закрывала дольмен сверху.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В VII веке до н. э. в степной части полуострова появились скифские племена. Здесь на рубеже IV-III веков до н. э. образуется скифское государство со столицей Неаполем Скифским (на территории современного Симферополя).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Около 480 года до н. э. из объединения первоначально независимых греческих городов образовалось Боспорское царство. Столицей царства стал Пантикапей. Позднее к царству была присоединена и Феодосия.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Примерно с середины I по начало IV века нашей эры в сферу интересов Римской империи входило все Причерноморье и Крым в том числе. Херсонес стал оплотом римлян в Таврике. В I веке римские легионеры на мысе Ай-</w:t>
      </w:r>
      <w:r w:rsidRPr="00183B61">
        <w:rPr>
          <w:sz w:val="28"/>
          <w:szCs w:val="28"/>
        </w:rPr>
        <w:lastRenderedPageBreak/>
        <w:t>Тодор построили крепость Харакс, проложили дороги, связавшие ее с Херсонесом.</w:t>
      </w:r>
    </w:p>
    <w:p w:rsid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 В 370 году на земли Крыма обрушились полчища гуннов. Под их ударами погибли скифское государство и боспорское царство.</w:t>
      </w:r>
    </w:p>
    <w:p w:rsid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После распада Римской империи Крымом владели византийцы, позже князь Владимир захватил Херсонес, где принял крещение.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 течение XIII века несколько раз вторгались в Таврику татаро-монголы, подвергая разграблению её города. Затем они стали оседать на территории полуострова, основав Крымское ханство.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 XIII веке (1270 г.) на южное побережье полуострова проникают сначала венецианцы, а затем генуэзцы. Вытеснив конкурентов, генуэзцы создают на побережье ряд укреплений-факторий. Главным оплотом их в Крыму становится Кафа (современная Феодосия)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Также в </w:t>
      </w:r>
      <w:r w:rsidRPr="00183B61">
        <w:rPr>
          <w:sz w:val="28"/>
          <w:szCs w:val="28"/>
          <w:lang w:val="en-US"/>
        </w:rPr>
        <w:t>XII</w:t>
      </w:r>
      <w:r w:rsidRPr="00183B61">
        <w:rPr>
          <w:sz w:val="28"/>
          <w:szCs w:val="28"/>
        </w:rPr>
        <w:t xml:space="preserve"> веке появилось такое государство, как Княжество Феодоро. Население княжества состояло в основном из греков и других народов, исповедовавших православие. Феодоро соперничало с генуэзцами за территорию.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В1475 году у берегов Крыма появился турецкий флот. Турки уничтожили генуэзские владения и княжество Феодоро. Крымский хан же стал вассалом турецкого султана.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Османская империя завладела полуостровом.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В 1783 году после русско-турецкой войны (1768-1774 гг.) Крым был присоединен к Российской империи. Это способствовало укреплению России, ее южных границ обеспечивало безопасность транспортных путей на Черном море.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 1854-1855 гг. в Крыму разыгрались главные события Крымской войны. В сентябре 1854 г. соединенные армии Англии, Франции и Турции осадили Севастополь. 349 дней продолжалась оборона города под командованием вице-адмиралов В.А. Корнилова и П.С. Нахимова. Война разрушила город до основания, но и прославила его на весь мир.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В годы Великой Отечественной войны крымчане оказывали сильное сопротивление. Героическая оборона Севастополя, длившаяся 250 дней, Керченско-Феодосийская десантная операция, подвиги подпольщиков и партизан стали страницами военной летописи. За стойкость и мужество </w:t>
      </w:r>
      <w:r w:rsidRPr="00183B61">
        <w:rPr>
          <w:sz w:val="28"/>
          <w:szCs w:val="28"/>
        </w:rPr>
        <w:lastRenderedPageBreak/>
        <w:t xml:space="preserve">защитников двум крымским городам - Севастополю и Керчи - присвоено звание город-герой.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В феврале 1945 года в Ливадийском дворце состоялась конференция глав трех держав - СССР, США и Великобритании. На Крымской (Ялтинской) конференции были приняты решения, связанные с завершением войны с Германией и Японией, и установлением послевоенного мирового порядка.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19 февраля 1954 года вышел указ о передаче Крымской области Украине.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Весной 2014 года в результате референдума полуостров Крым был присоединен к России. Образовались такие субъекты, как Республика Крым и город федерального значения Севастополь.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В административном отношении Республика Крым состоит из 25 муниципальных образований: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1.14 районов (с преимущественно сельским населением)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2.11 городов республиканского подчинения,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3.11 городских округов</w:t>
      </w:r>
      <w:r w:rsidRPr="00183B61">
        <w:rPr>
          <w:sz w:val="28"/>
          <w:szCs w:val="28"/>
          <w:vertAlign w:val="superscript"/>
        </w:rPr>
        <w:t xml:space="preserve"> </w:t>
      </w:r>
      <w:r w:rsidRPr="00183B61">
        <w:rPr>
          <w:sz w:val="28"/>
          <w:szCs w:val="28"/>
        </w:rPr>
        <w:t>(с преимущественно городским населением).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b/>
          <w:bCs/>
          <w:sz w:val="28"/>
          <w:szCs w:val="28"/>
        </w:rPr>
        <w:t xml:space="preserve">Русские в Крыму </w:t>
      </w:r>
      <w:r w:rsidRPr="00183B61">
        <w:rPr>
          <w:sz w:val="28"/>
          <w:szCs w:val="28"/>
        </w:rPr>
        <w:t xml:space="preserve">стали селиться после присоединения Крыма к России. Массовые переселения наблюдались в конце XIX века. В основном они селились на Южном берегу Крыма.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b/>
          <w:bCs/>
          <w:sz w:val="28"/>
          <w:szCs w:val="28"/>
        </w:rPr>
        <w:t xml:space="preserve">Украинцы в Крыму </w:t>
      </w:r>
      <w:r w:rsidRPr="00183B61">
        <w:rPr>
          <w:sz w:val="28"/>
          <w:szCs w:val="28"/>
        </w:rPr>
        <w:t xml:space="preserve">появились еще в период Крымского ханства, когда во время набегов их брали в плен. После передачи Крыма из РСФСР в УССР на север Крыма направлялись украинцы для освоения земель. </w:t>
      </w:r>
    </w:p>
    <w:p w:rsidR="00183B61" w:rsidRP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 xml:space="preserve">Население из </w:t>
      </w:r>
      <w:r w:rsidRPr="00183B61">
        <w:rPr>
          <w:b/>
          <w:bCs/>
          <w:sz w:val="28"/>
          <w:szCs w:val="28"/>
        </w:rPr>
        <w:t xml:space="preserve">Крымских татар </w:t>
      </w:r>
      <w:r w:rsidRPr="00183B61">
        <w:rPr>
          <w:sz w:val="28"/>
          <w:szCs w:val="28"/>
        </w:rPr>
        <w:t xml:space="preserve">сформировалось в XV веке и проживало в Крыму до середины XX века. Потом они были выселены в Среднюю Азию и обвинены в сотрудничестве с Германией. Возвращаться в Крым начали в 1989 году. </w:t>
      </w:r>
    </w:p>
    <w:p w:rsidR="00183B61" w:rsidRDefault="00183B61" w:rsidP="00183B61">
      <w:pPr>
        <w:rPr>
          <w:sz w:val="28"/>
          <w:szCs w:val="28"/>
        </w:rPr>
      </w:pPr>
      <w:r w:rsidRPr="00183B61">
        <w:rPr>
          <w:sz w:val="28"/>
          <w:szCs w:val="28"/>
        </w:rPr>
        <w:t>Основные отрасли экономики Крыма — промышленность, туризм, строительство, здравоохранение, сельское хозяйство, торговля.</w:t>
      </w:r>
    </w:p>
    <w:p w:rsidR="00D533DF" w:rsidRPr="00D533DF" w:rsidRDefault="00D533DF" w:rsidP="00D533DF">
      <w:pPr>
        <w:rPr>
          <w:sz w:val="28"/>
          <w:szCs w:val="28"/>
        </w:rPr>
      </w:pPr>
      <w:r w:rsidRPr="00D533DF">
        <w:rPr>
          <w:sz w:val="28"/>
          <w:szCs w:val="28"/>
        </w:rPr>
        <w:t>Одна из древнейших отраслей сельского хозяйства в Крыму - виноградарство. Площади, занятые виноградными плантациями, в 1960 г. достигли более 150 тыс. га. Из винограда производится большое количество видов вина</w:t>
      </w:r>
    </w:p>
    <w:p w:rsidR="00D533DF" w:rsidRPr="00183B61" w:rsidRDefault="00D533DF" w:rsidP="00183B61">
      <w:pPr>
        <w:rPr>
          <w:sz w:val="28"/>
          <w:szCs w:val="28"/>
        </w:rPr>
      </w:pPr>
    </w:p>
    <w:p w:rsidR="00637B5D" w:rsidRPr="00637B5D" w:rsidRDefault="00637B5D" w:rsidP="00637B5D">
      <w:pPr>
        <w:rPr>
          <w:sz w:val="32"/>
          <w:szCs w:val="32"/>
        </w:rPr>
      </w:pPr>
      <w:r w:rsidRPr="00637B5D">
        <w:rPr>
          <w:sz w:val="32"/>
          <w:szCs w:val="32"/>
        </w:rPr>
        <w:lastRenderedPageBreak/>
        <w:t>Многообразная флора, особенная фауна и многовековая история делают полуостров Крым одним из самых интересных территорий в Европе.</w:t>
      </w:r>
    </w:p>
    <w:p w:rsidR="00637B5D" w:rsidRPr="00637B5D" w:rsidRDefault="00637B5D" w:rsidP="00637B5D">
      <w:pPr>
        <w:rPr>
          <w:sz w:val="32"/>
          <w:szCs w:val="32"/>
        </w:rPr>
      </w:pPr>
      <w:r w:rsidRPr="00637B5D">
        <w:rPr>
          <w:sz w:val="32"/>
          <w:szCs w:val="32"/>
        </w:rPr>
        <w:t>Хотя бы уникальность его географического положения делают его мощной опорой России в Черном море, не говоря уже об альтернативе иностранным курортам.</w:t>
      </w:r>
    </w:p>
    <w:p w:rsidR="00637B5D" w:rsidRPr="00637B5D" w:rsidRDefault="00637B5D" w:rsidP="00637B5D">
      <w:pPr>
        <w:rPr>
          <w:sz w:val="32"/>
          <w:szCs w:val="32"/>
        </w:rPr>
      </w:pPr>
      <w:r w:rsidRPr="00637B5D">
        <w:rPr>
          <w:sz w:val="32"/>
          <w:szCs w:val="32"/>
        </w:rPr>
        <w:t>Крым – это и место отдыха, и объект изучения, и память о великом.</w:t>
      </w:r>
    </w:p>
    <w:p w:rsidR="00A4575F" w:rsidRPr="00A4575F" w:rsidRDefault="00A4575F" w:rsidP="00183B61">
      <w:pPr>
        <w:rPr>
          <w:b/>
          <w:sz w:val="32"/>
          <w:szCs w:val="32"/>
        </w:rPr>
      </w:pPr>
      <w:r w:rsidRPr="00A4575F">
        <w:rPr>
          <w:b/>
          <w:sz w:val="32"/>
          <w:szCs w:val="32"/>
        </w:rPr>
        <w:t>После показа учащиеся снова отвечают на вопросы (с учетом информации ими полученной)</w:t>
      </w:r>
    </w:p>
    <w:sectPr w:rsidR="00A4575F" w:rsidRPr="00A4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BB"/>
    <w:rsid w:val="00183B61"/>
    <w:rsid w:val="00267985"/>
    <w:rsid w:val="002D42EC"/>
    <w:rsid w:val="004844D6"/>
    <w:rsid w:val="00637B5D"/>
    <w:rsid w:val="00A4575F"/>
    <w:rsid w:val="00D533DF"/>
    <w:rsid w:val="00D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0E59-C811-4257-ABA3-864CCEAC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2</cp:revision>
  <dcterms:created xsi:type="dcterms:W3CDTF">2015-12-11T07:55:00Z</dcterms:created>
  <dcterms:modified xsi:type="dcterms:W3CDTF">2015-12-11T07:55:00Z</dcterms:modified>
</cp:coreProperties>
</file>