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</w:rPr>
        <w:t xml:space="preserve">1. Измерить толщину страницы в книге. 15 у.е.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</w:rPr>
        <w:t xml:space="preserve">2. Измерить диаметр шарика. 10 у.е.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</w:rPr>
        <w:t xml:space="preserve">3. Измерить массу крупицы. 25 у.е.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</w:rPr>
        <w:t xml:space="preserve">4. Измерить плотность воды. 15 у.е.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</w:rPr>
        <w:t xml:space="preserve">5. Двое соседей собрались построить мост через ручей, разделяющий их участки. Дом одного соседа </w:t>
      </w:r>
      <w:r>
        <w:rPr>
          <w:rStyle w:val="Character1"/>
        </w:rPr>
        <w:t xml:space="preserve">находится ниже по течению чем другой. Как построить мост через ручей чтобы он сточл на </w:t>
      </w:r>
      <w:r>
        <w:rPr>
          <w:rStyle w:val="Character1"/>
        </w:rPr>
        <w:t xml:space="preserve">одинаковом расстоянии от домиков? 15 у.е.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</w:rPr>
        <w:t xml:space="preserve">6. Как вы думаете одинаково ли шумят хвойные и лиственные деревья? 7у.е.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</w:rPr>
        <w:t xml:space="preserve">7. Меняя колесо машины человек уронил все четыре гайки в водосток, откуда достать их было не </w:t>
      </w:r>
      <w:r>
        <w:rPr>
          <w:rStyle w:val="Character1"/>
        </w:rPr>
        <w:t xml:space="preserve">возможно. Но рядом проходивший мальчик подсказал ему одну идею, которая позволила поехать ему </w:t>
      </w:r>
      <w:r>
        <w:rPr>
          <w:rStyle w:val="Character1"/>
        </w:rPr>
        <w:t xml:space="preserve">дальше. В чем состояла идея? 7у.е.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</w:rPr>
        <w:t xml:space="preserve">8. Все знают что есть способ поместить модель корабля в бутылку. Как сделать чтобы в бутылке </w:t>
      </w:r>
      <w:r>
        <w:rPr>
          <w:rStyle w:val="Character1"/>
        </w:rPr>
        <w:t xml:space="preserve">оказался целый спелый огурец, не повредив бутылку? 13у.е.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</w:rPr>
        <w:t xml:space="preserve">9. На поверхности пруда плавает одна кувшинка, которая постоянно делится и разрастается. Таким </w:t>
      </w:r>
      <w:r>
        <w:rPr>
          <w:rStyle w:val="Character1"/>
        </w:rPr>
        <w:t xml:space="preserve">образом каждый день площадь, занимаемая кувшинками увеличивается в два раза. Через месяц </w:t>
      </w:r>
      <w:r>
        <w:rPr>
          <w:rStyle w:val="Character1"/>
        </w:rPr>
        <w:t xml:space="preserve">покрытой оказывается вся поверхность пруда. За сколько времени покроется кувшинками вся </w:t>
      </w:r>
      <w:r>
        <w:rPr>
          <w:rStyle w:val="Character1"/>
        </w:rPr>
        <w:t xml:space="preserve">поверхность пруда, если изначально на поверхности было две кувшинки? 17у.е.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</w:rPr>
        <w:t xml:space="preserve">10. На столе лежат девять монет. Одна из них - фальшивая. Как при помощи трех взвешиваний </w:t>
      </w:r>
      <w:r>
        <w:rPr>
          <w:rStyle w:val="Character1"/>
        </w:rPr>
        <w:t xml:space="preserve">опрелелить какая монета фальшивая? (Фальшивая монета легче настоящей) 17у.е.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</w:rPr>
        <w:t xml:space="preserve">11. Человек находится на острове. Из-за засухи трава и кусты на острове сильно пересохли. На одном </w:t>
      </w:r>
      <w:r>
        <w:rPr>
          <w:rStyle w:val="Character1"/>
        </w:rPr>
        <w:t xml:space="preserve">конце острова возник пожар. Ветер погнал огонь в сторону человека. Спастись в море человек не </w:t>
      </w:r>
      <w:r>
        <w:rPr>
          <w:rStyle w:val="Character1"/>
        </w:rPr>
        <w:t xml:space="preserve">может. Как ему спастись, если у него есть линза от очков? 17у.е.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</w:rPr>
        <w:t xml:space="preserve">12. На одном берегу реки находятся: капуста, волк, коза и человек. На том же берегу находится плот. </w:t>
      </w:r>
      <w:r>
        <w:rPr>
          <w:rStyle w:val="Character1"/>
        </w:rPr>
        <w:t xml:space="preserve">Он выдерживает только два предмета. Как человеку переправить всех на другой берег реки, если </w:t>
      </w:r>
      <w:r>
        <w:rPr>
          <w:rStyle w:val="Character1"/>
        </w:rPr>
        <w:t xml:space="preserve">оставив одних волк съест козу, а коза съест капусту? 15у.е.</w:t>
      </w:r>
    </w:p>
    <w:p>
      <w:pPr>
        <w:pStyle w:val="Para0"/>
        <w:spacing w:line="312" w:lineRule="auto"/>
        <w:ind w:left="0" w:hanging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1"/>
        </w:rPr>
        <w:t xml:space="preserve">13. Имеется 9 кг крупы и весы с гирями в 50 г и 200г. Попробуем в три приема отвесить 2 кг этой </w:t>
      </w:r>
      <w:r>
        <w:rPr>
          <w:rStyle w:val="Character1"/>
        </w:rPr>
        <w:t xml:space="preserve">крупы. 17у.е.</w:t>
      </w:r>
    </w:p>
    <w:p>
      <w:pPr>
        <w:pStyle w:val="Para0"/>
        <w:spacing w:line="312" w:lineRule="auto"/>
        <w:ind w:left="0" w:hanging="0"/>
        <w:rPr>
          <w:sz w:val="24"/>
          <w:szCs w:val="24"/>
          <w:sz w:val="24"/>
          <w:szCs w:val="24"/>
          <w:rFonts w:ascii="Times New Roman" w:eastAsia="Times New Roman" w:hAnsi="Times New Roman"/>
        </w:rPr>
      </w:pPr>
      <w:r>
        <w:rPr>
          <w:rStyle w:val="Character1"/>
        </w:rPr>
        <w:t xml:space="preserve">14. В одном городе построили район из 100 домов. Мастер изготовил 100 табличек с нумирацией от 1 </w:t>
      </w:r>
      <w:r>
        <w:rPr>
          <w:rStyle w:val="Character1"/>
        </w:rPr>
        <w:t xml:space="preserve">до 100. Сколько всего цифр 9 встречаются в этих таблицах? 10у.е.</w:t>
      </w:r>
    </w:p>
    <w:sectPr>
      <w:pgSz w:w="11906" w:h="16838"/>
      <w:pgMar w:top="1701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 w:hanging="0"/>
      <w:widowControl w:val="false"/>
      <w:rPr/>
    </w:pPr>
  </w:style>
  <w:style w:type="paragraph" w:customStyle="1" w:styleId="Para1">
    <w:name w:val="ParaAttribute1"/>
    <w:pPr>
      <w:jc w:val="left"/>
      <w:wordWrap w:val="false"/>
      <w:ind w:left="0" w:hanging="0"/>
      <w:widowControl w:val="false"/>
      <w:rPr/>
    </w:pPr>
  </w:style>
  <w:style w:type="paragraph" w:customStyle="1" w:styleId="Para2">
    <w:name w:val="ParaAttribute2"/>
    <w:pPr>
      <w:jc w:val="left"/>
      <w:wordWrap w:val="false"/>
      <w:ind w:left="0" w:hanging="0"/>
      <w:widowControl w:val="false"/>
      <w:rPr/>
    </w:pPr>
  </w:style>
  <w:style w:type="paragraph" w:customStyle="1" w:styleId="Para3">
    <w:name w:val="ParaAttribute3"/>
    <w:pPr>
      <w:jc w:val="left"/>
      <w:wordWrap w:val="false"/>
      <w:ind w:left="0" w:hanging="0"/>
      <w:widowControl w:val="false"/>
      <w:rPr/>
    </w:pPr>
  </w:style>
  <w:style w:type="paragraph" w:customStyle="1" w:styleId="Para4">
    <w:name w:val="ParaAttribute4"/>
    <w:pPr>
      <w:jc w:val="left"/>
      <w:wordWrap w:val="false"/>
      <w:ind w:left="0" w:hanging="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0" w:hanging="0"/>
      <w:widowControl w:val="false"/>
      <w:rPr/>
    </w:pPr>
  </w:style>
  <w:style w:type="paragraph" w:customStyle="1" w:styleId="Para6">
    <w:name w:val="ParaAttribute6"/>
    <w:pPr>
      <w:jc w:val="left"/>
      <w:wordWrap w:val="false"/>
      <w:ind w:left="0" w:hanging="0"/>
      <w:widowControl w:val="false"/>
      <w:rPr/>
    </w:pPr>
  </w:style>
  <w:style w:type="paragraph" w:customStyle="1" w:styleId="Para7">
    <w:name w:val="ParaAttribute7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</w:rPr>
  </w:style>
  <w:style w:type="character" w:customStyle="1" w:styleId="Character1">
    <w:name w:val="CharAttribute1"/>
    <w:rPr>
      <w:rFonts w:ascii="Times New Roman" w:eastAsia="Times New Roman"/>
    </w:rPr>
  </w:style>
  <w:style w:type="character" w:customStyle="1" w:styleId="Character2">
    <w:name w:val="CharAttribute2"/>
    <w:rPr>
      <w:rFonts w:ascii="Times New Roman" w:eastAsia="Times New Roman"/>
      <w:sz w:val="24"/>
    </w:rPr>
  </w:style>
  <w:style w:type="character" w:customStyle="1" w:styleId="Character3">
    <w:name w:val="CharAttribute3"/>
    <w:rPr>
      <w:rFonts w:ascii="Times New Roman" w:eastAsia="굴림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> </cp:lastModifiedBy>
</cp:coreProperties>
</file>