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36" w:rsidRPr="003B04AD" w:rsidRDefault="0086012D" w:rsidP="003B04A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AD">
        <w:rPr>
          <w:rFonts w:ascii="Times New Roman" w:hAnsi="Times New Roman" w:cs="Times New Roman"/>
          <w:b/>
          <w:sz w:val="24"/>
          <w:szCs w:val="24"/>
        </w:rPr>
        <w:t>Урок Суд «Дело царевича Дмитрия»</w:t>
      </w:r>
    </w:p>
    <w:p w:rsidR="00F94136" w:rsidRPr="003B04AD" w:rsidRDefault="0086012D" w:rsidP="003B04A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4AD">
        <w:rPr>
          <w:rFonts w:ascii="Times New Roman" w:hAnsi="Times New Roman" w:cs="Times New Roman"/>
          <w:b/>
          <w:sz w:val="24"/>
          <w:szCs w:val="24"/>
        </w:rPr>
        <w:t>состав</w:t>
      </w:r>
      <w:proofErr w:type="gramStart"/>
      <w:r w:rsidRPr="003B04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94136" w:rsidRPr="003B04AD" w:rsidRDefault="0086012D" w:rsidP="003B04AD">
      <w:pPr>
        <w:pStyle w:val="a5"/>
        <w:numPr>
          <w:ilvl w:val="0"/>
          <w:numId w:val="2"/>
        </w:numPr>
        <w:spacing w:line="360" w:lineRule="auto"/>
        <w:rPr>
          <w:rFonts w:ascii="Times New Roman" w:eastAsia="Helvetica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Судья</w:t>
      </w:r>
    </w:p>
    <w:p w:rsidR="00F94136" w:rsidRPr="003B04AD" w:rsidRDefault="0086012D" w:rsidP="003B04AD">
      <w:pPr>
        <w:pStyle w:val="a5"/>
        <w:numPr>
          <w:ilvl w:val="0"/>
          <w:numId w:val="2"/>
        </w:numPr>
        <w:spacing w:line="360" w:lineRule="auto"/>
        <w:rPr>
          <w:rFonts w:ascii="Times New Roman" w:eastAsia="Helvetica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Прокурор</w:t>
      </w:r>
    </w:p>
    <w:p w:rsidR="00F94136" w:rsidRPr="003B04AD" w:rsidRDefault="0086012D" w:rsidP="003B04AD">
      <w:pPr>
        <w:pStyle w:val="a5"/>
        <w:numPr>
          <w:ilvl w:val="0"/>
          <w:numId w:val="2"/>
        </w:numPr>
        <w:spacing w:line="360" w:lineRule="auto"/>
        <w:rPr>
          <w:rFonts w:ascii="Times New Roman" w:eastAsia="Helvetica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Адвокат</w:t>
      </w:r>
    </w:p>
    <w:p w:rsidR="00F94136" w:rsidRPr="003B04AD" w:rsidRDefault="0086012D" w:rsidP="003B04A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4AD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</w:p>
    <w:p w:rsidR="00F94136" w:rsidRPr="003B04AD" w:rsidRDefault="0086012D" w:rsidP="003B04AD">
      <w:pPr>
        <w:pStyle w:val="a5"/>
        <w:numPr>
          <w:ilvl w:val="0"/>
          <w:numId w:val="3"/>
        </w:numPr>
        <w:spacing w:line="360" w:lineRule="auto"/>
        <w:rPr>
          <w:rFonts w:ascii="Times New Roman" w:eastAsia="Helvetica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Портрет Бориса Годунова</w:t>
      </w:r>
    </w:p>
    <w:p w:rsidR="00F94136" w:rsidRPr="003B04AD" w:rsidRDefault="0086012D" w:rsidP="003B04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2. Изображение царевича Дмитрия</w:t>
      </w:r>
    </w:p>
    <w:p w:rsidR="00F94136" w:rsidRPr="003B04AD" w:rsidRDefault="0086012D" w:rsidP="003B04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3. стол судьи, молоток</w:t>
      </w:r>
    </w:p>
    <w:p w:rsidR="00F94136" w:rsidRPr="003B04AD" w:rsidRDefault="0086012D" w:rsidP="003B04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4. 2 тумбы адвоката и прокурора</w:t>
      </w:r>
    </w:p>
    <w:p w:rsidR="00F94136" w:rsidRPr="003B04AD" w:rsidRDefault="0086012D" w:rsidP="003B04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5. Раздаточный материал с краткими тезисами Зимина и Скрынникова</w:t>
      </w:r>
      <w:r w:rsidR="003B04AD" w:rsidRPr="003B04AD">
        <w:rPr>
          <w:rFonts w:ascii="Times New Roman" w:hAnsi="Times New Roman" w:cs="Times New Roman"/>
          <w:sz w:val="24"/>
          <w:szCs w:val="24"/>
        </w:rPr>
        <w:t xml:space="preserve"> (Материалы заседания</w:t>
      </w:r>
      <w:r w:rsidR="00A73512">
        <w:rPr>
          <w:rFonts w:ascii="Times New Roman" w:hAnsi="Times New Roman" w:cs="Times New Roman"/>
          <w:sz w:val="24"/>
          <w:szCs w:val="24"/>
        </w:rPr>
        <w:t>). Материал заседания выдается ученикам заранее для домашнего ознакомления в каче</w:t>
      </w:r>
      <w:r w:rsidR="00D03C5B">
        <w:rPr>
          <w:rFonts w:ascii="Times New Roman" w:hAnsi="Times New Roman" w:cs="Times New Roman"/>
          <w:sz w:val="24"/>
          <w:szCs w:val="24"/>
        </w:rPr>
        <w:t>с</w:t>
      </w:r>
      <w:r w:rsidR="00A73512">
        <w:rPr>
          <w:rFonts w:ascii="Times New Roman" w:hAnsi="Times New Roman" w:cs="Times New Roman"/>
          <w:sz w:val="24"/>
          <w:szCs w:val="24"/>
        </w:rPr>
        <w:t>тве домашнего задания</w:t>
      </w:r>
    </w:p>
    <w:p w:rsidR="00F94136" w:rsidRDefault="0086012D" w:rsidP="003B04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4AD">
        <w:rPr>
          <w:rFonts w:ascii="Times New Roman" w:hAnsi="Times New Roman" w:cs="Times New Roman"/>
          <w:sz w:val="24"/>
          <w:szCs w:val="24"/>
        </w:rPr>
        <w:t>6. тест на з</w:t>
      </w:r>
      <w:r w:rsidR="00BB46D2">
        <w:rPr>
          <w:rFonts w:ascii="Times New Roman" w:hAnsi="Times New Roman" w:cs="Times New Roman"/>
          <w:sz w:val="24"/>
          <w:szCs w:val="24"/>
        </w:rPr>
        <w:t>апоминание материала, и опрос н</w:t>
      </w:r>
      <w:r w:rsidRPr="003B04AD">
        <w:rPr>
          <w:rFonts w:ascii="Times New Roman" w:hAnsi="Times New Roman" w:cs="Times New Roman"/>
          <w:sz w:val="24"/>
          <w:szCs w:val="24"/>
        </w:rPr>
        <w:t>а</w:t>
      </w:r>
      <w:r w:rsidR="00BB4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4A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B04AD">
        <w:rPr>
          <w:rFonts w:ascii="Times New Roman" w:hAnsi="Times New Roman" w:cs="Times New Roman"/>
          <w:sz w:val="24"/>
          <w:szCs w:val="24"/>
        </w:rPr>
        <w:t xml:space="preserve"> как интересно прошел урок и есть ли пожелания</w:t>
      </w:r>
      <w:r w:rsidR="008356F3">
        <w:rPr>
          <w:rFonts w:ascii="Times New Roman" w:hAnsi="Times New Roman" w:cs="Times New Roman"/>
          <w:sz w:val="24"/>
          <w:szCs w:val="24"/>
        </w:rPr>
        <w:t xml:space="preserve">. В задании опроса нужно назвать имена трех учеников которые лучше всего </w:t>
      </w:r>
      <w:proofErr w:type="gramStart"/>
      <w:r w:rsidR="008356F3">
        <w:rPr>
          <w:rFonts w:ascii="Times New Roman" w:hAnsi="Times New Roman" w:cs="Times New Roman"/>
          <w:sz w:val="24"/>
          <w:szCs w:val="24"/>
        </w:rPr>
        <w:t>поработали</w:t>
      </w:r>
      <w:proofErr w:type="gramEnd"/>
      <w:r w:rsidR="008356F3">
        <w:rPr>
          <w:rFonts w:ascii="Times New Roman" w:hAnsi="Times New Roman" w:cs="Times New Roman"/>
          <w:sz w:val="24"/>
          <w:szCs w:val="24"/>
        </w:rPr>
        <w:t xml:space="preserve"> по мнению учащегося и достойны пятерки.</w:t>
      </w:r>
    </w:p>
    <w:p w:rsidR="008356F3" w:rsidRDefault="008356F3" w:rsidP="003B04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. Бланки для тайного голосования.</w:t>
      </w:r>
    </w:p>
    <w:p w:rsidR="00BB46D2" w:rsidRDefault="00BB46D2" w:rsidP="003B04A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6D2" w:rsidRPr="00BB46D2" w:rsidRDefault="00BB46D2" w:rsidP="00BB46D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Начало Урока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sz w:val="24"/>
          <w:szCs w:val="24"/>
        </w:rPr>
        <w:t>На доске написано «Дело царевича Дмитрия»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sz w:val="24"/>
          <w:szCs w:val="24"/>
        </w:rPr>
        <w:t xml:space="preserve">По середине стоит стол судьи, по бокам две тумбы,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можено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вертикально стоящих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банкеток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>, накрытых тканью. На доску прикреплено со стороны адвоката изображение Бориса Годунова, со стороны прокурора изображение царевича Дмитрия.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sz w:val="24"/>
          <w:szCs w:val="24"/>
        </w:rPr>
        <w:t xml:space="preserve">Прокурор и адвокат стоят за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бакнкетками</w:t>
      </w:r>
      <w:proofErr w:type="spellEnd"/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Прокурор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Встать суд идет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класс поднимается, заходит судья и встает перед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>)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обращаясь к классу): Уважаемые присяжные, сегодня разбирается дело под названием «Дело царевича Дмитрия». Борис Годунов обвиняется в умышленном убийстве царевича Дмитрия, в ходе слушания перед вами выступят прокурор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показывает на него) и адвокат ( показывает на него) Бориса Годунова. По окончанию слушания состоится ваше обсуждение в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которого вам предстоит определить виновен ли Борис Годунов в умышленном убийстве Царевича. В зависимости от вашего решения будет выдвинут приговор. Ваше решение должно быть принято большинством голосов, по окончанию обсуждения. Все ясно?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sz w:val="24"/>
          <w:szCs w:val="24"/>
        </w:rPr>
        <w:t>(судья садиться за свой стол)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Pr="00BB46D2">
        <w:rPr>
          <w:rFonts w:ascii="Times New Roman" w:hAnsi="Times New Roman" w:cs="Times New Roman"/>
          <w:sz w:val="24"/>
          <w:szCs w:val="24"/>
        </w:rPr>
        <w:t xml:space="preserve">уважаемые присяжные можете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Судья</w:t>
      </w:r>
      <w:r w:rsidRPr="00BB4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>бьет молотком) : Заседание нашего суда объявляю открытым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BB46D2">
        <w:rPr>
          <w:rFonts w:ascii="Times New Roman" w:hAnsi="Times New Roman" w:cs="Times New Roman"/>
          <w:sz w:val="24"/>
          <w:szCs w:val="24"/>
        </w:rPr>
        <w:t xml:space="preserve">: В начале  нашего заседания я хотел бы отметить, что вина моего подопечного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показывает на изображение Б.Г.)  не доказана, и не была доказана, однако уже много лет его, при упоминании этого дела говорят о его причастности. 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lastRenderedPageBreak/>
        <w:t>Прокурор</w:t>
      </w:r>
      <w:r w:rsidRPr="00BB46D2">
        <w:rPr>
          <w:rFonts w:ascii="Times New Roman" w:hAnsi="Times New Roman" w:cs="Times New Roman"/>
          <w:sz w:val="24"/>
          <w:szCs w:val="24"/>
        </w:rPr>
        <w:t>: Давайте не будем голословны и перейдем к аргументам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Судья: </w:t>
      </w:r>
      <w:r w:rsidRPr="00BB46D2">
        <w:rPr>
          <w:rFonts w:ascii="Times New Roman" w:hAnsi="Times New Roman" w:cs="Times New Roman"/>
          <w:sz w:val="24"/>
          <w:szCs w:val="24"/>
        </w:rPr>
        <w:t>Конечно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sz w:val="24"/>
          <w:szCs w:val="24"/>
        </w:rPr>
        <w:t xml:space="preserve">во первых: прошу обратить внимание на аргумент 14 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Доказанно</w:t>
      </w:r>
      <w:proofErr w:type="spellEnd"/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что Дмитрий страдал эпилепсией, и в момент гибели имел в руках нож, следовательно мог наколоться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D2">
        <w:rPr>
          <w:rFonts w:ascii="Times New Roman" w:hAnsi="Times New Roman" w:cs="Times New Roman"/>
          <w:sz w:val="24"/>
          <w:szCs w:val="24"/>
        </w:rPr>
        <w:t>во вторых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>: дело по этому вопросу велось, были допрошены все присутствующие на момент гибели царевича,  и было подтверждено, что Дмитрий умер сам.</w:t>
      </w:r>
    </w:p>
    <w:p w:rsidR="00BB46D2" w:rsidRPr="00BB46D2" w:rsidRDefault="00BB46D2" w:rsidP="00BB4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spacing w:line="276" w:lineRule="auto"/>
        <w:rPr>
          <w:lang w:val="ru-RU"/>
        </w:rPr>
      </w:pPr>
      <w:r w:rsidRPr="00BB46D2">
        <w:rPr>
          <w:b/>
          <w:lang w:val="ru-RU"/>
        </w:rPr>
        <w:t>Прокурор:</w:t>
      </w:r>
      <w:r w:rsidRPr="00BB46D2">
        <w:rPr>
          <w:lang w:val="ru-RU"/>
        </w:rPr>
        <w:t xml:space="preserve"> Отклоняю -  судя по аргументу 2 и 3 материалы мы </w:t>
      </w:r>
      <w:proofErr w:type="gramStart"/>
      <w:r w:rsidRPr="00BB46D2">
        <w:rPr>
          <w:lang w:val="ru-RU"/>
        </w:rPr>
        <w:t>видим</w:t>
      </w:r>
      <w:proofErr w:type="gramEnd"/>
      <w:r w:rsidRPr="00BB46D2">
        <w:rPr>
          <w:lang w:val="ru-RU"/>
        </w:rPr>
        <w:t xml:space="preserve"> что все опрошенные, на кого ссылается уважаемый адвокат, были заинтересованы в том, чтобы было признан несчастный случай, иначе бы им грозила смерть. Наиболее пространно говорила Василиса </w:t>
      </w:r>
      <w:proofErr w:type="spellStart"/>
      <w:r w:rsidRPr="00BB46D2">
        <w:rPr>
          <w:lang w:val="ru-RU"/>
        </w:rPr>
        <w:t>Волохова</w:t>
      </w:r>
      <w:proofErr w:type="spellEnd"/>
      <w:r w:rsidRPr="00BB46D2">
        <w:rPr>
          <w:lang w:val="ru-RU"/>
        </w:rPr>
        <w:t>. Но ведь именно ее сына и убили как одного из предполагаемых убийц царевича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sz w:val="24"/>
          <w:szCs w:val="24"/>
        </w:rPr>
        <w:t>Единственный на кого ссылаются все это Юдин: во-первых, что Юдин действительно видел происходившее во дворе; во-вторых, что он говорил правду относительно случившегося.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Судья</w:t>
      </w:r>
      <w:r w:rsidRPr="00BB46D2">
        <w:rPr>
          <w:rFonts w:ascii="Times New Roman" w:hAnsi="Times New Roman" w:cs="Times New Roman"/>
          <w:sz w:val="24"/>
          <w:szCs w:val="24"/>
        </w:rPr>
        <w:t>: принимается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Прокурор</w:t>
      </w:r>
      <w:r w:rsidRPr="00BB46D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А что вы скажете на то, что в следственном дела не записано ни одного свидетельства, в котором бы говорилось о том, что Дмитрия убили,</w:t>
      </w:r>
      <w:proofErr w:type="gramEnd"/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Pr="00BB46D2">
        <w:rPr>
          <w:rFonts w:ascii="Times New Roman" w:hAnsi="Times New Roman" w:cs="Times New Roman"/>
          <w:sz w:val="24"/>
          <w:szCs w:val="24"/>
        </w:rPr>
        <w:t>В основном обвиняли в этом Нагие, но у них были давние счеты с моим подопечным. Можно даже ответить словами  А.К. Толстого (выходит перед присяжными)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Князь Дмитрий, ты сейчас поедешь в Шую,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Сберешь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народ, дворян и духовенство</w:t>
      </w:r>
      <w:proofErr w:type="gramStart"/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proofErr w:type="gram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лобного объявишь места им,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Федор-царь во скудоумье впал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государить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долее не может;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Там с Нагими вы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Димитрия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объявите царем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двинетесь, при звоне колокольном,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ним на Москву, хоругви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распустя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со Мстиславским и со князь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Васильем</w:t>
      </w:r>
      <w:proofErr w:type="spellEnd"/>
      <w:proofErr w:type="gramStart"/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станусь здесь, чтоб Годунова взять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sz w:val="24"/>
          <w:szCs w:val="24"/>
        </w:rPr>
        <w:t>(возвращается за тумбу)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46D2">
        <w:rPr>
          <w:rFonts w:ascii="Times New Roman" w:hAnsi="Times New Roman" w:cs="Times New Roman"/>
          <w:sz w:val="24"/>
          <w:szCs w:val="24"/>
        </w:rPr>
        <w:t xml:space="preserve">Они обвиняли дьяка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Битяговского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>, а в чем виноват этот человек? Ведь известно, что в это время он обедал в дому духовника самого Нагого!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Прокурор</w:t>
      </w:r>
      <w:r w:rsidRPr="00BB46D2">
        <w:rPr>
          <w:rFonts w:ascii="Times New Roman" w:hAnsi="Times New Roman" w:cs="Times New Roman"/>
          <w:sz w:val="24"/>
          <w:szCs w:val="24"/>
        </w:rPr>
        <w:t xml:space="preserve">: показания отца и сына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Битяговским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 xml:space="preserve">, согласно аргументу 4 позиции Зимина разнятся, на них сложно ссылаться, потом хотелось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тогда тоже ответить стихами </w:t>
      </w:r>
    </w:p>
    <w:p w:rsidR="00BB46D2" w:rsidRPr="00BB46D2" w:rsidRDefault="00BB46D2" w:rsidP="00BB4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BB46D2">
        <w:rPr>
          <w:rFonts w:eastAsia="Times New Roman"/>
          <w:color w:val="000000"/>
          <w:bdr w:val="none" w:sz="0" w:space="0" w:color="auto"/>
          <w:lang w:val="ru-RU" w:eastAsia="ru-RU"/>
        </w:rPr>
        <w:t xml:space="preserve">Тот </w:t>
      </w:r>
      <w:proofErr w:type="spellStart"/>
      <w:r w:rsidRPr="00BB46D2">
        <w:rPr>
          <w:rFonts w:eastAsia="Times New Roman"/>
          <w:color w:val="000000"/>
          <w:bdr w:val="none" w:sz="0" w:space="0" w:color="auto"/>
          <w:lang w:val="ru-RU" w:eastAsia="ru-RU"/>
        </w:rPr>
        <w:t>Битяговский</w:t>
      </w:r>
      <w:proofErr w:type="spellEnd"/>
      <w:r w:rsidRPr="00BB46D2">
        <w:rPr>
          <w:rFonts w:eastAsia="Times New Roman"/>
          <w:color w:val="000000"/>
          <w:bdr w:val="none" w:sz="0" w:space="0" w:color="auto"/>
          <w:lang w:val="ru-RU" w:eastAsia="ru-RU"/>
        </w:rPr>
        <w:t>? Знаешь ли, кто он?</w:t>
      </w:r>
    </w:p>
    <w:p w:rsidR="00BB46D2" w:rsidRPr="00BB46D2" w:rsidRDefault="00BB46D2" w:rsidP="00BB4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BB46D2">
        <w:rPr>
          <w:rFonts w:eastAsia="Times New Roman"/>
          <w:color w:val="000000"/>
          <w:bdr w:val="none" w:sz="0" w:space="0" w:color="auto"/>
          <w:lang w:val="ru-RU" w:eastAsia="ru-RU"/>
        </w:rPr>
        <w:t>Изменник он! И вор! И лжесвидетель,</w:t>
      </w:r>
    </w:p>
    <w:p w:rsidR="00BB46D2" w:rsidRPr="00BB46D2" w:rsidRDefault="00BB46D2" w:rsidP="00BB4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BB46D2">
        <w:rPr>
          <w:rFonts w:eastAsia="Times New Roman"/>
          <w:color w:val="000000"/>
          <w:bdr w:val="none" w:sz="0" w:space="0" w:color="auto"/>
          <w:lang w:val="ru-RU" w:eastAsia="ru-RU"/>
        </w:rPr>
        <w:t xml:space="preserve">Избавленный от виселицы им! </w:t>
      </w:r>
      <w:proofErr w:type="gramStart"/>
      <w:r w:rsidRPr="00BB46D2">
        <w:rPr>
          <w:rFonts w:eastAsia="Times New Roman"/>
          <w:color w:val="000000"/>
          <w:bdr w:val="none" w:sz="0" w:space="0" w:color="auto"/>
          <w:lang w:val="ru-RU" w:eastAsia="ru-RU"/>
        </w:rPr>
        <w:t xml:space="preserve">( </w:t>
      </w:r>
      <w:proofErr w:type="gramEnd"/>
      <w:r w:rsidRPr="00BB46D2">
        <w:rPr>
          <w:rFonts w:eastAsia="Times New Roman"/>
          <w:color w:val="000000"/>
          <w:bdr w:val="none" w:sz="0" w:space="0" w:color="auto"/>
          <w:lang w:val="ru-RU" w:eastAsia="ru-RU"/>
        </w:rPr>
        <w:t>показывает на портрет Годунова)</w:t>
      </w:r>
    </w:p>
    <w:p w:rsidR="00BB46D2" w:rsidRPr="00BB46D2" w:rsidRDefault="00BB46D2" w:rsidP="00BB4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bdr w:val="none" w:sz="0" w:space="0" w:color="auto"/>
          <w:lang w:val="ru-RU" w:eastAsia="ru-RU"/>
        </w:rPr>
      </w:pPr>
    </w:p>
    <w:p w:rsidR="00BB46D2" w:rsidRPr="00BB46D2" w:rsidRDefault="00BB46D2" w:rsidP="00BB4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bdr w:val="none" w:sz="0" w:space="0" w:color="auto"/>
          <w:lang w:val="ru-RU" w:eastAsia="ru-RU"/>
        </w:rPr>
      </w:pP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Судья</w:t>
      </w:r>
      <w:r w:rsidRPr="00BB46D2">
        <w:rPr>
          <w:rFonts w:ascii="Times New Roman" w:hAnsi="Times New Roman" w:cs="Times New Roman"/>
          <w:sz w:val="24"/>
          <w:szCs w:val="24"/>
        </w:rPr>
        <w:t xml:space="preserve">: давайте все таки будем опираться на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а не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наголословные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 xml:space="preserve"> обвинения 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Адвокат:</w:t>
      </w:r>
      <w:r w:rsidRPr="00BB46D2">
        <w:rPr>
          <w:rFonts w:ascii="Times New Roman" w:hAnsi="Times New Roman" w:cs="Times New Roman"/>
          <w:sz w:val="24"/>
          <w:szCs w:val="24"/>
        </w:rPr>
        <w:t xml:space="preserve"> конечно, прошу заметить, что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Мизаил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 xml:space="preserve"> нагой в тот день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прискакал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пьян и после удара набата, о смерти Дмитрия, он не просто  мог видеть смерти царевича! А его обвинили, убили, а потом еще и сфабриковали доказательства его причастности к этому делу!!!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Прокурор: </w:t>
      </w:r>
      <w:r w:rsidRPr="00BB46D2">
        <w:rPr>
          <w:rFonts w:ascii="Times New Roman" w:hAnsi="Times New Roman" w:cs="Times New Roman"/>
          <w:sz w:val="24"/>
          <w:szCs w:val="24"/>
        </w:rPr>
        <w:t>Уважаемым присяжным известно из аргумента 5 Зимина, что было два удара колокола, а в следственном деле говорится только об одном, что еще раз свидетельствует о его предвзятости и желании обвинить только Нагих.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Pr="00BB46D2">
        <w:rPr>
          <w:rFonts w:ascii="Times New Roman" w:hAnsi="Times New Roman" w:cs="Times New Roman"/>
          <w:sz w:val="24"/>
          <w:szCs w:val="24"/>
        </w:rPr>
        <w:t xml:space="preserve"> Но вы обязаны согласиться, что состав комиссии говорит о том, что дело вели люди, которых специально поставили честно вершить правосудие, Шуйский  - давний противник царя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Прокурор</w:t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B4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46D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B46D2">
        <w:rPr>
          <w:rFonts w:ascii="Times New Roman" w:hAnsi="Times New Roman" w:cs="Times New Roman"/>
          <w:color w:val="000000"/>
          <w:sz w:val="24"/>
          <w:szCs w:val="24"/>
        </w:rPr>
        <w:t>не выдержав в центре перед присяжными а не за тумбой)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46D2">
        <w:rPr>
          <w:rFonts w:ascii="Times New Roman" w:hAnsi="Times New Roman" w:cs="Times New Roman"/>
          <w:color w:val="000000"/>
          <w:sz w:val="24"/>
          <w:szCs w:val="24"/>
        </w:rPr>
        <w:t>Конечно</w:t>
      </w:r>
      <w:proofErr w:type="gramEnd"/>
      <w:r w:rsidRPr="00BB46D2">
        <w:rPr>
          <w:rFonts w:ascii="Times New Roman" w:hAnsi="Times New Roman" w:cs="Times New Roman"/>
          <w:color w:val="000000"/>
          <w:sz w:val="24"/>
          <w:szCs w:val="24"/>
        </w:rPr>
        <w:t xml:space="preserve"> у Шуйских  были претензии к Годунову: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 xml:space="preserve"> Боярин Годунов!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Виню тебя, что ты нарушил волю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И завещание царя Ивана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46D2">
        <w:rPr>
          <w:rFonts w:ascii="Times New Roman" w:hAnsi="Times New Roman" w:cs="Times New Roman"/>
          <w:color w:val="000000"/>
          <w:sz w:val="24"/>
          <w:szCs w:val="24"/>
        </w:rPr>
        <w:t>Васильича</w:t>
      </w:r>
      <w:proofErr w:type="spellEnd"/>
      <w:r w:rsidRPr="00BB46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B46D2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BB46D2">
        <w:rPr>
          <w:rFonts w:ascii="Times New Roman" w:hAnsi="Times New Roman" w:cs="Times New Roman"/>
          <w:color w:val="000000"/>
          <w:sz w:val="24"/>
          <w:szCs w:val="24"/>
        </w:rPr>
        <w:t>, умирая,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Русь пятерым боярам приказал!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… Кто ж ныне, говори,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Кто государством правит?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Едва лишь царь преставился Иван,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Ты Бельского в изгнание услал,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Мстиславского насильно ты в монахи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Велел постричь; от Юрьева ж, Никиты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46D2">
        <w:rPr>
          <w:rFonts w:ascii="Times New Roman" w:hAnsi="Times New Roman" w:cs="Times New Roman"/>
          <w:color w:val="000000"/>
          <w:sz w:val="24"/>
          <w:szCs w:val="24"/>
        </w:rPr>
        <w:t>Романыча</w:t>
      </w:r>
      <w:proofErr w:type="spellEnd"/>
      <w:r w:rsidRPr="00BB46D2">
        <w:rPr>
          <w:rFonts w:ascii="Times New Roman" w:hAnsi="Times New Roman" w:cs="Times New Roman"/>
          <w:color w:val="000000"/>
          <w:sz w:val="24"/>
          <w:szCs w:val="24"/>
        </w:rPr>
        <w:t>, избавили тебя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 xml:space="preserve">Болезнь и смерть. </w:t>
      </w:r>
      <w:proofErr w:type="spellStart"/>
      <w:r w:rsidRPr="00BB46D2">
        <w:rPr>
          <w:rFonts w:ascii="Times New Roman" w:hAnsi="Times New Roman" w:cs="Times New Roman"/>
          <w:color w:val="000000"/>
          <w:sz w:val="24"/>
          <w:szCs w:val="24"/>
        </w:rPr>
        <w:t>Осталися</w:t>
      </w:r>
      <w:proofErr w:type="spellEnd"/>
      <w:r w:rsidRPr="00BB46D2">
        <w:rPr>
          <w:rFonts w:ascii="Times New Roman" w:hAnsi="Times New Roman" w:cs="Times New Roman"/>
          <w:color w:val="000000"/>
          <w:sz w:val="24"/>
          <w:szCs w:val="24"/>
        </w:rPr>
        <w:t xml:space="preserve"> мы оба.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Но ты, со мной совета избегая,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Своим высоким пользуясь свойством,</w:t>
      </w:r>
    </w:p>
    <w:p w:rsidR="00BB46D2" w:rsidRPr="00BB46D2" w:rsidRDefault="00BB46D2" w:rsidP="00BB46D2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6D2">
        <w:rPr>
          <w:rFonts w:ascii="Times New Roman" w:hAnsi="Times New Roman" w:cs="Times New Roman"/>
          <w:color w:val="000000"/>
          <w:sz w:val="24"/>
          <w:szCs w:val="24"/>
        </w:rPr>
        <w:t>Стал у царя испрашивать указы,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Судья:</w:t>
      </w:r>
      <w:r w:rsidRPr="00BB46D2">
        <w:rPr>
          <w:rFonts w:ascii="Times New Roman" w:hAnsi="Times New Roman" w:cs="Times New Roman"/>
          <w:sz w:val="24"/>
          <w:szCs w:val="24"/>
        </w:rPr>
        <w:t xml:space="preserve"> Опять стихи!??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Прокурор</w:t>
      </w:r>
      <w:r w:rsidRPr="00BB46D2">
        <w:rPr>
          <w:rFonts w:ascii="Times New Roman" w:hAnsi="Times New Roman" w:cs="Times New Roman"/>
          <w:sz w:val="24"/>
          <w:szCs w:val="24"/>
        </w:rPr>
        <w:t xml:space="preserve">: простите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>возвращается за тумбу)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BB46D2">
        <w:rPr>
          <w:rFonts w:ascii="Times New Roman" w:hAnsi="Times New Roman" w:cs="Times New Roman"/>
          <w:sz w:val="24"/>
          <w:szCs w:val="24"/>
        </w:rPr>
        <w:t xml:space="preserve">: В том то и дело, Известно о заговоре Шуйского  и его опале, предшествующей этим событиям, он был противник Годунова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следовательно Боярская Дума поставила его что бы соблюсти честность.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sz w:val="24"/>
          <w:szCs w:val="24"/>
        </w:rPr>
        <w:t xml:space="preserve">Вторым членом комиссии был  А. П.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Клешин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>, хочу отметить, что это зять Нагого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одного их обвиняемых в измене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Прокурор:</w:t>
      </w:r>
      <w:r w:rsidRPr="00BB46D2">
        <w:rPr>
          <w:rFonts w:ascii="Times New Roman" w:hAnsi="Times New Roman" w:cs="Times New Roman"/>
          <w:sz w:val="24"/>
          <w:szCs w:val="24"/>
        </w:rPr>
        <w:t xml:space="preserve"> В том то и дело, Шуйскому было выгодно вести дело так чтобы вернуться из опалы, к тому же не забывайте, что он позже менял свои показания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Pr="00BB46D2">
        <w:rPr>
          <w:rFonts w:ascii="Times New Roman" w:hAnsi="Times New Roman" w:cs="Times New Roman"/>
          <w:sz w:val="24"/>
          <w:szCs w:val="24"/>
        </w:rPr>
        <w:t>Как и мать Дмитрия! она же признала в Лжедмитрии сына!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Прокурор:</w:t>
      </w:r>
      <w:r w:rsidRPr="00BB46D2">
        <w:rPr>
          <w:rFonts w:ascii="Times New Roman" w:hAnsi="Times New Roman" w:cs="Times New Roman"/>
          <w:sz w:val="24"/>
          <w:szCs w:val="24"/>
        </w:rPr>
        <w:t xml:space="preserve"> отклоняется, она не говорила о смерти царевич, она никогда говорила о покушении на него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46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Адвокат</w:t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ехидно) Царевичу! Да нешто он царевич?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мать его, седьмая-то жена,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Царица нешто? Этаких цариц</w:t>
      </w:r>
      <w:proofErr w:type="gramStart"/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 батюшке твоем понабралось бы</w:t>
      </w:r>
      <w:r w:rsidRPr="00BB46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более, пожалуй!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Простити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Ваша честь (обращаясь к судье)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46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Прокурор:</w:t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Мне </w:t>
      </w:r>
      <w:proofErr w:type="gram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кажется</w:t>
      </w:r>
      <w:proofErr w:type="gram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этот комментарий говорит только о вашей некомпетентности и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прдвзятости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Что касается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Клешина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это был очень уважаемый Годуновым человек  и в семье Нагих именно Григорий подтвердил позже версию о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самозаклании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зато вы не упомянули третьего члена комиссии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Елизария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Вылузгина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его присутствие только подтверждает, что все дело было </w:t>
      </w:r>
      <w:proofErr w:type="spell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сфариковано</w:t>
      </w:r>
      <w:proofErr w:type="spell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46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Судья: (бьет в молот) </w:t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попрошу больше без оскорблений,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46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Адвокат</w:t>
      </w: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(вышел к присяжным)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простите. Уважаемые присяжные, но ведь Нагие  плели свои интриги против Годунова, то он поджег Москву, то он навел татар, то он отравить Дмитрия </w:t>
      </w:r>
      <w:proofErr w:type="gramStart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пытается</w:t>
      </w:r>
      <w:proofErr w:type="gramEnd"/>
      <w:r w:rsidRPr="00BB4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няня то жива, то он уговаривает Федора запретить поминать его на службах как наследника.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Прокурор:</w:t>
      </w:r>
      <w:r w:rsidRPr="00BB46D2">
        <w:rPr>
          <w:rFonts w:ascii="Times New Roman" w:eastAsia="Calibri" w:hAnsi="Times New Roman" w:cs="Times New Roman"/>
          <w:sz w:val="24"/>
          <w:szCs w:val="24"/>
        </w:rPr>
        <w:t xml:space="preserve"> Но согласитесь ссылка Дмитрия в </w:t>
      </w:r>
      <w:proofErr w:type="gramStart"/>
      <w:r w:rsidRPr="00BB46D2">
        <w:rPr>
          <w:rFonts w:ascii="Times New Roman" w:eastAsia="Calibri" w:hAnsi="Times New Roman" w:cs="Times New Roman"/>
          <w:sz w:val="24"/>
          <w:szCs w:val="24"/>
        </w:rPr>
        <w:t>Углич</w:t>
      </w:r>
      <w:proofErr w:type="gramEnd"/>
      <w:r w:rsidRPr="00BB46D2">
        <w:rPr>
          <w:rFonts w:ascii="Times New Roman" w:eastAsia="Calibri" w:hAnsi="Times New Roman" w:cs="Times New Roman"/>
          <w:sz w:val="24"/>
          <w:szCs w:val="24"/>
        </w:rPr>
        <w:t xml:space="preserve"> и его смерть вполне соответствуют типичному для Бориса способу устранения противников. Потом и  Нагих обвиняли в пожаре.</w:t>
      </w:r>
      <w:r w:rsidRPr="00BB46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Адвокат:  (</w:t>
      </w:r>
      <w:r w:rsidRPr="00BB46D2">
        <w:rPr>
          <w:rFonts w:ascii="Times New Roman" w:hAnsi="Times New Roman" w:cs="Times New Roman"/>
          <w:sz w:val="24"/>
          <w:szCs w:val="24"/>
        </w:rPr>
        <w:t xml:space="preserve">продолжает ходить перед присяжными) Ну хорошо, но ведь существовал еще и Михаил Романов,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согласитесь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он был гораздо большим конкурентом для Годунова. Потом хочу вам напомнить, что Ирина, его сестра ждала ребенка, и если бы это был мальчик, чего все так долго ждали, то у Федора был бы наследник, прямой наследник и родственник Годунова! Зачем ему простите марать руки?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Прокурор: </w:t>
      </w:r>
      <w:r w:rsidRPr="00BB46D2">
        <w:rPr>
          <w:rFonts w:ascii="Times New Roman" w:hAnsi="Times New Roman" w:cs="Times New Roman"/>
          <w:sz w:val="24"/>
          <w:szCs w:val="24"/>
        </w:rPr>
        <w:t>Прошу не давить на присяжных!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Судья:</w:t>
      </w:r>
      <w:r w:rsidRPr="00BB46D2">
        <w:rPr>
          <w:rFonts w:ascii="Times New Roman" w:hAnsi="Times New Roman" w:cs="Times New Roman"/>
          <w:sz w:val="24"/>
          <w:szCs w:val="24"/>
        </w:rPr>
        <w:t xml:space="preserve"> Адвокат встаньте на место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 xml:space="preserve">Прокурор: </w:t>
      </w:r>
      <w:r w:rsidRPr="00BB46D2">
        <w:rPr>
          <w:rFonts w:ascii="Times New Roman" w:hAnsi="Times New Roman" w:cs="Times New Roman"/>
          <w:sz w:val="24"/>
          <w:szCs w:val="24"/>
        </w:rPr>
        <w:t>Уважаемые присяжные, вам хорошо</w:t>
      </w:r>
      <w:r w:rsidRPr="00BB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D2">
        <w:rPr>
          <w:rFonts w:ascii="Times New Roman" w:hAnsi="Times New Roman" w:cs="Times New Roman"/>
          <w:sz w:val="24"/>
          <w:szCs w:val="24"/>
        </w:rPr>
        <w:t xml:space="preserve">известны </w:t>
      </w:r>
      <w:proofErr w:type="gramStart"/>
      <w:r w:rsidRPr="00BB46D2">
        <w:rPr>
          <w:rFonts w:ascii="Times New Roman" w:hAnsi="Times New Roman" w:cs="Times New Roman"/>
          <w:sz w:val="24"/>
          <w:szCs w:val="24"/>
        </w:rPr>
        <w:t>случаи</w:t>
      </w:r>
      <w:proofErr w:type="gramEnd"/>
      <w:r w:rsidRPr="00BB46D2">
        <w:rPr>
          <w:rFonts w:ascii="Times New Roman" w:hAnsi="Times New Roman" w:cs="Times New Roman"/>
          <w:sz w:val="24"/>
          <w:szCs w:val="24"/>
        </w:rPr>
        <w:t xml:space="preserve"> когда убивали и за меньшее родство</w:t>
      </w:r>
      <w:r w:rsidRPr="00BB46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46D2">
        <w:rPr>
          <w:rFonts w:ascii="Times New Roman" w:eastAsia="Calibri" w:hAnsi="Times New Roman" w:cs="Times New Roman"/>
          <w:sz w:val="24"/>
          <w:szCs w:val="24"/>
        </w:rPr>
        <w:t>Борис должен был желать смерти Дмитрию, ибо она открывала дорогу к престолу жене Федора Ирине, а как показали дальнейшие события, и самому Годунову.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46D2">
        <w:rPr>
          <w:rFonts w:ascii="Times New Roman" w:eastAsia="Calibri" w:hAnsi="Times New Roman" w:cs="Times New Roman"/>
          <w:b/>
          <w:sz w:val="24"/>
          <w:szCs w:val="24"/>
        </w:rPr>
        <w:t xml:space="preserve">Адвокат: </w:t>
      </w:r>
      <w:r w:rsidRPr="00BB46D2">
        <w:rPr>
          <w:rFonts w:ascii="Times New Roman" w:eastAsia="Calibri" w:hAnsi="Times New Roman" w:cs="Times New Roman"/>
          <w:sz w:val="24"/>
          <w:szCs w:val="24"/>
        </w:rPr>
        <w:t xml:space="preserve">Протестую это лишь </w:t>
      </w:r>
      <w:proofErr w:type="gramStart"/>
      <w:r w:rsidRPr="00BB46D2">
        <w:rPr>
          <w:rFonts w:ascii="Times New Roman" w:eastAsia="Calibri" w:hAnsi="Times New Roman" w:cs="Times New Roman"/>
          <w:sz w:val="24"/>
          <w:szCs w:val="24"/>
        </w:rPr>
        <w:t>домыслы</w:t>
      </w:r>
      <w:proofErr w:type="gramEnd"/>
      <w:r w:rsidRPr="00BB46D2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Судья</w:t>
      </w:r>
      <w:r w:rsidRPr="00BB46D2">
        <w:rPr>
          <w:rFonts w:ascii="Times New Roman" w:hAnsi="Times New Roman" w:cs="Times New Roman"/>
          <w:sz w:val="24"/>
          <w:szCs w:val="24"/>
        </w:rPr>
        <w:t>: (бьет в молот) Принимается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Адвокат:</w:t>
      </w:r>
      <w:r w:rsidR="0083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D2">
        <w:rPr>
          <w:rFonts w:ascii="Times New Roman" w:hAnsi="Times New Roman" w:cs="Times New Roman"/>
          <w:sz w:val="24"/>
          <w:szCs w:val="24"/>
        </w:rPr>
        <w:t xml:space="preserve">Хорошо, уважаемого прокурора не устраивают материалы Следственного дела, как предвзятые,  а что вы скажете на то, что материалы иностранцев, построены на слухах доставленных Нагими? 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46D2">
        <w:rPr>
          <w:rFonts w:ascii="Times New Roman" w:hAnsi="Times New Roman" w:cs="Times New Roman"/>
          <w:b/>
          <w:sz w:val="24"/>
          <w:szCs w:val="24"/>
        </w:rPr>
        <w:t>Прокурор:</w:t>
      </w:r>
      <w:r w:rsidRPr="00BB46D2">
        <w:rPr>
          <w:rFonts w:ascii="Times New Roman" w:hAnsi="Times New Roman" w:cs="Times New Roman"/>
          <w:sz w:val="24"/>
          <w:szCs w:val="24"/>
        </w:rPr>
        <w:t xml:space="preserve">  уважаемый адвокат имеет в виду послание </w:t>
      </w:r>
      <w:proofErr w:type="spellStart"/>
      <w:r w:rsidRPr="00BB46D2">
        <w:rPr>
          <w:rFonts w:ascii="Times New Roman" w:hAnsi="Times New Roman" w:cs="Times New Roman"/>
          <w:sz w:val="24"/>
          <w:szCs w:val="24"/>
        </w:rPr>
        <w:t>Горсея</w:t>
      </w:r>
      <w:proofErr w:type="spellEnd"/>
      <w:r w:rsidRPr="00BB46D2">
        <w:rPr>
          <w:rFonts w:ascii="Times New Roman" w:hAnsi="Times New Roman" w:cs="Times New Roman"/>
          <w:sz w:val="24"/>
          <w:szCs w:val="24"/>
        </w:rPr>
        <w:t>, действительно он общался с Нагими, н</w:t>
      </w:r>
      <w:r w:rsidRPr="00BB46D2">
        <w:rPr>
          <w:rFonts w:ascii="Times New Roman" w:eastAsia="Calibri" w:hAnsi="Times New Roman" w:cs="Times New Roman"/>
          <w:sz w:val="24"/>
          <w:szCs w:val="24"/>
        </w:rPr>
        <w:t xml:space="preserve">о после этого </w:t>
      </w:r>
      <w:proofErr w:type="spellStart"/>
      <w:r w:rsidRPr="00BB46D2">
        <w:rPr>
          <w:rFonts w:ascii="Times New Roman" w:eastAsia="Calibri" w:hAnsi="Times New Roman" w:cs="Times New Roman"/>
          <w:sz w:val="24"/>
          <w:szCs w:val="24"/>
        </w:rPr>
        <w:t>Горсей</w:t>
      </w:r>
      <w:proofErr w:type="spellEnd"/>
      <w:r w:rsidRPr="00BB46D2">
        <w:rPr>
          <w:rFonts w:ascii="Times New Roman" w:eastAsia="Calibri" w:hAnsi="Times New Roman" w:cs="Times New Roman"/>
          <w:sz w:val="24"/>
          <w:szCs w:val="24"/>
        </w:rPr>
        <w:t xml:space="preserve"> пишет</w:t>
      </w:r>
      <w:proofErr w:type="gramStart"/>
      <w:r w:rsidRPr="00BB46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B46D2">
        <w:rPr>
          <w:rFonts w:ascii="Times New Roman" w:eastAsia="Calibri" w:hAnsi="Times New Roman" w:cs="Times New Roman"/>
          <w:sz w:val="24"/>
          <w:szCs w:val="24"/>
          <w:lang w:val="fr-FR"/>
        </w:rPr>
        <w:t>«</w:t>
      </w:r>
      <w:r w:rsidRPr="00BB46D2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BB46D2">
        <w:rPr>
          <w:rFonts w:ascii="Times New Roman" w:eastAsia="Calibri" w:hAnsi="Times New Roman" w:cs="Times New Roman"/>
          <w:sz w:val="24"/>
          <w:szCs w:val="24"/>
        </w:rPr>
        <w:t xml:space="preserve">город был разбужен караульными, рассказывавшими, как был убит царевич Дмитрий». Таким образом, сводить сообщение </w:t>
      </w:r>
      <w:proofErr w:type="spellStart"/>
      <w:r w:rsidRPr="00BB46D2">
        <w:rPr>
          <w:rFonts w:ascii="Times New Roman" w:eastAsia="Calibri" w:hAnsi="Times New Roman" w:cs="Times New Roman"/>
          <w:sz w:val="24"/>
          <w:szCs w:val="24"/>
        </w:rPr>
        <w:t>Горсея</w:t>
      </w:r>
      <w:proofErr w:type="spellEnd"/>
      <w:r w:rsidRPr="00BB46D2">
        <w:rPr>
          <w:rFonts w:ascii="Times New Roman" w:eastAsia="Calibri" w:hAnsi="Times New Roman" w:cs="Times New Roman"/>
          <w:sz w:val="24"/>
          <w:szCs w:val="24"/>
        </w:rPr>
        <w:t xml:space="preserve"> к рассказу одного А. Ф. Нагого нельзя. Ярославль был наполнен слухами различной достоверности. К тому же не только он но и Исаак Масса и другие говорят об убийстве.</w:t>
      </w:r>
    </w:p>
    <w:p w:rsidR="00BB46D2" w:rsidRPr="00BB46D2" w:rsidRDefault="00BB46D2" w:rsidP="00BB46D2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46D2">
        <w:rPr>
          <w:rFonts w:ascii="Times New Roman" w:eastAsia="Calibri" w:hAnsi="Times New Roman" w:cs="Times New Roman"/>
          <w:b/>
          <w:sz w:val="24"/>
          <w:szCs w:val="24"/>
        </w:rPr>
        <w:t xml:space="preserve">Адвокат:  </w:t>
      </w:r>
      <w:r w:rsidRPr="00BB46D2">
        <w:rPr>
          <w:rFonts w:ascii="Times New Roman" w:eastAsia="Calibri" w:hAnsi="Times New Roman" w:cs="Times New Roman"/>
          <w:sz w:val="24"/>
          <w:szCs w:val="24"/>
        </w:rPr>
        <w:t>а что вы скажите по поводу литературных источников, которые только и делают, что голословно обвиняют моего подопечного</w:t>
      </w:r>
    </w:p>
    <w:p w:rsidR="00BB46D2" w:rsidRPr="00BB46D2" w:rsidRDefault="00BB46D2" w:rsidP="00BB46D2">
      <w:pPr>
        <w:spacing w:line="276" w:lineRule="auto"/>
        <w:rPr>
          <w:rFonts w:eastAsia="Calibri"/>
          <w:lang w:val="ru-RU"/>
        </w:rPr>
      </w:pPr>
      <w:r w:rsidRPr="00BB46D2">
        <w:rPr>
          <w:rFonts w:eastAsia="Calibri"/>
          <w:b/>
          <w:lang w:val="ru-RU"/>
        </w:rPr>
        <w:t xml:space="preserve">Прокурор: </w:t>
      </w:r>
      <w:proofErr w:type="spellStart"/>
      <w:r w:rsidRPr="00BB46D2">
        <w:rPr>
          <w:rFonts w:eastAsia="Calibri"/>
          <w:lang w:val="ru-RU"/>
        </w:rPr>
        <w:t>Литературныепроизведения</w:t>
      </w:r>
      <w:proofErr w:type="spellEnd"/>
      <w:r w:rsidRPr="00BB46D2">
        <w:rPr>
          <w:rFonts w:eastAsia="Calibri"/>
          <w:lang w:val="ru-RU"/>
        </w:rPr>
        <w:t xml:space="preserve"> возникли  в годы царствования Василия Шуйского и Михаила Романова</w:t>
      </w:r>
    </w:p>
    <w:p w:rsidR="00BB46D2" w:rsidRPr="00BB46D2" w:rsidRDefault="00BB46D2" w:rsidP="00BB46D2">
      <w:pPr>
        <w:spacing w:line="276" w:lineRule="auto"/>
        <w:rPr>
          <w:rFonts w:eastAsia="Calibri"/>
          <w:lang w:val="ru-RU"/>
        </w:rPr>
      </w:pPr>
    </w:p>
    <w:p w:rsidR="00BB46D2" w:rsidRPr="00BB46D2" w:rsidRDefault="00BB46D2" w:rsidP="00BB46D2">
      <w:pPr>
        <w:spacing w:line="276" w:lineRule="auto"/>
        <w:rPr>
          <w:rFonts w:eastAsia="Calibri"/>
          <w:lang w:val="ru-RU"/>
        </w:rPr>
      </w:pPr>
      <w:r w:rsidRPr="00BB46D2">
        <w:rPr>
          <w:rFonts w:eastAsia="Calibri"/>
          <w:b/>
          <w:lang w:val="ru-RU"/>
        </w:rPr>
        <w:t>Адвокат:</w:t>
      </w:r>
      <w:r w:rsidRPr="00BB46D2">
        <w:rPr>
          <w:rFonts w:eastAsia="Calibri"/>
          <w:lang w:val="ru-RU"/>
        </w:rPr>
        <w:t xml:space="preserve"> Тогда как же вы ссылаетесь на них в материалах дела, если доверия им нет! Вы </w:t>
      </w:r>
      <w:proofErr w:type="gramStart"/>
      <w:r w:rsidRPr="00BB46D2">
        <w:rPr>
          <w:rFonts w:eastAsia="Calibri"/>
          <w:lang w:val="ru-RU"/>
        </w:rPr>
        <w:t>говорите Ярославль был</w:t>
      </w:r>
      <w:proofErr w:type="gramEnd"/>
      <w:r w:rsidRPr="00BB46D2">
        <w:rPr>
          <w:rFonts w:eastAsia="Calibri"/>
          <w:lang w:val="ru-RU"/>
        </w:rPr>
        <w:t xml:space="preserve"> полон слухами, но жители города не поддержали мятеж в Угличе.</w:t>
      </w:r>
    </w:p>
    <w:p w:rsidR="00BB46D2" w:rsidRPr="00BB46D2" w:rsidRDefault="00BB46D2" w:rsidP="00BB46D2">
      <w:pPr>
        <w:spacing w:line="276" w:lineRule="auto"/>
        <w:rPr>
          <w:rFonts w:eastAsia="Calibri"/>
          <w:lang w:val="ru-RU"/>
        </w:rPr>
      </w:pPr>
      <w:r w:rsidRPr="00BB46D2">
        <w:rPr>
          <w:rFonts w:eastAsia="Calibri"/>
          <w:lang w:val="ru-RU"/>
        </w:rPr>
        <w:t>Да и патриарх Иов и священный синод подтвердили версию о несчастном случае и осудили Нагих</w:t>
      </w:r>
    </w:p>
    <w:p w:rsidR="00BB46D2" w:rsidRDefault="00BB46D2" w:rsidP="00BB46D2">
      <w:pPr>
        <w:pStyle w:val="ad"/>
        <w:shd w:val="clear" w:color="auto" w:fill="FFFFFF"/>
        <w:spacing w:before="120" w:beforeAutospacing="0" w:after="120" w:afterAutospacing="0" w:line="276" w:lineRule="auto"/>
        <w:rPr>
          <w:color w:val="252525"/>
        </w:rPr>
      </w:pPr>
      <w:r w:rsidRPr="00BB46D2">
        <w:rPr>
          <w:rFonts w:eastAsia="Calibri"/>
        </w:rPr>
        <w:t xml:space="preserve"> </w:t>
      </w:r>
      <w:r w:rsidRPr="00BB46D2">
        <w:rPr>
          <w:rFonts w:eastAsia="Calibri"/>
          <w:b/>
        </w:rPr>
        <w:t xml:space="preserve">Прокурор: </w:t>
      </w:r>
      <w:r w:rsidRPr="00BB46D2">
        <w:rPr>
          <w:rFonts w:eastAsia="Calibri"/>
        </w:rPr>
        <w:t xml:space="preserve">Патриарх так же казал что это мирское дело, </w:t>
      </w:r>
      <w:proofErr w:type="gramStart"/>
      <w:r w:rsidRPr="00BB46D2">
        <w:rPr>
          <w:rFonts w:eastAsia="Calibri"/>
        </w:rPr>
        <w:t>конечно</w:t>
      </w:r>
      <w:proofErr w:type="gramEnd"/>
      <w:r w:rsidRPr="00BB46D2">
        <w:rPr>
          <w:rFonts w:eastAsia="Calibri"/>
        </w:rPr>
        <w:t xml:space="preserve"> ему были представлены  сфальсифицированные доказательства. Ведь позже </w:t>
      </w:r>
      <w:r w:rsidRPr="00BB46D2">
        <w:rPr>
          <w:color w:val="252525"/>
        </w:rPr>
        <w:t xml:space="preserve">3 июля 1606 г. «святые мощи страстотерпца царевича </w:t>
      </w:r>
      <w:proofErr w:type="spellStart"/>
      <w:r w:rsidRPr="00BB46D2">
        <w:rPr>
          <w:color w:val="252525"/>
        </w:rPr>
        <w:t>Димитрия</w:t>
      </w:r>
      <w:proofErr w:type="spellEnd"/>
      <w:r w:rsidRPr="00BB46D2">
        <w:rPr>
          <w:color w:val="252525"/>
        </w:rPr>
        <w:t xml:space="preserve"> были обретены нетленными». После канонизации его останки были перенесены в Архангельский собор московского Кремля и стали почитаться </w:t>
      </w:r>
      <w:r w:rsidRPr="00BB46D2">
        <w:rPr>
          <w:color w:val="252525"/>
        </w:rPr>
        <w:lastRenderedPageBreak/>
        <w:t>как реликвия</w:t>
      </w:r>
      <w:proofErr w:type="gramStart"/>
      <w:r w:rsidRPr="00BB46D2">
        <w:rPr>
          <w:color w:val="252525"/>
        </w:rPr>
        <w:t xml:space="preserve"> .</w:t>
      </w:r>
      <w:proofErr w:type="gramEnd"/>
      <w:r w:rsidRPr="00BB46D2">
        <w:rPr>
          <w:color w:val="252525"/>
        </w:rPr>
        <w:t xml:space="preserve"> Фрагмент надгробия царевича Дмитрия Ивановича гласит : в лето 7099 месяца майя в 15 день убиен </w:t>
      </w:r>
      <w:proofErr w:type="spellStart"/>
      <w:r w:rsidRPr="00BB46D2">
        <w:rPr>
          <w:color w:val="252525"/>
        </w:rPr>
        <w:t>бысть</w:t>
      </w:r>
      <w:proofErr w:type="spellEnd"/>
      <w:r w:rsidRPr="00BB46D2">
        <w:rPr>
          <w:color w:val="252525"/>
        </w:rPr>
        <w:t xml:space="preserve"> благоверный </w:t>
      </w:r>
      <w:proofErr w:type="spellStart"/>
      <w:r w:rsidRPr="00BB46D2">
        <w:rPr>
          <w:color w:val="252525"/>
        </w:rPr>
        <w:t>царевичб</w:t>
      </w:r>
      <w:proofErr w:type="spellEnd"/>
      <w:r w:rsidRPr="00BB46D2">
        <w:rPr>
          <w:color w:val="252525"/>
        </w:rPr>
        <w:t xml:space="preserve"> князь Дмитрий Иванович в Угличе.</w:t>
      </w:r>
    </w:p>
    <w:p w:rsidR="00BB46D2" w:rsidRDefault="00BB46D2" w:rsidP="00BB46D2">
      <w:pPr>
        <w:pStyle w:val="ad"/>
        <w:shd w:val="clear" w:color="auto" w:fill="FFFFFF"/>
        <w:spacing w:before="120" w:beforeAutospacing="0" w:after="120" w:afterAutospacing="0" w:line="276" w:lineRule="auto"/>
        <w:rPr>
          <w:color w:val="252525"/>
        </w:rPr>
      </w:pPr>
      <w:r w:rsidRPr="00BB46D2">
        <w:rPr>
          <w:b/>
          <w:color w:val="252525"/>
        </w:rPr>
        <w:t>Судья:</w:t>
      </w:r>
      <w:r>
        <w:rPr>
          <w:b/>
          <w:color w:val="252525"/>
        </w:rPr>
        <w:t xml:space="preserve"> (далее он ведет урок, адвокат и прокурор помогают </w:t>
      </w:r>
      <w:proofErr w:type="gramStart"/>
      <w:r>
        <w:rPr>
          <w:b/>
          <w:color w:val="252525"/>
        </w:rPr>
        <w:t>ему</w:t>
      </w:r>
      <w:proofErr w:type="gramEnd"/>
      <w:r>
        <w:rPr>
          <w:b/>
          <w:color w:val="252525"/>
        </w:rPr>
        <w:t xml:space="preserve"> поддерживая дисциплину и раздавая нужный материал)</w:t>
      </w:r>
      <w:r w:rsidRPr="00BB46D2">
        <w:rPr>
          <w:b/>
          <w:color w:val="252525"/>
        </w:rPr>
        <w:t xml:space="preserve"> </w:t>
      </w:r>
      <w:r>
        <w:rPr>
          <w:color w:val="252525"/>
        </w:rPr>
        <w:t>(бьет молотком) Следственное дело подошло в тупик. (Выходит к присяжным). Уважаемые присяжные, Сейчас только от вас зависит судьба этого дела, вам необходимо сейчас разбиться на две группы</w:t>
      </w:r>
      <w:proofErr w:type="gramStart"/>
      <w:r>
        <w:rPr>
          <w:color w:val="252525"/>
        </w:rPr>
        <w:t xml:space="preserve"> :</w:t>
      </w:r>
      <w:proofErr w:type="gramEnd"/>
      <w:r>
        <w:rPr>
          <w:color w:val="252525"/>
        </w:rPr>
        <w:t xml:space="preserve"> 1 – согласные с прокурором; 2 – согласные с адвокатом. Вам дается  минут 5 </w:t>
      </w:r>
      <w:proofErr w:type="gramStart"/>
      <w:r>
        <w:rPr>
          <w:color w:val="252525"/>
        </w:rPr>
        <w:t>минут</w:t>
      </w:r>
      <w:proofErr w:type="gramEnd"/>
      <w:r>
        <w:rPr>
          <w:color w:val="252525"/>
        </w:rPr>
        <w:t xml:space="preserve"> что бы собраться с мыслями, а дальше начнутся прения. Вам предстоит доказать вашу точку зрения и возможно вы сможете переубедить ваших оппонентов и тогда на тайном голосовании они отдадут голос за вашу версию. В конце мы проведем тайное  голосование. Прошу команда адвоката садиться за парты со стороны тумбы адвоката, команда прокурора за парты со стороны тумбы прокурора.</w:t>
      </w:r>
      <w:r w:rsidR="008356F3">
        <w:rPr>
          <w:color w:val="252525"/>
        </w:rPr>
        <w:t xml:space="preserve"> Победившая команда сможет поставить три пятерки лучшим своим ораторам.</w:t>
      </w:r>
    </w:p>
    <w:p w:rsidR="00BB46D2" w:rsidRDefault="00BB46D2" w:rsidP="00BB46D2">
      <w:pPr>
        <w:pStyle w:val="ad"/>
        <w:shd w:val="clear" w:color="auto" w:fill="FFFFFF"/>
        <w:spacing w:before="120" w:beforeAutospacing="0" w:after="120" w:afterAutospacing="0" w:line="276" w:lineRule="auto"/>
        <w:rPr>
          <w:b/>
          <w:color w:val="252525"/>
        </w:rPr>
      </w:pPr>
      <w:r w:rsidRPr="00BB46D2">
        <w:rPr>
          <w:b/>
          <w:color w:val="252525"/>
        </w:rPr>
        <w:t xml:space="preserve">пять минут для обсуждения </w:t>
      </w:r>
    </w:p>
    <w:p w:rsidR="00BB46D2" w:rsidRDefault="00BB46D2" w:rsidP="00BB46D2">
      <w:pPr>
        <w:pStyle w:val="ad"/>
        <w:shd w:val="clear" w:color="auto" w:fill="FFFFFF"/>
        <w:spacing w:before="120" w:beforeAutospacing="0" w:after="120" w:afterAutospacing="0" w:line="276" w:lineRule="auto"/>
        <w:rPr>
          <w:b/>
          <w:color w:val="252525"/>
        </w:rPr>
      </w:pPr>
      <w:r>
        <w:rPr>
          <w:b/>
          <w:color w:val="252525"/>
        </w:rPr>
        <w:t xml:space="preserve">в это время прокурор и адвокат раздают листы для тайного голосования, и листы </w:t>
      </w:r>
      <w:r w:rsidR="008356F3">
        <w:rPr>
          <w:b/>
          <w:color w:val="252525"/>
        </w:rPr>
        <w:t>с опросом.</w:t>
      </w:r>
    </w:p>
    <w:p w:rsidR="008356F3" w:rsidRDefault="008356F3" w:rsidP="00BB46D2">
      <w:pPr>
        <w:pStyle w:val="ad"/>
        <w:shd w:val="clear" w:color="auto" w:fill="FFFFFF"/>
        <w:spacing w:before="120" w:beforeAutospacing="0" w:after="120" w:afterAutospacing="0" w:line="276" w:lineRule="auto"/>
        <w:rPr>
          <w:b/>
          <w:color w:val="252525"/>
        </w:rPr>
      </w:pPr>
      <w:r>
        <w:rPr>
          <w:b/>
          <w:color w:val="252525"/>
        </w:rPr>
        <w:t>ровно через пять минут судья начинает опрашивать то одного то другого члена противоборствующих команд</w:t>
      </w:r>
      <w:proofErr w:type="gramStart"/>
      <w:r>
        <w:rPr>
          <w:b/>
          <w:color w:val="252525"/>
        </w:rPr>
        <w:t>.</w:t>
      </w:r>
      <w:proofErr w:type="gramEnd"/>
      <w:r>
        <w:rPr>
          <w:b/>
          <w:color w:val="252525"/>
        </w:rPr>
        <w:t xml:space="preserve"> ( </w:t>
      </w:r>
      <w:proofErr w:type="gramStart"/>
      <w:r>
        <w:rPr>
          <w:b/>
          <w:color w:val="252525"/>
        </w:rPr>
        <w:t>е</w:t>
      </w:r>
      <w:proofErr w:type="gramEnd"/>
      <w:r>
        <w:rPr>
          <w:b/>
          <w:color w:val="252525"/>
        </w:rPr>
        <w:t>сли команды разделились неравномерно, то предлагается на оценку защитить точку зрения другой команды, ведь это сложнее)</w:t>
      </w:r>
    </w:p>
    <w:p w:rsidR="00BB46D2" w:rsidRDefault="008356F3" w:rsidP="00BB46D2">
      <w:pPr>
        <w:pStyle w:val="ad"/>
        <w:shd w:val="clear" w:color="auto" w:fill="FFFFFF"/>
        <w:spacing w:before="120" w:beforeAutospacing="0" w:after="120" w:afterAutospacing="0" w:line="276" w:lineRule="auto"/>
        <w:rPr>
          <w:b/>
          <w:color w:val="252525"/>
        </w:rPr>
      </w:pPr>
      <w:r>
        <w:rPr>
          <w:b/>
          <w:color w:val="252525"/>
        </w:rPr>
        <w:t xml:space="preserve">за 7 минут до конца урока </w:t>
      </w:r>
      <w:proofErr w:type="gramStart"/>
      <w:r>
        <w:rPr>
          <w:b/>
          <w:color w:val="252525"/>
        </w:rPr>
        <w:t xml:space="preserve">( </w:t>
      </w:r>
      <w:proofErr w:type="gramEnd"/>
      <w:r>
        <w:rPr>
          <w:b/>
          <w:color w:val="252525"/>
        </w:rPr>
        <w:t>за временем следит прокурор) обсуждение останавливается</w:t>
      </w:r>
    </w:p>
    <w:p w:rsidR="008356F3" w:rsidRPr="00BB46D2" w:rsidRDefault="008356F3" w:rsidP="00BB46D2">
      <w:pPr>
        <w:pStyle w:val="ad"/>
        <w:shd w:val="clear" w:color="auto" w:fill="FFFFFF"/>
        <w:spacing w:before="120" w:beforeAutospacing="0" w:after="120" w:afterAutospacing="0" w:line="276" w:lineRule="auto"/>
        <w:rPr>
          <w:b/>
          <w:color w:val="252525"/>
        </w:rPr>
      </w:pPr>
      <w:r>
        <w:rPr>
          <w:b/>
          <w:color w:val="252525"/>
        </w:rPr>
        <w:t xml:space="preserve">и по удару молотка все переходят к голосованию, и ответу на материалы опроса. </w:t>
      </w:r>
    </w:p>
    <w:p w:rsidR="00BB46D2" w:rsidRPr="003B04AD" w:rsidRDefault="00BB46D2" w:rsidP="003B04A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4136" w:rsidRPr="003B04AD" w:rsidRDefault="003B04AD" w:rsidP="003B04A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4AD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</w:p>
    <w:p w:rsidR="003B04AD" w:rsidRPr="00D03C5B" w:rsidRDefault="003B04AD" w:rsidP="003B04AD">
      <w:pPr>
        <w:pStyle w:val="a5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4AD">
        <w:rPr>
          <w:rFonts w:ascii="Times New Roman" w:hAnsi="Times New Roman" w:cs="Times New Roman"/>
          <w:b/>
          <w:sz w:val="24"/>
          <w:szCs w:val="24"/>
        </w:rPr>
        <w:t>Материалы заседания</w:t>
      </w:r>
      <w:r w:rsidR="00A7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512">
        <w:rPr>
          <w:rFonts w:ascii="Times New Roman" w:hAnsi="Times New Roman" w:cs="Times New Roman"/>
          <w:sz w:val="24"/>
          <w:szCs w:val="24"/>
        </w:rPr>
        <w:t xml:space="preserve">( далее </w:t>
      </w:r>
      <w:proofErr w:type="spellStart"/>
      <w:r w:rsidR="00A7351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A73512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="00A73512">
        <w:rPr>
          <w:rFonts w:ascii="Times New Roman" w:hAnsi="Times New Roman" w:cs="Times New Roman"/>
          <w:sz w:val="24"/>
          <w:szCs w:val="24"/>
        </w:rPr>
        <w:t>)</w:t>
      </w:r>
    </w:p>
    <w:p w:rsidR="00D03C5B" w:rsidRPr="001A6EA1" w:rsidRDefault="00D03C5B" w:rsidP="00D03C5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EA1">
        <w:rPr>
          <w:rFonts w:ascii="Times New Roman" w:hAnsi="Times New Roman" w:cs="Times New Roman"/>
          <w:sz w:val="24"/>
          <w:szCs w:val="24"/>
        </w:rPr>
        <w:t xml:space="preserve">Третий (младший) сын Ивана Васильевича Грозного от седьмой (пятой венчанной) жены Марии Федоровны Нагой – </w:t>
      </w:r>
      <w:proofErr w:type="spellStart"/>
      <w:r w:rsidRPr="001A6EA1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1A6EA1">
        <w:rPr>
          <w:rFonts w:ascii="Times New Roman" w:hAnsi="Times New Roman" w:cs="Times New Roman"/>
          <w:sz w:val="24"/>
          <w:szCs w:val="24"/>
        </w:rPr>
        <w:t xml:space="preserve"> родился 19 октября 1581 года. Пятнадцатого мая 1591 года девятилетний царевич </w:t>
      </w:r>
      <w:proofErr w:type="spellStart"/>
      <w:r w:rsidRPr="001A6EA1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1A6EA1">
        <w:rPr>
          <w:rFonts w:ascii="Times New Roman" w:hAnsi="Times New Roman" w:cs="Times New Roman"/>
          <w:sz w:val="24"/>
          <w:szCs w:val="24"/>
        </w:rPr>
        <w:t xml:space="preserve"> был найден в Угличе на задах княжьих хором мертвым с раной горла. Мнения о причинах смерти расходятся, ходят разногласия, рождаются новые версии, </w:t>
      </w:r>
      <w:proofErr w:type="gramStart"/>
      <w:r w:rsidRPr="001A6EA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A6EA1">
        <w:rPr>
          <w:rFonts w:ascii="Times New Roman" w:hAnsi="Times New Roman" w:cs="Times New Roman"/>
          <w:sz w:val="24"/>
          <w:szCs w:val="24"/>
        </w:rPr>
        <w:t xml:space="preserve"> ни одна еще не подтверждена. Перед вами две основные версии событий: </w:t>
      </w:r>
    </w:p>
    <w:p w:rsidR="00D03C5B" w:rsidRPr="001A6EA1" w:rsidRDefault="00D03C5B" w:rsidP="00D03C5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A6EA1">
        <w:rPr>
          <w:rFonts w:ascii="Times New Roman" w:hAnsi="Times New Roman" w:cs="Times New Roman"/>
          <w:sz w:val="24"/>
          <w:szCs w:val="24"/>
        </w:rPr>
        <w:t>Зиминин</w:t>
      </w:r>
      <w:proofErr w:type="spellEnd"/>
      <w:r w:rsidRPr="001A6EA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1A6EA1">
        <w:rPr>
          <w:rFonts w:ascii="Times New Roman" w:hAnsi="Times New Roman" w:cs="Times New Roman"/>
          <w:sz w:val="24"/>
          <w:szCs w:val="24"/>
        </w:rPr>
        <w:t>считат</w:t>
      </w:r>
      <w:proofErr w:type="spellEnd"/>
      <w:r w:rsidRPr="001A6EA1">
        <w:rPr>
          <w:rFonts w:ascii="Times New Roman" w:hAnsi="Times New Roman" w:cs="Times New Roman"/>
          <w:sz w:val="24"/>
          <w:szCs w:val="24"/>
        </w:rPr>
        <w:t xml:space="preserve">, что анализ Следственного дела 1591 г., памятников публицистики, свидетельств иностранцев, а также исторической обстановки, в которой произошло событие, приводит к версии об убийстве </w:t>
      </w:r>
      <w:r w:rsidRPr="001A6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царевича Дмитрия посланниками Бориса Годунова (Михаил </w:t>
      </w:r>
      <w:proofErr w:type="spellStart"/>
      <w:r w:rsidRPr="001A6EA1">
        <w:rPr>
          <w:rFonts w:ascii="Times New Roman" w:hAnsi="Times New Roman" w:cs="Times New Roman"/>
          <w:sz w:val="24"/>
          <w:szCs w:val="24"/>
          <w:shd w:val="clear" w:color="auto" w:fill="FFFFFF"/>
        </w:rPr>
        <w:t>Битяговский</w:t>
      </w:r>
      <w:proofErr w:type="spellEnd"/>
      <w:r w:rsidRPr="001A6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сыном и племянником);</w:t>
      </w:r>
    </w:p>
    <w:p w:rsidR="00D03C5B" w:rsidRPr="001A6EA1" w:rsidRDefault="00D03C5B" w:rsidP="00D03C5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Скрынников Р.Г. приходит к обратному мнению, видя в смерти царевича роковую случайность,  и считает, что слухи об убийстве, были выгодны самим Нагим. </w:t>
      </w:r>
    </w:p>
    <w:p w:rsidR="00D03C5B" w:rsidRDefault="00D03C5B" w:rsidP="00D03C5B">
      <w:pPr>
        <w:pStyle w:val="a5"/>
        <w:spacing w:line="360" w:lineRule="auto"/>
        <w:ind w:left="720"/>
        <w:rPr>
          <w:rFonts w:ascii="Times New Roman"/>
          <w:sz w:val="26"/>
          <w:szCs w:val="26"/>
        </w:rPr>
      </w:pPr>
    </w:p>
    <w:p w:rsidR="00D03C5B" w:rsidRDefault="00D03C5B" w:rsidP="00D03C5B">
      <w:pPr>
        <w:pStyle w:val="a5"/>
        <w:spacing w:line="360" w:lineRule="auto"/>
        <w:ind w:left="720"/>
        <w:rPr>
          <w:rFonts w:asci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03C5B" w:rsidRPr="00DB60E4" w:rsidTr="0086012D">
        <w:tc>
          <w:tcPr>
            <w:tcW w:w="4785" w:type="dxa"/>
          </w:tcPr>
          <w:p w:rsidR="00D03C5B" w:rsidRPr="00DB60E4" w:rsidRDefault="00D03C5B" w:rsidP="0086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Аргументы</w:t>
            </w:r>
            <w:proofErr w:type="spellEnd"/>
            <w:r w:rsidRPr="00DB60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А.А. З</w:t>
            </w:r>
            <w:r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DB60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миниа</w:t>
            </w:r>
            <w:proofErr w:type="spellEnd"/>
          </w:p>
        </w:tc>
        <w:tc>
          <w:tcPr>
            <w:tcW w:w="4786" w:type="dxa"/>
          </w:tcPr>
          <w:p w:rsidR="00D03C5B" w:rsidRPr="00DB60E4" w:rsidRDefault="00D03C5B" w:rsidP="0086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Аргументы</w:t>
            </w:r>
            <w:proofErr w:type="spellEnd"/>
            <w:r w:rsidRPr="00DB60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Скрынникова</w:t>
            </w:r>
            <w:proofErr w:type="spellEnd"/>
            <w:r w:rsidRPr="00DB60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Р.Г.</w:t>
            </w:r>
          </w:p>
        </w:tc>
      </w:tr>
      <w:tr w:rsidR="00D03C5B" w:rsidRPr="00DB60E4" w:rsidTr="0086012D">
        <w:trPr>
          <w:trHeight w:val="240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Следственного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D03C5B" w:rsidRPr="00DB60E4" w:rsidTr="0086012D">
        <w:trPr>
          <w:trHeight w:val="293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D03C5B" w:rsidRPr="003B04AD" w:rsidTr="0086012D">
        <w:trPr>
          <w:trHeight w:val="4084"/>
        </w:trPr>
        <w:tc>
          <w:tcPr>
            <w:tcW w:w="4785" w:type="dxa"/>
          </w:tcPr>
          <w:p w:rsidR="00D03C5B" w:rsidRPr="00DB60E4" w:rsidRDefault="00D03C5B" w:rsidP="0086012D">
            <w:pPr>
              <w:pStyle w:val="a7"/>
              <w:tabs>
                <w:tab w:val="left" w:pos="6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Следственное дело, составленное в то время комиссией, во главе с Шуйским. Основная часть материалов Следственного дела дошла до нас в виде беловой копии, т. е</w:t>
            </w:r>
            <w:proofErr w:type="gram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текст в начале составлялся черновой а позже был переписан. Ограничились ли составители беловой копии простой перепиской имевшихся в их распоряжении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еизвестно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3C5B" w:rsidRPr="00DB60E4" w:rsidRDefault="00D03C5B" w:rsidP="0086012D">
            <w:pPr>
              <w:pStyle w:val="a7"/>
              <w:tabs>
                <w:tab w:val="num" w:pos="663"/>
                <w:tab w:val="left" w:pos="6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Имеется еще и та трудность, что те</w:t>
            </w:r>
            <w:proofErr w:type="gram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едственного дела сохранился не полностью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 следственного дела можно доверять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Тщательное палеографическое исследование текста «обыска» проведенное В. К. Клейном 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не было никаких фальсификаций во время составления беловой копии, Клейн подтверждает подлинность подписей свидетелей и подчеркивает, что  не было пыток при допросе кроме одной и это зафиксировано в деле</w:t>
            </w:r>
          </w:p>
        </w:tc>
      </w:tr>
      <w:tr w:rsidR="00D03C5B" w:rsidRPr="00DB60E4" w:rsidTr="0086012D">
        <w:trPr>
          <w:trHeight w:val="287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D03C5B" w:rsidRPr="003B04AD" w:rsidTr="0086012D">
        <w:trPr>
          <w:trHeight w:val="180"/>
        </w:trPr>
        <w:tc>
          <w:tcPr>
            <w:tcW w:w="4785" w:type="dxa"/>
          </w:tcPr>
          <w:p w:rsidR="00D03C5B" w:rsidRPr="00DB60E4" w:rsidRDefault="00D03C5B" w:rsidP="00D03C5B">
            <w:pPr>
              <w:pStyle w:val="a7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240" w:lineRule="auto"/>
              <w:ind w:left="663" w:hanging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Шуйского положила в основу следствия показания очевидцев: рассказ главной свидетельницы — мамки царевича Василисы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Волоховой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краткие свидетельства кормилицы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Орины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Тучковой, постельницы Марии Колобовой и четырех ребятишек («жильцов»), которые якобы играли с Дмитрием в «</w:t>
            </w:r>
            <w:proofErr w:type="gram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тычку</w:t>
            </w:r>
            <w:proofErr w:type="gram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» в момент его гибели.</w:t>
            </w:r>
          </w:p>
          <w:p w:rsidR="00D03C5B" w:rsidRPr="00DB60E4" w:rsidRDefault="00D03C5B" w:rsidP="00D03C5B">
            <w:pPr>
              <w:pStyle w:val="a7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240" w:lineRule="auto"/>
              <w:ind w:left="663" w:hanging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«Жильцы», кормилица и постельница ограничились односложными ответами. Всем очевидцам, находившимся на заднем дворе, грозили бы тяжелейшие последствия, если бы было установлено, что убийство совершилось при них, а они ничего не сделали для его предотвращения. Наиболее пространно говорила Василиса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. Но ведь именно ее сына и убили как одного из предполагаемых убийц царевича</w:t>
            </w:r>
          </w:p>
          <w:p w:rsidR="00D03C5B" w:rsidRPr="00DB60E4" w:rsidRDefault="00D03C5B" w:rsidP="0086012D">
            <w:pPr>
              <w:pStyle w:val="a7"/>
              <w:tabs>
                <w:tab w:val="num" w:pos="663"/>
                <w:tab w:val="left" w:pos="6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Р. Г. Скрынникова, именно «показания Юдина начисто исключают версию об убийстве Дмитрия»[564]. Но: во-первых, что Юдин действительно видел происходившее во дворе; во-вторых, </w:t>
            </w:r>
            <w:r w:rsidRPr="00DB6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он говорил правду относительно случившегося.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Существует множество свидетелей того, что это был несчастный случай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гулявшие во дворе;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Петрушко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Колобов; Марья Колобова; мамка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Волохова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Юдин; кормилица Тучкова.</w:t>
            </w:r>
          </w:p>
        </w:tc>
      </w:tr>
      <w:tr w:rsidR="00D03C5B" w:rsidRPr="00DB60E4" w:rsidTr="0086012D">
        <w:trPr>
          <w:trHeight w:val="122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D03C5B" w:rsidRPr="003B04AD" w:rsidTr="0086012D">
        <w:trPr>
          <w:trHeight w:val="4857"/>
        </w:trPr>
        <w:tc>
          <w:tcPr>
            <w:tcW w:w="4785" w:type="dxa"/>
          </w:tcPr>
          <w:p w:rsidR="00D03C5B" w:rsidRPr="003B04AD" w:rsidRDefault="00D03C5B" w:rsidP="008601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Сразу после смерти Дмитрия распространилась весть о том, что он был убит. Но показаний лиц, отстаивавших и доказывавших эту версию, в Судном деле почти нет. Эту версию передавали, в частности, Михаил и отчасти Андрей Нагие, Мария Нагая ( хотя показаний царицы в деле вообще нет), Духовник Григория Нагого поп церкви царя Константина Богдан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Игумен Алексеевского монастыря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Савватий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у, Архимандрит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воскресенский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Феодор. </w:t>
            </w:r>
          </w:p>
          <w:p w:rsidR="00D03C5B" w:rsidRPr="003B04AD" w:rsidRDefault="00D03C5B" w:rsidP="008601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целом круг лиц, привлеченных комиссией к дознанию (во всяком 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тех, чьи показания до нас дошли), несомненно, тенденциозен</w:t>
            </w:r>
          </w:p>
          <w:p w:rsidR="00D03C5B" w:rsidRPr="00DB60E4" w:rsidRDefault="00D03C5B" w:rsidP="0086012D">
            <w:pPr>
              <w:pStyle w:val="a7"/>
              <w:tabs>
                <w:tab w:val="num" w:pos="663"/>
                <w:tab w:val="left" w:pos="6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C5B" w:rsidRPr="00DB60E4" w:rsidTr="0086012D">
        <w:trPr>
          <w:trHeight w:val="195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D03C5B" w:rsidRPr="003B04AD" w:rsidTr="0086012D">
        <w:trPr>
          <w:trHeight w:val="697"/>
        </w:trPr>
        <w:tc>
          <w:tcPr>
            <w:tcW w:w="4785" w:type="dxa"/>
          </w:tcPr>
          <w:p w:rsidR="00D03C5B" w:rsidRPr="00DB60E4" w:rsidRDefault="00D03C5B" w:rsidP="00860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Противоречия обнаруживаются и в рассказах о поведении Михаила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Битяговского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сыном.</w:t>
            </w:r>
            <w:proofErr w:type="gram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. В челобитной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угличских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рассыльщиков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, поданной на другой день после начала следствия (20 мая), говорилось иное. Оказывается, Михаил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Битяговский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«пришел с сыном в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Дьячью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избу, а подал весть Михаилу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Битяговскому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Моховиков, что царевич болен черным недугом». Тогда Михаил пошел к царице на двор, а его сын остался в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Дьячей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избе (XLVII). Здесь все странно: ведь о смерти царевича М.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Битяговский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узнал у себя дома. В. К. Клейн считал, что Моховиков сказал дьяку о болезни, а не о смерти царевича у ворот «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царевичева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двора» и что, когда тот прибежал на двор, царевич был еще жив[568]. Но в показаниях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об этом </w:t>
            </w:r>
            <w:proofErr w:type="gram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ни слова. Не говорил он, как и </w:t>
            </w:r>
            <w:proofErr w:type="gram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proofErr w:type="gram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Богдан, что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Битяговский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с сыном сначала отправились в </w:t>
            </w:r>
            <w:proofErr w:type="spellStart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Дьячью</w:t>
            </w:r>
            <w:proofErr w:type="spellEnd"/>
            <w:r w:rsidRPr="00DB60E4">
              <w:rPr>
                <w:rFonts w:ascii="Times New Roman" w:hAnsi="Times New Roman" w:cs="Times New Roman"/>
                <w:sz w:val="24"/>
                <w:szCs w:val="24"/>
              </w:rPr>
              <w:t xml:space="preserve"> избу, а уж потом Михаил пошел во дворец.</w:t>
            </w:r>
          </w:p>
          <w:p w:rsidR="00D03C5B" w:rsidRPr="00DB60E4" w:rsidRDefault="00D03C5B" w:rsidP="0086012D">
            <w:pPr>
              <w:pStyle w:val="a7"/>
              <w:tabs>
                <w:tab w:val="num" w:pos="663"/>
                <w:tab w:val="left" w:pos="6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Нагие обвинили в убийстве Дмитрия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Битяговских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исполнителей, но их словам нельзя верить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 они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давнно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были с ними в ссоре, 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spellStart"/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Битяговский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назначал им пособие) и могли подставить,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 Поп Богдан (духовник Нагого) подтвердил алиби отца и сына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Битяговских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хотя пытался защитить Нагих. 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C5B" w:rsidRPr="00DB60E4" w:rsidTr="0086012D">
        <w:trPr>
          <w:trHeight w:val="285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D03C5B" w:rsidRPr="003B04AD" w:rsidTr="0086012D">
        <w:trPr>
          <w:trHeight w:val="480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Михаил и Григорий Нагие говорили, что прибежали во двор, услышав звон колокола у Спаса (</w:t>
            </w:r>
            <w:r w:rsidRPr="00DB60E4">
              <w:rPr>
                <w:rFonts w:ascii="Times New Roman" w:eastAsia="Arial Unicode MS" w:hAnsi="Times New Roman" w:cs="Times New Roman"/>
                <w:sz w:val="24"/>
                <w:szCs w:val="24"/>
              </w:rPr>
              <w:t>IV</w:t>
            </w: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60E4">
              <w:rPr>
                <w:rFonts w:ascii="Times New Roman" w:eastAsia="Arial Unicode MS" w:hAnsi="Times New Roman" w:cs="Times New Roman"/>
                <w:sz w:val="24"/>
                <w:szCs w:val="24"/>
              </w:rPr>
              <w:t>V</w:t>
            </w: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60E4">
              <w:rPr>
                <w:rFonts w:ascii="Times New Roman" w:eastAsia="Arial Unicode MS" w:hAnsi="Times New Roman" w:cs="Times New Roman"/>
                <w:sz w:val="24"/>
                <w:szCs w:val="24"/>
              </w:rPr>
              <w:t>VIII</w:t>
            </w: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). А </w:t>
            </w:r>
            <w:proofErr w:type="spellStart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Волохова</w:t>
            </w:r>
            <w:proofErr w:type="spellEnd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упомянула, что колокол зазвонил после того, как Григорий Нагой появился во дворе (</w:t>
            </w:r>
            <w:r w:rsidRPr="00DB60E4">
              <w:rPr>
                <w:rFonts w:ascii="Times New Roman" w:eastAsia="Arial Unicode MS" w:hAnsi="Times New Roman" w:cs="Times New Roman"/>
                <w:sz w:val="24"/>
                <w:szCs w:val="24"/>
              </w:rPr>
              <w:t>XIV</w:t>
            </w: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). В. К. Клейн предположил, что могли звонить дважды: в первый раз — М. Кузнецов, во второй — Ф. Огурец. Но следствие даже не заинтересовалось Кузнецовым. Ему важно было установить связь Нагих с беспорядками и обвинить их в том, что они созвали народ, отдав распоряжение о набате.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Нагие обвинили в убийстве Дмитрия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Битяговских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исполнителей, но их словам нельзя верить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 они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давнно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были с ними в ссоре, 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spellStart"/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Битяговский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назначал им пособие) и могли подставить,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 Поп Богдан (духовник Нагого) подтвердил алиби отца и сына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Битяговских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хотя пытался защитить Нагих. 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3 - Михаил Нагой прискакал пьян и обвинил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Битяговского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потом пытался подделать улики и приказал положить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окровавленые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нож и палицу на труп 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доказала поддельность улик), 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4 - Нагой прискакал после удара набатного колокола и не мог ничего видеть</w:t>
            </w:r>
          </w:p>
        </w:tc>
      </w:tr>
      <w:tr w:rsidR="00D03C5B" w:rsidRPr="00DB60E4" w:rsidTr="0086012D">
        <w:trPr>
          <w:trHeight w:val="330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D03C5B" w:rsidRPr="003B04AD" w:rsidTr="0086012D">
        <w:trPr>
          <w:trHeight w:val="2880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предвзятости Следственного дела свидетельствует весь его ход. Все внимание комиссии направлено было не на выяснение обстоятельств смерти Дмитрия, а на доказательство того, что волнения в Угличе произошли в результате действий Нагих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C5B" w:rsidRPr="00DB60E4" w:rsidTr="0086012D">
        <w:trPr>
          <w:trHeight w:val="240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следственной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</w:tr>
      <w:tr w:rsidR="00D03C5B" w:rsidRPr="00DB60E4" w:rsidTr="0086012D">
        <w:trPr>
          <w:trHeight w:val="285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D03C5B" w:rsidRPr="003B04AD" w:rsidTr="0086012D">
        <w:trPr>
          <w:trHeight w:val="930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Следственной комиссии кн. В. И. Шуйский после 1591 г. дважды менял свою точку зрения на события 15 мая: в 1605 г. он признал в самозванце чудом спасшегося царевича, а в 1606 г., напротив, санкционировал версию об убийстве Дмитрия Годуновым.</w:t>
            </w:r>
          </w:p>
          <w:p w:rsidR="00D03C5B" w:rsidRPr="003B04AD" w:rsidRDefault="00D03C5B" w:rsidP="008601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мнению В. И. Корецкого и А. Л. Станиславского, Шуйский, вернувшийся из ссылки незадолго до событий 1591 г., был готов «на все, чтобы восстановить (хотя бы отчасти) былое положение».</w:t>
            </w:r>
          </w:p>
          <w:p w:rsidR="00D03C5B" w:rsidRPr="003B04AD" w:rsidRDefault="00D03C5B" w:rsidP="008601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арактер правительственной деятельности Годунова вряд ли позволяет предположить, что Дума могла производить какие-то назначения в таком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ответственнейшем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деле без прямого указания Бориса.                          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Верность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заклчения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комиссии Шуйского подтверждается тем, что следствие вел Василий Шуйский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противник Годунова, это было сделано специально Боярской Думой. </w:t>
            </w:r>
          </w:p>
        </w:tc>
      </w:tr>
      <w:tr w:rsidR="00D03C5B" w:rsidRPr="00DB60E4" w:rsidTr="0086012D">
        <w:trPr>
          <w:trHeight w:val="120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  <w:tr w:rsidR="00D03C5B" w:rsidRPr="003B04AD" w:rsidTr="0086012D">
        <w:trPr>
          <w:trHeight w:val="135"/>
        </w:trPr>
        <w:tc>
          <w:tcPr>
            <w:tcW w:w="4785" w:type="dxa"/>
          </w:tcPr>
          <w:p w:rsidR="00D03C5B" w:rsidRDefault="00D03C5B" w:rsidP="0086012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Следственное дело было построено так, чтобы его материалы свидетельствовали о вине Нагих в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угличских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событиях. Именно </w:t>
            </w: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такой вывод был сделан Освященным собором 2 июня. Значит, ни о каком стремлении Годунова примириться с Нагими не может вестись речь. 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семье Нагих именно Григорий поддержал версию о «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самозаклании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царевича, принятую Следственной комиссией. Григорий, конечно, боялся расплаты за </w:t>
            </w:r>
            <w:proofErr w:type="gram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содеянное</w:t>
            </w:r>
            <w:proofErr w:type="gram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Ведь именно он с братом Михаилом приказал убить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Битяговских</w:t>
            </w:r>
            <w:proofErr w:type="spellEnd"/>
            <w:proofErr w:type="gram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Очевидно, он говорил на следствии то, что ему подсказал его тесть — один из членов комиссии — А. П.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Клешнин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Вторым членом комиссии был  А. П.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Клешин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зять Нагого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их обвиняемых в измене)</w:t>
            </w:r>
          </w:p>
        </w:tc>
      </w:tr>
      <w:tr w:rsidR="00D03C5B" w:rsidRPr="00DB60E4" w:rsidTr="0086012D">
        <w:trPr>
          <w:trHeight w:val="105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D03C5B" w:rsidRPr="003B04AD" w:rsidTr="0086012D">
        <w:trPr>
          <w:trHeight w:val="119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Третий член Следственной комиссии — дьяк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Елизарий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Вылузгин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был также крупной фигурой. Еще в 1581 г. он принадлежал к числу «ближних великих людей», являлся думным дьяком и принимал участие в посольских переговорах; с 1583/84 т. ведал Поместным приказом; часто заменял Дружину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Петелина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качестве четвертного дьяка. Углич находился в ведомстве четверти Д.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Петелина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в 1590 г. был в числе городов, которым выдал грамоты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Вылузгин</w:t>
            </w:r>
            <w:proofErr w:type="spellEnd"/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C5B" w:rsidRPr="00DB60E4" w:rsidTr="0086012D"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proofErr w:type="spellEnd"/>
          </w:p>
        </w:tc>
      </w:tr>
      <w:tr w:rsidR="00D03C5B" w:rsidRPr="00DB60E4" w:rsidTr="0086012D">
        <w:trPr>
          <w:trHeight w:val="270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D03C5B" w:rsidRPr="003B04AD" w:rsidTr="0086012D">
        <w:trPr>
          <w:trHeight w:val="4241"/>
        </w:trPr>
        <w:tc>
          <w:tcPr>
            <w:tcW w:w="4785" w:type="dxa"/>
          </w:tcPr>
          <w:p w:rsidR="00D03C5B" w:rsidRPr="00DB60E4" w:rsidRDefault="00D03C5B" w:rsidP="0086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Нагими, родственниками царевича Дмитрия и царем Федором существовала борьба за власть. 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Нагие только и  ждали смерти царя Федора, они 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хотели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чтобы Дмитрий быстрее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взашел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престол. 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Нагие были высланы в Углич за неделю до коронации Федора и не присутствовали как родственники на коронации. 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Федор, по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научению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Годунова  приказал перестать упоминать на богослужениях имя Дмитрия, по причине того, что он был признан незаконнорожденным.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было сокращено довольствие Нагих в Угличе.</w:t>
            </w:r>
          </w:p>
        </w:tc>
      </w:tr>
      <w:tr w:rsidR="00D03C5B" w:rsidRPr="00DB60E4" w:rsidTr="0086012D">
        <w:trPr>
          <w:trHeight w:val="285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D03C5B" w:rsidRPr="003B04AD" w:rsidTr="0086012D">
        <w:trPr>
          <w:trHeight w:val="2880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Однако однозначного ответа на то кто </w:t>
            </w:r>
            <w:proofErr w:type="gram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поджег Москву нет</w:t>
            </w:r>
            <w:proofErr w:type="gram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Ссылка Дмитрия в Углич и его смерть вполне соответствуют типичному для Бориса способу устранения противников. А общая тенденция Следственного дела свести все к виновности Нагих в волнениях на Угличе напоминает стремление Бориса обвинить их же в московских пожарах 1591 г., что не соответствовало действительности.</w:t>
            </w: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Нагие распускали слухи и хотели очернить имя Бориса Годунова</w:t>
            </w:r>
            <w:proofErr w:type="gramStart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а) обвинив его в пожаре Москвы, </w:t>
            </w:r>
            <w:proofErr w:type="gramStart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хотя по </w:t>
            </w:r>
            <w:proofErr w:type="spellStart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офицальной</w:t>
            </w:r>
            <w:proofErr w:type="spellEnd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версии дела, разобранного еще в те годы, обвинили в поджоге самих Нагих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б) В Угличе распространялись слухи о том, что от яда, предназначенного Дмитрию  умерла его кормилица, которая в действительности пережила его</w:t>
            </w:r>
            <w:proofErr w:type="gramStart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</w:p>
          <w:p w:rsidR="00D03C5B" w:rsidRPr="003B04AD" w:rsidRDefault="00D03C5B" w:rsidP="0086012D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в) Бориса Годунова обвинили в том, что по его приказу его зарезали царевича Дмитрия</w:t>
            </w:r>
          </w:p>
        </w:tc>
      </w:tr>
      <w:tr w:rsidR="00D03C5B" w:rsidRPr="00DB60E4" w:rsidTr="0086012D">
        <w:trPr>
          <w:trHeight w:val="255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  <w:tr w:rsidR="00D03C5B" w:rsidRPr="003B04AD" w:rsidTr="0086012D">
        <w:trPr>
          <w:trHeight w:val="1260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бийство Дмитрия было выгодно Годунову. В самом деле, к 1591 г. у царя Федора наследников престола не было. В случае его смерти законным царем становился Дмитрий, а правителями — его родичи Нагие. Тогда «лорду-протектору» (так называли англичане Бориса), повинному в опале Нагих, грозила бы в лучшем случае немилость, а в худшем — смерть. Поэтому, казалось бы, Борис должен был желать смерти Дмитрию, ибо она открывала дорогу к престолу жене Федора Ирине, а как показали дальнейшие события, и самому Годунову.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Мысль о 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Годунов хотел убить Дмитрия как претендента не оправдана т. к. существовал более явный претендент  -  Михаил Романов и  в тот год Годунов ждал наследника, Ирина, его сестра, ждала</w:t>
            </w:r>
            <w:r w:rsidRPr="00DB6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</w:p>
        </w:tc>
      </w:tr>
      <w:tr w:rsidR="00D03C5B" w:rsidRPr="00DB60E4" w:rsidTr="0086012D">
        <w:trPr>
          <w:trHeight w:val="315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</w:tr>
      <w:tr w:rsidR="00D03C5B" w:rsidRPr="003B04AD" w:rsidTr="0086012D">
        <w:trPr>
          <w:trHeight w:val="885"/>
        </w:trPr>
        <w:tc>
          <w:tcPr>
            <w:tcW w:w="4785" w:type="dxa"/>
          </w:tcPr>
          <w:p w:rsidR="00D03C5B" w:rsidRPr="00DB60E4" w:rsidRDefault="00D03C5B" w:rsidP="0086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Ярославле не поддержали мятеж против Годунова вместе с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Угличянами</w:t>
            </w:r>
            <w:proofErr w:type="spellEnd"/>
          </w:p>
        </w:tc>
      </w:tr>
      <w:tr w:rsidR="00D03C5B" w:rsidRPr="00DB60E4" w:rsidTr="0086012D">
        <w:trPr>
          <w:trHeight w:val="255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</w:tr>
      <w:tr w:rsidR="00D03C5B" w:rsidRPr="003B04AD" w:rsidTr="0086012D">
        <w:trPr>
          <w:trHeight w:val="1125"/>
        </w:trPr>
        <w:tc>
          <w:tcPr>
            <w:tcW w:w="4785" w:type="dxa"/>
          </w:tcPr>
          <w:p w:rsidR="00D03C5B" w:rsidRPr="00DB60E4" w:rsidRDefault="00D03C5B" w:rsidP="0086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Доказанно</w:t>
            </w:r>
            <w:proofErr w:type="spellEnd"/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Дмитрий страдал эпилепсией, и в момент гибели имел в руках нож, следовательно мог наколоться </w:t>
            </w:r>
          </w:p>
        </w:tc>
      </w:tr>
      <w:tr w:rsidR="00D03C5B" w:rsidRPr="00DB60E4" w:rsidTr="0086012D">
        <w:trPr>
          <w:trHeight w:val="300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</w:tr>
      <w:tr w:rsidR="00D03C5B" w:rsidRPr="003B04AD" w:rsidTr="0086012D">
        <w:trPr>
          <w:trHeight w:val="915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Позже церковь признала убийство царевича Дмитрия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 причислен к лику Святых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Патриарх Иов и собор  одобрили работу </w:t>
            </w:r>
            <w:proofErr w:type="gram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</w:t>
            </w:r>
            <w:proofErr w:type="gram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подтвердили ее мнение и обвинили Нагих в измене</w:t>
            </w:r>
          </w:p>
        </w:tc>
      </w:tr>
      <w:tr w:rsidR="00D03C5B" w:rsidRPr="00DB60E4" w:rsidTr="0086012D"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иностранцев</w:t>
            </w:r>
            <w:proofErr w:type="spellEnd"/>
          </w:p>
        </w:tc>
      </w:tr>
      <w:tr w:rsidR="00D03C5B" w:rsidRPr="00DB60E4" w:rsidTr="0086012D"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</w:tr>
      <w:tr w:rsidR="00D03C5B" w:rsidRPr="003B04AD" w:rsidTr="0086012D">
        <w:trPr>
          <w:trHeight w:val="1695"/>
        </w:trPr>
        <w:tc>
          <w:tcPr>
            <w:tcW w:w="4785" w:type="dxa"/>
          </w:tcPr>
          <w:p w:rsidR="00D03C5B" w:rsidRPr="00DB60E4" w:rsidRDefault="00D03C5B" w:rsidP="0086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Действительно, в более поздних мемуарах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Горсей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красочно описывает, как к нему в Ярославле прибежал Афанасий Федорович и сообщил: </w:t>
            </w:r>
            <w:r w:rsidRPr="00DB60E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«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Царевич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Дмитрий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мертв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дьяки зарезали его около шести часов; один из слуг признался на пытке, что его послал Борис; царица отравлена и при смерти». Но после этого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Горсей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пишет</w:t>
            </w:r>
            <w:proofErr w:type="gram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DB60E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«</w:t>
            </w: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город был разбужен караульными, рассказывавшими, </w:t>
            </w: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как был убит царевич Дмитрий». Таким образом, сводить сообщение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Горсея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рассказу одного А. Ф. Нагого нельзя.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Ярославль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был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наполнен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слухами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различной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достоверности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Свидетельства иностранцев построены на слухах, </w:t>
            </w:r>
            <w:proofErr w:type="spellStart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Горсей</w:t>
            </w:r>
            <w:proofErr w:type="spellEnd"/>
            <w:r w:rsidRPr="003B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обвинил в убийстве Годунова, но информацию он получил от А.Ф. Нагого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C5B" w:rsidRPr="00DB60E4" w:rsidTr="0086012D">
        <w:trPr>
          <w:trHeight w:val="378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</w:tr>
      <w:tr w:rsidR="00D03C5B" w:rsidRPr="003B04AD" w:rsidTr="0086012D">
        <w:trPr>
          <w:trHeight w:val="345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Исаак Масса </w:t>
            </w:r>
            <w:proofErr w:type="gram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описал</w:t>
            </w:r>
            <w:proofErr w:type="gram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что  </w:t>
            </w:r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XVII</w:t>
            </w: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 Борис, убил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царевичва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руками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Битяговских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Качалова….чтобы добиться престола.  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3C5B" w:rsidRPr="00DB60E4" w:rsidTr="0086012D">
        <w:trPr>
          <w:trHeight w:val="150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</w:tr>
      <w:tr w:rsidR="00D03C5B" w:rsidRPr="00DB60E4" w:rsidTr="0086012D">
        <w:trPr>
          <w:trHeight w:val="104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</w:tr>
      <w:tr w:rsidR="00D03C5B" w:rsidRPr="003B04AD" w:rsidTr="0086012D">
        <w:trPr>
          <w:trHeight w:val="825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Литературныепроизведения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возникли  в годы царствования Василия Шуйского и Михаила Романова, и в них обосновывалась версия об убийстве Дмитрия лицами, подосланными Годуновым.</w:t>
            </w:r>
          </w:p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Среди них есть такие произведения как «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Новомфй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Летописц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в котором рассказывается, что Михаил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Битяговский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вместе с сыном и племянником,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сговорясь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мамкой Марией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Волоховой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сотворили убийство</w:t>
            </w:r>
          </w:p>
        </w:tc>
        <w:tc>
          <w:tcPr>
            <w:tcW w:w="4786" w:type="dxa"/>
          </w:tcPr>
          <w:p w:rsidR="00D03C5B" w:rsidRPr="003B04AD" w:rsidRDefault="00D03C5B" w:rsidP="008601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Однако нет пока полной ясности в том, какие летописные источники использовал составитель «Нового летописца», некоторые моменты заставляют внимательно отнестись к его сведениям о событиях</w:t>
            </w:r>
          </w:p>
        </w:tc>
      </w:tr>
      <w:tr w:rsidR="00D03C5B" w:rsidRPr="00DB60E4" w:rsidTr="0086012D">
        <w:trPr>
          <w:trHeight w:val="370"/>
        </w:trPr>
        <w:tc>
          <w:tcPr>
            <w:tcW w:w="9571" w:type="dxa"/>
            <w:gridSpan w:val="2"/>
          </w:tcPr>
          <w:p w:rsidR="00D03C5B" w:rsidRPr="00DB60E4" w:rsidRDefault="00D03C5B" w:rsidP="008601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B6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аргумент</w:t>
            </w:r>
            <w:proofErr w:type="spellEnd"/>
            <w:r w:rsidRPr="00DB6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</w:t>
            </w:r>
          </w:p>
        </w:tc>
      </w:tr>
      <w:tr w:rsidR="00D03C5B" w:rsidRPr="003B04AD" w:rsidTr="0086012D">
        <w:trPr>
          <w:trHeight w:val="237"/>
        </w:trPr>
        <w:tc>
          <w:tcPr>
            <w:tcW w:w="4785" w:type="dxa"/>
          </w:tcPr>
          <w:p w:rsidR="00D03C5B" w:rsidRPr="003B04AD" w:rsidRDefault="00D03C5B" w:rsidP="008601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Следующий источник это «Сказание о царстве царя Федор</w:t>
            </w:r>
            <w:proofErr w:type="gram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Иоа</w:t>
            </w:r>
            <w:proofErr w:type="gram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нновича»</w:t>
            </w:r>
          </w:p>
          <w:p w:rsidR="00D03C5B" w:rsidRPr="003B04AD" w:rsidRDefault="00D03C5B" w:rsidP="008601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Составитель «Сказания» добавил только, что во время следствия окольничий А. П.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Клешнин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«учел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рыкати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граждан, </w:t>
            </w:r>
            <w:proofErr w:type="spell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аки</w:t>
            </w:r>
            <w:proofErr w:type="spell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лев», когда ему сказали правду. Среди Нагих, отстаивавших версию об убийстве царевича, здесь </w:t>
            </w:r>
            <w:proofErr w:type="gramStart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названы</w:t>
            </w:r>
            <w:proofErr w:type="gramEnd"/>
            <w:r w:rsidRPr="003B04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Михаил и Андрей, а Григорий не упомянут.</w:t>
            </w:r>
          </w:p>
        </w:tc>
        <w:tc>
          <w:tcPr>
            <w:tcW w:w="4786" w:type="dxa"/>
          </w:tcPr>
          <w:p w:rsidR="00D03C5B" w:rsidRPr="00DB60E4" w:rsidRDefault="00D03C5B" w:rsidP="0086012D">
            <w:pPr>
              <w:pStyle w:val="A8"/>
              <w:tabs>
                <w:tab w:val="num" w:pos="663"/>
                <w:tab w:val="left" w:pos="690"/>
              </w:tabs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Это целиком соответствует Следственному делу, согласно которому только Григорий отступил от позиции Нагих и поддержал официальную версию о «</w:t>
            </w:r>
            <w:proofErr w:type="spellStart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самозаклании</w:t>
            </w:r>
            <w:proofErr w:type="spellEnd"/>
            <w:r w:rsidRPr="00DB60E4">
              <w:rPr>
                <w:rFonts w:ascii="Times New Roman" w:eastAsia="Calibri" w:hAnsi="Times New Roman" w:cs="Times New Roman"/>
                <w:sz w:val="24"/>
                <w:szCs w:val="24"/>
              </w:rPr>
              <w:t>» Дмитрия.</w:t>
            </w:r>
          </w:p>
          <w:p w:rsidR="00D03C5B" w:rsidRPr="003B04AD" w:rsidRDefault="00D03C5B" w:rsidP="008601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03C5B" w:rsidRPr="001A6EA1" w:rsidRDefault="00D03C5B" w:rsidP="00D03C5B">
      <w:pPr>
        <w:rPr>
          <w:lang w:val="ru-RU"/>
        </w:rPr>
      </w:pPr>
    </w:p>
    <w:p w:rsidR="003B04AD" w:rsidRPr="00A73512" w:rsidRDefault="003B04AD" w:rsidP="00A7351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4AD" w:rsidRPr="00A73512" w:rsidRDefault="003B04AD" w:rsidP="00A73512">
      <w:pPr>
        <w:pStyle w:val="a7"/>
        <w:spacing w:line="360" w:lineRule="auto"/>
        <w:ind w:left="690"/>
        <w:rPr>
          <w:rFonts w:ascii="Times New Roman" w:hAnsi="Times New Roman" w:cs="Times New Roman"/>
          <w:b/>
          <w:sz w:val="24"/>
          <w:szCs w:val="24"/>
        </w:rPr>
      </w:pPr>
      <w:r w:rsidRPr="00A73512">
        <w:rPr>
          <w:rFonts w:ascii="Times New Roman" w:hAnsi="Times New Roman" w:cs="Times New Roman"/>
          <w:b/>
          <w:sz w:val="24"/>
          <w:szCs w:val="24"/>
        </w:rPr>
        <w:t xml:space="preserve">2   Тест на знание материала </w:t>
      </w:r>
      <w:proofErr w:type="gramStart"/>
      <w:r w:rsidRPr="00A735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73512">
        <w:rPr>
          <w:rFonts w:ascii="Times New Roman" w:hAnsi="Times New Roman" w:cs="Times New Roman"/>
          <w:b/>
          <w:sz w:val="24"/>
          <w:szCs w:val="24"/>
        </w:rPr>
        <w:t>в разработке)</w:t>
      </w:r>
    </w:p>
    <w:p w:rsidR="003B04AD" w:rsidRPr="00A73512" w:rsidRDefault="003B04AD" w:rsidP="00A73512">
      <w:pPr>
        <w:pStyle w:val="a7"/>
        <w:spacing w:line="360" w:lineRule="auto"/>
        <w:ind w:left="690"/>
        <w:rPr>
          <w:rFonts w:ascii="Times New Roman" w:hAnsi="Times New Roman" w:cs="Times New Roman"/>
          <w:b/>
          <w:sz w:val="24"/>
          <w:szCs w:val="24"/>
        </w:rPr>
      </w:pPr>
      <w:r w:rsidRPr="00A73512">
        <w:rPr>
          <w:rFonts w:ascii="Times New Roman" w:hAnsi="Times New Roman" w:cs="Times New Roman"/>
          <w:b/>
          <w:sz w:val="24"/>
          <w:szCs w:val="24"/>
        </w:rPr>
        <w:t xml:space="preserve">3    Тест на интересность урока и пожелания </w:t>
      </w:r>
      <w:proofErr w:type="spellStart"/>
      <w:r w:rsidRPr="00A73512">
        <w:rPr>
          <w:rFonts w:ascii="Times New Roman" w:hAnsi="Times New Roman" w:cs="Times New Roman"/>
          <w:b/>
          <w:sz w:val="24"/>
          <w:szCs w:val="24"/>
        </w:rPr>
        <w:t>кдальнейшим</w:t>
      </w:r>
      <w:proofErr w:type="spellEnd"/>
      <w:r w:rsidRPr="00A73512">
        <w:rPr>
          <w:rFonts w:ascii="Times New Roman" w:hAnsi="Times New Roman" w:cs="Times New Roman"/>
          <w:b/>
          <w:sz w:val="24"/>
          <w:szCs w:val="24"/>
        </w:rPr>
        <w:t xml:space="preserve"> урокам </w:t>
      </w:r>
      <w:proofErr w:type="gramStart"/>
      <w:r w:rsidRPr="00A735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73512">
        <w:rPr>
          <w:rFonts w:ascii="Times New Roman" w:hAnsi="Times New Roman" w:cs="Times New Roman"/>
          <w:b/>
          <w:sz w:val="24"/>
          <w:szCs w:val="24"/>
        </w:rPr>
        <w:t>в разработке)</w:t>
      </w:r>
    </w:p>
    <w:p w:rsidR="003B04AD" w:rsidRPr="00A73512" w:rsidRDefault="003B04AD" w:rsidP="00A7351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C5B" w:rsidRDefault="00D03C5B" w:rsidP="00A7351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5B" w:rsidRDefault="00D03C5B" w:rsidP="00A7351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5B" w:rsidRDefault="00D03C5B" w:rsidP="00A7351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5B" w:rsidRDefault="00D03C5B" w:rsidP="00A7351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C4" w:rsidRPr="00FB03C4" w:rsidRDefault="00FB03C4" w:rsidP="00A7351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4AD" w:rsidRPr="00A73512" w:rsidRDefault="003B04AD" w:rsidP="00A735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04AD" w:rsidRPr="00A73512" w:rsidSect="00F94136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77" w:rsidRDefault="00137C77" w:rsidP="00F94136">
      <w:r>
        <w:separator/>
      </w:r>
    </w:p>
  </w:endnote>
  <w:endnote w:type="continuationSeparator" w:id="0">
    <w:p w:rsidR="00137C77" w:rsidRDefault="00137C77" w:rsidP="00F9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53"/>
      <w:docPartObj>
        <w:docPartGallery w:val="Номера страниц (внизу страницы)"/>
        <w:docPartUnique/>
      </w:docPartObj>
    </w:sdtPr>
    <w:sdtContent>
      <w:p w:rsidR="00BB46D2" w:rsidRDefault="00BB46D2">
        <w:pPr>
          <w:pStyle w:val="ab"/>
          <w:jc w:val="right"/>
        </w:pPr>
        <w:fldSimple w:instr=" PAGE   \* MERGEFORMAT ">
          <w:r w:rsidR="008356F3">
            <w:rPr>
              <w:noProof/>
            </w:rPr>
            <w:t>4</w:t>
          </w:r>
        </w:fldSimple>
      </w:p>
    </w:sdtContent>
  </w:sdt>
  <w:p w:rsidR="00BB46D2" w:rsidRDefault="00BB46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77" w:rsidRDefault="00137C77" w:rsidP="00F94136">
      <w:r>
        <w:separator/>
      </w:r>
    </w:p>
  </w:footnote>
  <w:footnote w:type="continuationSeparator" w:id="0">
    <w:p w:rsidR="00137C77" w:rsidRDefault="00137C77" w:rsidP="00F9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D47"/>
    <w:multiLevelType w:val="multilevel"/>
    <w:tmpl w:val="95D800D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</w:abstractNum>
  <w:abstractNum w:abstractNumId="1">
    <w:nsid w:val="3A0F0837"/>
    <w:multiLevelType w:val="multilevel"/>
    <w:tmpl w:val="95D800D6"/>
    <w:styleLink w:val="List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</w:abstractNum>
  <w:abstractNum w:abstractNumId="2">
    <w:nsid w:val="51CA0723"/>
    <w:multiLevelType w:val="multilevel"/>
    <w:tmpl w:val="EE38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63E5170A"/>
    <w:multiLevelType w:val="hybridMultilevel"/>
    <w:tmpl w:val="B50E6730"/>
    <w:lvl w:ilvl="0" w:tplc="454E4D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915"/>
    <w:multiLevelType w:val="multilevel"/>
    <w:tmpl w:val="89760926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7B1B0F85"/>
    <w:multiLevelType w:val="multilevel"/>
    <w:tmpl w:val="499EA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136"/>
    <w:rsid w:val="00033D9A"/>
    <w:rsid w:val="000E70D8"/>
    <w:rsid w:val="00137C77"/>
    <w:rsid w:val="003B04AD"/>
    <w:rsid w:val="0041594D"/>
    <w:rsid w:val="005A0EA7"/>
    <w:rsid w:val="00681D58"/>
    <w:rsid w:val="0079567C"/>
    <w:rsid w:val="008356F3"/>
    <w:rsid w:val="008524A8"/>
    <w:rsid w:val="0086012D"/>
    <w:rsid w:val="0090436E"/>
    <w:rsid w:val="00A73512"/>
    <w:rsid w:val="00BB46D2"/>
    <w:rsid w:val="00BE63B4"/>
    <w:rsid w:val="00D03C5B"/>
    <w:rsid w:val="00F74254"/>
    <w:rsid w:val="00F94136"/>
    <w:rsid w:val="00F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94136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94136"/>
    <w:rPr>
      <w:u w:val="single"/>
    </w:rPr>
  </w:style>
  <w:style w:type="table" w:customStyle="1" w:styleId="TableNormal">
    <w:name w:val="Table Normal"/>
    <w:rsid w:val="00F94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F94136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F94136"/>
    <w:pPr>
      <w:numPr>
        <w:numId w:val="3"/>
      </w:numPr>
    </w:pPr>
  </w:style>
  <w:style w:type="table" w:styleId="a6">
    <w:name w:val="Table Grid"/>
    <w:basedOn w:val="a2"/>
    <w:uiPriority w:val="59"/>
    <w:rsid w:val="003B0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rsid w:val="003B04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a3"/>
    <w:rsid w:val="003B04AD"/>
    <w:pPr>
      <w:numPr>
        <w:numId w:val="4"/>
      </w:numPr>
    </w:pPr>
  </w:style>
  <w:style w:type="paragraph" w:customStyle="1" w:styleId="A8">
    <w:name w:val="Текстовый блок A"/>
    <w:rsid w:val="003B04AD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9">
    <w:name w:val="header"/>
    <w:basedOn w:val="a0"/>
    <w:link w:val="aa"/>
    <w:uiPriority w:val="99"/>
    <w:semiHidden/>
    <w:unhideWhenUsed/>
    <w:rsid w:val="00A735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73512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unhideWhenUsed/>
    <w:rsid w:val="00A735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73512"/>
    <w:rPr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5A0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A0EA7"/>
    <w:rPr>
      <w:rFonts w:ascii="Courier New" w:eastAsia="Times New Roman" w:hAnsi="Courier New" w:cs="Courier New"/>
      <w:bdr w:val="none" w:sz="0" w:space="0" w:color="auto"/>
    </w:rPr>
  </w:style>
  <w:style w:type="paragraph" w:styleId="ad">
    <w:name w:val="Normal (Web)"/>
    <w:basedOn w:val="a0"/>
    <w:uiPriority w:val="99"/>
    <w:semiHidden/>
    <w:unhideWhenUsed/>
    <w:rsid w:val="00BB46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HTML1">
    <w:name w:val="HTML Cite"/>
    <w:basedOn w:val="a1"/>
    <w:uiPriority w:val="99"/>
    <w:semiHidden/>
    <w:unhideWhenUsed/>
    <w:rsid w:val="00BB46D2"/>
    <w:rPr>
      <w:i/>
      <w:iCs/>
    </w:rPr>
  </w:style>
  <w:style w:type="paragraph" w:styleId="ae">
    <w:name w:val="Balloon Text"/>
    <w:basedOn w:val="a0"/>
    <w:link w:val="af"/>
    <w:uiPriority w:val="99"/>
    <w:semiHidden/>
    <w:unhideWhenUsed/>
    <w:rsid w:val="00BB46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B46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2014-11-29T19:13:00Z</dcterms:created>
  <dcterms:modified xsi:type="dcterms:W3CDTF">2014-11-29T19:13:00Z</dcterms:modified>
</cp:coreProperties>
</file>