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3AB" w:rsidRPr="004723AB" w:rsidRDefault="004723AB" w:rsidP="0057146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23AB">
        <w:rPr>
          <w:rFonts w:ascii="Times New Roman" w:eastAsia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4723AB" w:rsidRPr="004723AB" w:rsidRDefault="004723AB" w:rsidP="0057146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23AB"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4723AB" w:rsidRPr="004723AB" w:rsidRDefault="004723AB" w:rsidP="005714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eastAsia="Times New Roman" w:hAnsi="Times New Roman" w:cs="Times New Roman"/>
          <w:sz w:val="28"/>
          <w:szCs w:val="28"/>
        </w:rPr>
        <w:t>города Москвы</w:t>
      </w:r>
    </w:p>
    <w:p w:rsidR="004723AB" w:rsidRPr="004723AB" w:rsidRDefault="004723AB" w:rsidP="0057146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школа № 1505 «Преображенская»</w:t>
      </w:r>
    </w:p>
    <w:p w:rsidR="004723AB" w:rsidRPr="004723AB" w:rsidRDefault="004723AB" w:rsidP="0057146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jc w:val="center"/>
        <w:rPr>
          <w:rFonts w:ascii="Times New Roman" w:eastAsia="Times New Roman" w:hAnsi="Times New Roman" w:cs="Times New Roman"/>
        </w:rPr>
      </w:pPr>
    </w:p>
    <w:p w:rsidR="004723AB" w:rsidRPr="004723AB" w:rsidRDefault="004723AB" w:rsidP="0057146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57146C" w:rsidRDefault="004723AB" w:rsidP="0057146C">
      <w:pPr>
        <w:tabs>
          <w:tab w:val="left" w:pos="3228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57146C">
        <w:rPr>
          <w:rFonts w:ascii="Times New Roman" w:eastAsia="Times New Roman" w:hAnsi="Times New Roman" w:cs="Times New Roman"/>
          <w:b/>
          <w:sz w:val="36"/>
          <w:szCs w:val="36"/>
        </w:rPr>
        <w:t>ДИПЛОМНОЕ ИССЛЕДОВАНИЕ</w:t>
      </w:r>
    </w:p>
    <w:p w:rsidR="004723AB" w:rsidRPr="004723AB" w:rsidRDefault="004723AB" w:rsidP="005714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</w:t>
      </w:r>
    </w:p>
    <w:p w:rsidR="004723AB" w:rsidRPr="004723AB" w:rsidRDefault="004723AB" w:rsidP="0057146C">
      <w:pPr>
        <w:tabs>
          <w:tab w:val="left" w:pos="3228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tabs>
          <w:tab w:val="left" w:pos="3228"/>
        </w:tabs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723AB" w:rsidRPr="004723AB" w:rsidRDefault="004723AB" w:rsidP="0057146C">
      <w:pPr>
        <w:tabs>
          <w:tab w:val="left" w:pos="3228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23AB" w:rsidRPr="004723AB" w:rsidRDefault="004723AB" w:rsidP="0057146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4723AB">
        <w:rPr>
          <w:rFonts w:ascii="Times New Roman" w:hAnsi="Times New Roman" w:cs="Times New Roman"/>
          <w:b/>
          <w:sz w:val="36"/>
          <w:szCs w:val="36"/>
        </w:rPr>
        <w:t>МОТИВАЦИЯ НА МИЛЛИОН</w:t>
      </w:r>
    </w:p>
    <w:p w:rsidR="004723AB" w:rsidRPr="004723AB" w:rsidRDefault="004723AB" w:rsidP="0057146C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723AB" w:rsidRPr="004723AB" w:rsidRDefault="004723AB" w:rsidP="0057146C">
      <w:pPr>
        <w:rPr>
          <w:rFonts w:ascii="Times New Roman" w:eastAsia="Times New Roman" w:hAnsi="Times New Roman" w:cs="Times New Roman"/>
          <w:sz w:val="28"/>
          <w:szCs w:val="28"/>
        </w:rPr>
      </w:pPr>
      <w:r w:rsidRPr="00472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23AB" w:rsidRPr="004723AB" w:rsidRDefault="004723AB" w:rsidP="0057146C">
      <w:pPr>
        <w:tabs>
          <w:tab w:val="left" w:pos="577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723AB">
        <w:rPr>
          <w:rFonts w:ascii="Times New Roman" w:eastAsia="Times New Roman" w:hAnsi="Times New Roman" w:cs="Times New Roman"/>
          <w:sz w:val="28"/>
          <w:szCs w:val="28"/>
        </w:rPr>
        <w:t xml:space="preserve">Выполнил (а): </w:t>
      </w:r>
    </w:p>
    <w:p w:rsidR="004723AB" w:rsidRPr="004723AB" w:rsidRDefault="006807B9" w:rsidP="0057146C">
      <w:pPr>
        <w:tabs>
          <w:tab w:val="left" w:pos="5772"/>
        </w:tabs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Зел</w:t>
      </w:r>
      <w:r w:rsidR="00173DED">
        <w:rPr>
          <w:rFonts w:ascii="Times New Roman" w:eastAsia="Times New Roman" w:hAnsi="Times New Roman" w:cs="Times New Roman"/>
          <w:sz w:val="28"/>
          <w:szCs w:val="28"/>
        </w:rPr>
        <w:t>ьская Анастасия Станиславовна (</w:t>
      </w:r>
      <w:r>
        <w:rPr>
          <w:rFonts w:ascii="Times New Roman" w:eastAsia="Times New Roman" w:hAnsi="Times New Roman" w:cs="Times New Roman"/>
          <w:sz w:val="28"/>
          <w:szCs w:val="28"/>
        </w:rPr>
        <w:t>ученица 11Е класса</w:t>
      </w:r>
      <w:r w:rsidR="004723AB" w:rsidRPr="004723A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73DED" w:rsidRDefault="00173DED" w:rsidP="0057146C">
      <w:pPr>
        <w:tabs>
          <w:tab w:val="left" w:pos="577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tabs>
          <w:tab w:val="left" w:pos="577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723AB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</w:t>
      </w:r>
    </w:p>
    <w:p w:rsidR="004723AB" w:rsidRPr="004723AB" w:rsidRDefault="004723AB" w:rsidP="0057146C">
      <w:pPr>
        <w:tabs>
          <w:tab w:val="left" w:pos="5772"/>
        </w:tabs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Чулкова Елена Юрьевна</w:t>
      </w:r>
      <w:r w:rsidRPr="004723A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</w:rPr>
        <w:t>учитель английского языка</w:t>
      </w:r>
      <w:r w:rsidRPr="004723AB">
        <w:rPr>
          <w:rFonts w:ascii="Times New Roman" w:eastAsia="Times New Roman" w:hAnsi="Times New Roman" w:cs="Times New Roman"/>
        </w:rPr>
        <w:t>)</w:t>
      </w:r>
    </w:p>
    <w:p w:rsidR="004723AB" w:rsidRPr="004723AB" w:rsidRDefault="004723AB" w:rsidP="0057146C">
      <w:pPr>
        <w:tabs>
          <w:tab w:val="left" w:pos="577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723AB">
        <w:rPr>
          <w:rFonts w:ascii="Times New Roman" w:eastAsia="Times New Roman" w:hAnsi="Times New Roman" w:cs="Times New Roman"/>
          <w:sz w:val="28"/>
          <w:szCs w:val="28"/>
        </w:rPr>
        <w:t>подпись___________________</w:t>
      </w:r>
    </w:p>
    <w:p w:rsidR="004723AB" w:rsidRPr="004723AB" w:rsidRDefault="004723AB" w:rsidP="0057146C">
      <w:pPr>
        <w:tabs>
          <w:tab w:val="left" w:pos="577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tabs>
          <w:tab w:val="left" w:pos="577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723AB">
        <w:rPr>
          <w:rFonts w:ascii="Times New Roman" w:eastAsia="Times New Roman" w:hAnsi="Times New Roman" w:cs="Times New Roman"/>
          <w:sz w:val="28"/>
          <w:szCs w:val="28"/>
        </w:rPr>
        <w:t>Рецензент:</w:t>
      </w:r>
    </w:p>
    <w:p w:rsidR="004723AB" w:rsidRPr="004723AB" w:rsidRDefault="004723AB" w:rsidP="0057146C">
      <w:pPr>
        <w:tabs>
          <w:tab w:val="left" w:pos="3624"/>
        </w:tabs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Баукина Елена Борисовна</w:t>
      </w:r>
      <w:r w:rsidRPr="00472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23AB">
        <w:rPr>
          <w:rFonts w:ascii="Times New Roman" w:eastAsia="Times New Roman" w:hAnsi="Times New Roman" w:cs="Times New Roman"/>
        </w:rPr>
        <w:t>(у</w:t>
      </w:r>
      <w:r>
        <w:rPr>
          <w:rFonts w:ascii="Times New Roman" w:hAnsi="Times New Roman" w:cs="Times New Roman"/>
        </w:rPr>
        <w:t>читель английского языка</w:t>
      </w:r>
      <w:r w:rsidRPr="004723AB">
        <w:rPr>
          <w:rFonts w:ascii="Times New Roman" w:eastAsia="Times New Roman" w:hAnsi="Times New Roman" w:cs="Times New Roman"/>
        </w:rPr>
        <w:t>)</w:t>
      </w:r>
    </w:p>
    <w:p w:rsidR="004723AB" w:rsidRPr="004723AB" w:rsidRDefault="004723AB" w:rsidP="0057146C">
      <w:pPr>
        <w:tabs>
          <w:tab w:val="left" w:pos="3624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723AB">
        <w:rPr>
          <w:rFonts w:ascii="Times New Roman" w:eastAsia="Times New Roman" w:hAnsi="Times New Roman" w:cs="Times New Roman"/>
          <w:sz w:val="28"/>
          <w:szCs w:val="28"/>
        </w:rPr>
        <w:t>подпись___________________</w:t>
      </w:r>
    </w:p>
    <w:p w:rsidR="004723AB" w:rsidRPr="004723AB" w:rsidRDefault="004723AB" w:rsidP="0057146C">
      <w:pPr>
        <w:tabs>
          <w:tab w:val="left" w:pos="364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tabs>
          <w:tab w:val="left" w:pos="364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tabs>
          <w:tab w:val="left" w:pos="364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tabs>
          <w:tab w:val="left" w:pos="364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tabs>
          <w:tab w:val="left" w:pos="364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723AB" w:rsidRPr="004723AB" w:rsidRDefault="004723AB" w:rsidP="0057146C">
      <w:pPr>
        <w:tabs>
          <w:tab w:val="left" w:pos="3648"/>
        </w:tabs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6F124A" w:rsidRDefault="006F124A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D31" w:rsidRPr="004723AB" w:rsidRDefault="00EF7D31" w:rsidP="00EF7D31">
      <w:pPr>
        <w:tabs>
          <w:tab w:val="left" w:pos="3648"/>
        </w:tabs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723AB"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:rsidR="00EF7D31" w:rsidRPr="004723AB" w:rsidRDefault="00EF7D31" w:rsidP="00EF7D31">
      <w:pPr>
        <w:tabs>
          <w:tab w:val="left" w:pos="3648"/>
        </w:tabs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723AB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19/2020</w:t>
      </w:r>
      <w:r w:rsidRPr="004723AB">
        <w:rPr>
          <w:rFonts w:ascii="Times New Roman" w:eastAsia="Times New Roman" w:hAnsi="Times New Roman" w:cs="Times New Roman"/>
          <w:sz w:val="28"/>
          <w:szCs w:val="28"/>
        </w:rPr>
        <w:t xml:space="preserve"> уч.г. </w:t>
      </w:r>
    </w:p>
    <w:p w:rsidR="00EF5E93" w:rsidRDefault="00EF5E93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8C9" w:rsidRPr="004723AB" w:rsidRDefault="00B0621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left:0;text-align:left;margin-left:229.8pt;margin-top:13.9pt;width:23.25pt;height:37.85pt;z-index:251663360" stroked="f"/>
        </w:pict>
      </w:r>
    </w:p>
    <w:p w:rsidR="004723AB" w:rsidRDefault="004723AB" w:rsidP="0057146C">
      <w:pPr>
        <w:jc w:val="center"/>
        <w:rPr>
          <w:b/>
        </w:rPr>
      </w:pPr>
    </w:p>
    <w:p w:rsidR="004723AB" w:rsidRDefault="00A039E9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6804"/>
        <w:gridCol w:w="1241"/>
      </w:tblGrid>
      <w:tr w:rsidR="00A039E9" w:rsidTr="003D5CCE">
        <w:tc>
          <w:tcPr>
            <w:tcW w:w="1526" w:type="dxa"/>
          </w:tcPr>
          <w:p w:rsidR="00A039E9" w:rsidRDefault="00A039E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A039E9" w:rsidRPr="00A039E9" w:rsidRDefault="00A039E9" w:rsidP="0057146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39E9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1241" w:type="dxa"/>
          </w:tcPr>
          <w:p w:rsidR="00A039E9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A039E9" w:rsidTr="003D5CCE">
        <w:tc>
          <w:tcPr>
            <w:tcW w:w="1526" w:type="dxa"/>
          </w:tcPr>
          <w:p w:rsidR="00A039E9" w:rsidRPr="00A039E9" w:rsidRDefault="00A039E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39E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D5CC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A039E9" w:rsidRPr="00A039E9" w:rsidRDefault="00A039E9" w:rsidP="00571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9E9">
              <w:rPr>
                <w:rFonts w:ascii="Times New Roman" w:hAnsi="Times New Roman" w:cs="Times New Roman"/>
                <w:iCs/>
                <w:sz w:val="28"/>
                <w:szCs w:val="28"/>
              </w:rPr>
              <w:t>Глава 1.</w:t>
            </w:r>
            <w:r w:rsidRPr="00A039E9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Мотивация и интерактивная игра</w:t>
            </w:r>
          </w:p>
        </w:tc>
        <w:tc>
          <w:tcPr>
            <w:tcW w:w="1241" w:type="dxa"/>
          </w:tcPr>
          <w:p w:rsidR="000E02B9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A039E9" w:rsidTr="003D5CCE">
        <w:tc>
          <w:tcPr>
            <w:tcW w:w="1526" w:type="dxa"/>
          </w:tcPr>
          <w:p w:rsidR="00A039E9" w:rsidRDefault="00A039E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A039E9" w:rsidRPr="00A039E9" w:rsidRDefault="00A039E9" w:rsidP="0057146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39E9">
              <w:rPr>
                <w:rFonts w:ascii="Times New Roman" w:hAnsi="Times New Roman" w:cs="Times New Roman"/>
                <w:bCs/>
                <w:sz w:val="28"/>
                <w:szCs w:val="28"/>
              </w:rPr>
              <w:t>1. 1. Мотивация – что это?</w:t>
            </w:r>
            <w:r w:rsidR="000E02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           </w:t>
            </w:r>
          </w:p>
        </w:tc>
        <w:tc>
          <w:tcPr>
            <w:tcW w:w="1241" w:type="dxa"/>
          </w:tcPr>
          <w:p w:rsidR="00A039E9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A039E9" w:rsidTr="003D5CCE">
        <w:tc>
          <w:tcPr>
            <w:tcW w:w="1526" w:type="dxa"/>
          </w:tcPr>
          <w:p w:rsidR="00A039E9" w:rsidRDefault="00A039E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A039E9" w:rsidRPr="00A039E9" w:rsidRDefault="00A039E9" w:rsidP="0057146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39E9">
              <w:rPr>
                <w:rFonts w:ascii="Times New Roman" w:hAnsi="Times New Roman" w:cs="Times New Roman"/>
                <w:bCs/>
                <w:sz w:val="28"/>
                <w:szCs w:val="28"/>
              </w:rPr>
              <w:t>1.2. Важность мотивации в учебном процессе</w:t>
            </w:r>
          </w:p>
        </w:tc>
        <w:tc>
          <w:tcPr>
            <w:tcW w:w="1241" w:type="dxa"/>
          </w:tcPr>
          <w:p w:rsidR="00A039E9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A039E9" w:rsidTr="003D5CCE">
        <w:tc>
          <w:tcPr>
            <w:tcW w:w="1526" w:type="dxa"/>
          </w:tcPr>
          <w:p w:rsidR="00A039E9" w:rsidRDefault="00A039E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A039E9" w:rsidRPr="00A039E9" w:rsidRDefault="00A039E9" w:rsidP="0057146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39E9">
              <w:rPr>
                <w:rFonts w:ascii="Times New Roman" w:hAnsi="Times New Roman" w:cs="Times New Roman"/>
                <w:bCs/>
                <w:sz w:val="28"/>
                <w:szCs w:val="28"/>
              </w:rPr>
              <w:t>1.3. Факторы, определяющие успех обучения</w:t>
            </w:r>
          </w:p>
        </w:tc>
        <w:tc>
          <w:tcPr>
            <w:tcW w:w="1241" w:type="dxa"/>
          </w:tcPr>
          <w:p w:rsidR="00A039E9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A039E9" w:rsidTr="003D5CCE">
        <w:tc>
          <w:tcPr>
            <w:tcW w:w="1526" w:type="dxa"/>
          </w:tcPr>
          <w:p w:rsidR="00A039E9" w:rsidRDefault="00A039E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A039E9" w:rsidRPr="00A039E9" w:rsidRDefault="00A039E9" w:rsidP="0057146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39E9">
              <w:rPr>
                <w:rFonts w:ascii="Times New Roman" w:hAnsi="Times New Roman" w:cs="Times New Roman"/>
                <w:bCs/>
                <w:sz w:val="28"/>
                <w:szCs w:val="28"/>
              </w:rPr>
              <w:t>1.4. Игра как средство повышения мотивации и достижения успеха в обучении</w:t>
            </w:r>
          </w:p>
        </w:tc>
        <w:tc>
          <w:tcPr>
            <w:tcW w:w="1241" w:type="dxa"/>
          </w:tcPr>
          <w:p w:rsidR="00A039E9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  <w:p w:rsidR="000E02B9" w:rsidRPr="003D5CCE" w:rsidRDefault="000E02B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39E9" w:rsidTr="003D5CCE">
        <w:tc>
          <w:tcPr>
            <w:tcW w:w="1526" w:type="dxa"/>
          </w:tcPr>
          <w:p w:rsidR="00A039E9" w:rsidRPr="003D5CCE" w:rsidRDefault="00A039E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5CC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3D5CC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A039E9" w:rsidRPr="00A039E9" w:rsidRDefault="00A039E9" w:rsidP="0057146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39E9">
              <w:rPr>
                <w:rFonts w:ascii="Times New Roman" w:hAnsi="Times New Roman" w:cs="Times New Roman"/>
                <w:iCs/>
                <w:sz w:val="28"/>
                <w:szCs w:val="28"/>
              </w:rPr>
              <w:t>Глава 2.</w:t>
            </w:r>
            <w:r w:rsidR="003D5CC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A039E9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интерактивной игры </w:t>
            </w:r>
          </w:p>
        </w:tc>
        <w:tc>
          <w:tcPr>
            <w:tcW w:w="1241" w:type="dxa"/>
          </w:tcPr>
          <w:p w:rsidR="00A039E9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A039E9" w:rsidTr="003D5CCE">
        <w:tc>
          <w:tcPr>
            <w:tcW w:w="1526" w:type="dxa"/>
          </w:tcPr>
          <w:p w:rsidR="00A039E9" w:rsidRDefault="00A039E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A039E9" w:rsidRPr="00A039E9" w:rsidRDefault="00A039E9" w:rsidP="00571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39E9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Pr="00A039E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1. </w:t>
            </w:r>
            <w:r w:rsidRPr="00A039E9">
              <w:rPr>
                <w:rFonts w:ascii="Times New Roman" w:hAnsi="Times New Roman" w:cs="Times New Roman"/>
                <w:bCs/>
                <w:sz w:val="28"/>
                <w:szCs w:val="28"/>
              </w:rPr>
              <w:t>Проект</w:t>
            </w:r>
            <w:r w:rsidRPr="00A039E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Scratch</w:t>
            </w:r>
            <w:r w:rsidRPr="00A039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241" w:type="dxa"/>
          </w:tcPr>
          <w:p w:rsidR="00A039E9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A039E9" w:rsidTr="003D5CCE">
        <w:tc>
          <w:tcPr>
            <w:tcW w:w="1526" w:type="dxa"/>
          </w:tcPr>
          <w:p w:rsidR="00A039E9" w:rsidRDefault="00A039E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A039E9" w:rsidRPr="00A039E9" w:rsidRDefault="00A039E9" w:rsidP="0057146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39E9">
              <w:rPr>
                <w:rFonts w:ascii="Times New Roman" w:hAnsi="Times New Roman" w:cs="Times New Roman"/>
                <w:bCs/>
                <w:sz w:val="28"/>
                <w:szCs w:val="28"/>
              </w:rPr>
              <w:t>2.2. Критерии эффективности технологии</w:t>
            </w:r>
          </w:p>
        </w:tc>
        <w:tc>
          <w:tcPr>
            <w:tcW w:w="1241" w:type="dxa"/>
          </w:tcPr>
          <w:p w:rsidR="00A039E9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A039E9" w:rsidTr="003D5CCE">
        <w:tc>
          <w:tcPr>
            <w:tcW w:w="1526" w:type="dxa"/>
          </w:tcPr>
          <w:p w:rsidR="00A039E9" w:rsidRDefault="00A039E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A039E9" w:rsidRPr="0070426A" w:rsidRDefault="0070426A" w:rsidP="0057146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426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2.3. Этапы создания и описание игры </w:t>
            </w:r>
          </w:p>
        </w:tc>
        <w:tc>
          <w:tcPr>
            <w:tcW w:w="1241" w:type="dxa"/>
          </w:tcPr>
          <w:p w:rsidR="00A039E9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A039E9" w:rsidTr="003D5CCE">
        <w:tc>
          <w:tcPr>
            <w:tcW w:w="1526" w:type="dxa"/>
          </w:tcPr>
          <w:p w:rsidR="00A039E9" w:rsidRDefault="00A039E9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A039E9" w:rsidRPr="0070426A" w:rsidRDefault="0070426A" w:rsidP="0057146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426A">
              <w:rPr>
                <w:rFonts w:ascii="Times New Roman" w:hAnsi="Times New Roman" w:cs="Times New Roman"/>
                <w:bCs/>
                <w:sz w:val="28"/>
                <w:szCs w:val="28"/>
              </w:rPr>
              <w:t>2.4. Правила игры</w:t>
            </w:r>
          </w:p>
        </w:tc>
        <w:tc>
          <w:tcPr>
            <w:tcW w:w="1241" w:type="dxa"/>
          </w:tcPr>
          <w:p w:rsidR="00A039E9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A039E9" w:rsidTr="003D5CCE">
        <w:tc>
          <w:tcPr>
            <w:tcW w:w="1526" w:type="dxa"/>
          </w:tcPr>
          <w:p w:rsidR="00A039E9" w:rsidRPr="003D5CCE" w:rsidRDefault="003D5CCE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5CC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A039E9" w:rsidRPr="003D5CCE" w:rsidRDefault="003D5CCE" w:rsidP="00571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5CCE">
              <w:rPr>
                <w:rFonts w:ascii="Times New Roman" w:hAnsi="Times New Roman" w:cs="Times New Roman"/>
                <w:iCs/>
                <w:sz w:val="28"/>
                <w:szCs w:val="28"/>
              </w:rPr>
              <w:t>Глава 3.</w:t>
            </w:r>
            <w:r w:rsidRPr="003D5CCE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Исследование и его результаты</w:t>
            </w:r>
          </w:p>
        </w:tc>
        <w:tc>
          <w:tcPr>
            <w:tcW w:w="1241" w:type="dxa"/>
          </w:tcPr>
          <w:p w:rsidR="00A039E9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3D5CCE" w:rsidTr="003D5CCE">
        <w:tc>
          <w:tcPr>
            <w:tcW w:w="1526" w:type="dxa"/>
          </w:tcPr>
          <w:p w:rsidR="003D5CCE" w:rsidRPr="003D5CCE" w:rsidRDefault="003D5CCE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6804" w:type="dxa"/>
          </w:tcPr>
          <w:p w:rsidR="003D5CCE" w:rsidRPr="003D5CCE" w:rsidRDefault="003D5CCE" w:rsidP="0057146C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Заключение</w:t>
            </w:r>
          </w:p>
        </w:tc>
        <w:tc>
          <w:tcPr>
            <w:tcW w:w="1241" w:type="dxa"/>
          </w:tcPr>
          <w:p w:rsidR="003D5CCE" w:rsidRPr="003D5CCE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173DED" w:rsidTr="003D5CCE">
        <w:tc>
          <w:tcPr>
            <w:tcW w:w="1526" w:type="dxa"/>
          </w:tcPr>
          <w:p w:rsidR="00173DED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173DED" w:rsidRDefault="00173DED" w:rsidP="0057146C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Приложения</w:t>
            </w:r>
          </w:p>
        </w:tc>
        <w:tc>
          <w:tcPr>
            <w:tcW w:w="1241" w:type="dxa"/>
          </w:tcPr>
          <w:p w:rsidR="00173DED" w:rsidRDefault="00173DED" w:rsidP="0057146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</w:tbl>
    <w:p w:rsidR="00A039E9" w:rsidRDefault="00A039E9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23AB" w:rsidRDefault="004723AB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23AB" w:rsidRDefault="004723AB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23AB" w:rsidRDefault="004723AB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23AB" w:rsidRDefault="004723AB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23AB" w:rsidRDefault="004723AB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23AB" w:rsidRDefault="004723AB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146C" w:rsidRDefault="0057146C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146C" w:rsidRDefault="0057146C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146C" w:rsidRDefault="0057146C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23AB" w:rsidRDefault="004723AB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5E93" w:rsidRDefault="00EF5E93" w:rsidP="00667FA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2BCF" w:rsidRPr="004723AB" w:rsidRDefault="00BB008E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23A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b/>
          <w:bCs/>
          <w:sz w:val="28"/>
          <w:szCs w:val="28"/>
        </w:rPr>
        <w:t xml:space="preserve"> Актуальность проблемы</w:t>
      </w:r>
    </w:p>
    <w:p w:rsidR="00D82BCF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Формирование учебной мотивации является одной из ключевых проблем современной школы. Мотивация оказывает самое большое влияние на продуктивность учебного процесса и определяет успешность учебной деятельности. В настоящее время для создания положительной учебной мотивации наиболее эффективно использовать технологии интерактивного обучения.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23AB">
        <w:rPr>
          <w:rFonts w:ascii="Times New Roman" w:hAnsi="Times New Roman" w:cs="Times New Roman"/>
          <w:b/>
          <w:bCs/>
          <w:sz w:val="28"/>
          <w:szCs w:val="28"/>
        </w:rPr>
        <w:t>Цель</w:t>
      </w:r>
    </w:p>
    <w:p w:rsidR="00BB008E" w:rsidRPr="004723AB" w:rsidRDefault="00FD7324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Создать</w:t>
      </w:r>
      <w:r w:rsidR="00BB008E" w:rsidRPr="004723AB">
        <w:rPr>
          <w:rFonts w:ascii="Times New Roman" w:hAnsi="Times New Roman" w:cs="Times New Roman"/>
          <w:sz w:val="28"/>
          <w:szCs w:val="28"/>
        </w:rPr>
        <w:t xml:space="preserve"> интерактивную игру, способствующую повышению мотивации и уровня овладения лексическими единицами для использования ее на уроках английского языка в образовательных у</w:t>
      </w:r>
      <w:r w:rsidR="00DC6763" w:rsidRPr="004723AB">
        <w:rPr>
          <w:rFonts w:ascii="Times New Roman" w:hAnsi="Times New Roman" w:cs="Times New Roman"/>
          <w:sz w:val="28"/>
          <w:szCs w:val="28"/>
        </w:rPr>
        <w:t>чреждениях.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23AB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• Изучить проблему учебной мотивации в </w:t>
      </w:r>
      <w:r w:rsidR="00DC6763" w:rsidRPr="004723AB">
        <w:rPr>
          <w:rFonts w:ascii="Times New Roman" w:hAnsi="Times New Roman" w:cs="Times New Roman"/>
          <w:sz w:val="28"/>
          <w:szCs w:val="28"/>
        </w:rPr>
        <w:t>психолого</w:t>
      </w:r>
      <w:r w:rsidRPr="004723AB">
        <w:rPr>
          <w:rFonts w:ascii="Times New Roman" w:hAnsi="Times New Roman" w:cs="Times New Roman"/>
          <w:sz w:val="28"/>
          <w:szCs w:val="28"/>
        </w:rPr>
        <w:t>-педагогических источниках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Изучить современные технологии обучения иностранному языку, выявить наиболее эффективные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Исследовать причины и факторы успешности в обучении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Изучить современные технологии обучения иностранному зыку, выявить наиболее эффективные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Собрать и проанализировать данные о средах программирования.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Выявить наиболее эффективную среду программирования для создания интерактивной игры.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3AB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4723AB">
        <w:rPr>
          <w:rFonts w:ascii="Times New Roman" w:hAnsi="Times New Roman" w:cs="Times New Roman"/>
          <w:sz w:val="28"/>
          <w:szCs w:val="28"/>
        </w:rPr>
        <w:t>Изучить</w:t>
      </w:r>
      <w:r w:rsidRPr="004723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>проект</w:t>
      </w:r>
      <w:r w:rsidRPr="004723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>группы</w:t>
      </w:r>
      <w:r w:rsidRPr="004723AB">
        <w:rPr>
          <w:rFonts w:ascii="Times New Roman" w:hAnsi="Times New Roman" w:cs="Times New Roman"/>
          <w:sz w:val="28"/>
          <w:szCs w:val="28"/>
          <w:lang w:val="en-US"/>
        </w:rPr>
        <w:t xml:space="preserve"> LifelongKindergarten </w:t>
      </w:r>
      <w:r w:rsidRPr="004723AB">
        <w:rPr>
          <w:rFonts w:ascii="Times New Roman" w:hAnsi="Times New Roman" w:cs="Times New Roman"/>
          <w:sz w:val="28"/>
          <w:szCs w:val="28"/>
        </w:rPr>
        <w:t>в</w:t>
      </w:r>
      <w:r w:rsidRPr="004723AB">
        <w:rPr>
          <w:rFonts w:ascii="Times New Roman" w:hAnsi="Times New Roman" w:cs="Times New Roman"/>
          <w:sz w:val="28"/>
          <w:szCs w:val="28"/>
          <w:lang w:val="en-US"/>
        </w:rPr>
        <w:t xml:space="preserve"> MIT Media Lab. - Scratch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Создать  и апробировать интерактивную игру помощью среды программирования Scratch с целью повышения мотивации обучающихся.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Определить критерии эффективности использовании интерактивной игры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Создать интерактивные упражнения с целью оценки усвоения новых лексических единиц</w:t>
      </w:r>
    </w:p>
    <w:p w:rsidR="00EF5E93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Распространить свой опыт</w:t>
      </w:r>
      <w:r w:rsidR="00EF5E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C338C9" w:rsidRPr="0036061F" w:rsidRDefault="00BB008E" w:rsidP="005714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Гипотеза</w:t>
      </w:r>
      <w:r w:rsidR="00EF5E9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723AB">
        <w:rPr>
          <w:rFonts w:ascii="Times New Roman" w:hAnsi="Times New Roman" w:cs="Times New Roman"/>
          <w:sz w:val="28"/>
          <w:szCs w:val="28"/>
        </w:rPr>
        <w:t>Применение  интерактивной игры на уроках английского языка  способствует повышению мотивации, что приведет к успешности обучения</w:t>
      </w:r>
      <w:r w:rsidR="00EF5E93">
        <w:rPr>
          <w:rFonts w:ascii="Times New Roman" w:hAnsi="Times New Roman" w:cs="Times New Roman"/>
          <w:sz w:val="28"/>
          <w:szCs w:val="28"/>
        </w:rPr>
        <w:t xml:space="preserve">.                              </w:t>
      </w: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960E97" w:rsidRPr="0057146C" w:rsidRDefault="00BB008E" w:rsidP="005714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9E9">
        <w:rPr>
          <w:rFonts w:ascii="Times New Roman" w:hAnsi="Times New Roman" w:cs="Times New Roman"/>
          <w:b/>
          <w:iCs/>
          <w:sz w:val="28"/>
          <w:szCs w:val="28"/>
        </w:rPr>
        <w:lastRenderedPageBreak/>
        <w:t>Глава 1.</w:t>
      </w:r>
      <w:r w:rsidRPr="00A039E9">
        <w:rPr>
          <w:rFonts w:ascii="Times New Roman" w:hAnsi="Times New Roman" w:cs="Times New Roman"/>
          <w:b/>
          <w:sz w:val="28"/>
          <w:szCs w:val="28"/>
        </w:rPr>
        <w:t xml:space="preserve"> Мотивация и интерактивная игра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23AB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A039E9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4723AB">
        <w:rPr>
          <w:rFonts w:ascii="Times New Roman" w:hAnsi="Times New Roman" w:cs="Times New Roman"/>
          <w:b/>
          <w:bCs/>
          <w:sz w:val="28"/>
          <w:szCs w:val="28"/>
        </w:rPr>
        <w:t>Мотивация – что это?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Мотивация – это внутренний импульс, побуждение к действию, которое помогает нам доводить начатое до конца. Она находится в основе практически любого действия, продвигает и направляет это действие. Без мотивации нет действия.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Мотивация очень важна, потому что она заставляет нас активно искать ресурсы, чтобы обеспечить наше выживание. Но мы также можем быть мотивированы, чтобы заниматься любимым увлечением и учиться новому.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Вероятно, мотивация в обучении возникает на основе нашего собственного интереса к предмету, или потому что это знание нам для чего-то необходимо (для нашей работы или собственно выживания).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В связи с этим мы можем выделить два типа мотивации: внутренняя и внешняя мотивация.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Внутренняя мотивация наблюдается, когда люди испытывают внутреннее желание что-то сделать, потому что считают это важным, или это доставляет им удовольствие. По мнению ряда авторов, внутренняя мотивация снижается по мере того, как ученик становятся старше и теряет интерес к учёбе. Чтобы повысить этот вид мотивации учащихся, следует делать абстрактный материал более конкретным и включать его в контекст.</w:t>
      </w:r>
    </w:p>
    <w:p w:rsidR="008B58B8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Внешняя мотивация появляется, когда </w:t>
      </w:r>
      <w:r w:rsidR="00DC6763" w:rsidRPr="004723AB">
        <w:rPr>
          <w:rFonts w:ascii="Times New Roman" w:hAnsi="Times New Roman" w:cs="Times New Roman"/>
          <w:sz w:val="28"/>
          <w:szCs w:val="28"/>
        </w:rPr>
        <w:t xml:space="preserve">ученик </w:t>
      </w:r>
      <w:r w:rsidRPr="004723AB">
        <w:rPr>
          <w:rFonts w:ascii="Times New Roman" w:hAnsi="Times New Roman" w:cs="Times New Roman"/>
          <w:sz w:val="28"/>
          <w:szCs w:val="28"/>
        </w:rPr>
        <w:t>хочет выполнить задачу под воздействием внешних факторов, таких как награды или наказания.</w:t>
      </w:r>
    </w:p>
    <w:p w:rsidR="00BB008E" w:rsidRPr="004723AB" w:rsidRDefault="00A039E9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BB008E" w:rsidRPr="004723AB">
        <w:rPr>
          <w:rFonts w:ascii="Times New Roman" w:hAnsi="Times New Roman" w:cs="Times New Roman"/>
          <w:b/>
          <w:bCs/>
          <w:sz w:val="28"/>
          <w:szCs w:val="28"/>
        </w:rPr>
        <w:t>2. Важность мотивации в учебном процесс</w:t>
      </w:r>
      <w:r w:rsidR="008B58B8" w:rsidRPr="004723AB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Мотивация представляет собой импульс, который заставляет нас действовать и достигать поставленных целей.</w:t>
      </w:r>
      <w:r w:rsidR="00EF5E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Мотивация играет ключевую роль в нашем обучении. Согласно результатам исследований в области психологии обучения, мотивация имеет большее влияние на нашу производительность в изучении того или иного предмета, чем наш уровень IQ.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lastRenderedPageBreak/>
        <w:t xml:space="preserve">В частности, исследователи обнаружили, что уровень интеллекта был тесно связан с </w:t>
      </w:r>
      <w:r w:rsidR="00EF5E93" w:rsidRPr="004723AB">
        <w:rPr>
          <w:rFonts w:ascii="Times New Roman" w:hAnsi="Times New Roman" w:cs="Times New Roman"/>
          <w:sz w:val="28"/>
          <w:szCs w:val="28"/>
        </w:rPr>
        <w:t xml:space="preserve">показателями успеваемости учащихся, но только на начальном этапе развития </w:t>
      </w:r>
      <w:r w:rsidR="00EF5E9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723AB">
        <w:rPr>
          <w:rFonts w:ascii="Times New Roman" w:hAnsi="Times New Roman" w:cs="Times New Roman"/>
          <w:sz w:val="28"/>
          <w:szCs w:val="28"/>
        </w:rPr>
        <w:t>конкуренции в этой области. Высокая мотивация и навыки учащихся стали наиболее значимыми факторами, которые определили успешное развитие высших предметных навыков.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Взаимосвязь между мотивацией и интеллектом систематическому исследованию не подвергалась. На успешность обучения влияет как общий интеллект, так и установки, интересы, мотивация и многие другие психические свойства личности. Корреляции между успешностью обучения и уровнями общего или вербального интеллекта, как правило, колеблются.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Возможно, что формируемые и вырабатываемые в ходе жизни личностные черты и мотивация как бы </w:t>
      </w:r>
      <w:r w:rsidR="00DC6763" w:rsidRPr="004723AB">
        <w:rPr>
          <w:rFonts w:ascii="Times New Roman" w:hAnsi="Times New Roman" w:cs="Times New Roman"/>
          <w:sz w:val="28"/>
          <w:szCs w:val="28"/>
        </w:rPr>
        <w:t>опосредуют</w:t>
      </w:r>
      <w:r w:rsidR="00C02F33" w:rsidRPr="004723AB">
        <w:rPr>
          <w:rFonts w:ascii="Times New Roman" w:hAnsi="Times New Roman" w:cs="Times New Roman"/>
          <w:sz w:val="28"/>
          <w:szCs w:val="28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 xml:space="preserve">преобразование общей одаренности </w:t>
      </w:r>
      <w:r w:rsidR="00C02F33" w:rsidRPr="004723AB">
        <w:rPr>
          <w:rFonts w:ascii="Times New Roman" w:hAnsi="Times New Roman" w:cs="Times New Roman"/>
          <w:sz w:val="28"/>
          <w:szCs w:val="28"/>
        </w:rPr>
        <w:t>в обучаемость</w:t>
      </w:r>
      <w:r w:rsidRPr="004723AB">
        <w:rPr>
          <w:rFonts w:ascii="Times New Roman" w:hAnsi="Times New Roman" w:cs="Times New Roman"/>
          <w:sz w:val="28"/>
          <w:szCs w:val="28"/>
        </w:rPr>
        <w:t>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Почему так важно поддерживать мотивацию к учебе?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Мотивация увеличивает усилия и настойчивость в выполнении задач;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наша мотивация дает «зелёный свет» инициативности;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мотивация улучшает когнитивные способности;</w:t>
      </w:r>
    </w:p>
    <w:p w:rsidR="003A5AF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• и, наконец, мотивация повышает общую производительность.</w:t>
      </w:r>
    </w:p>
    <w:p w:rsidR="00BB008E" w:rsidRPr="004723AB" w:rsidRDefault="00A039E9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BB008E" w:rsidRPr="004723AB">
        <w:rPr>
          <w:rFonts w:ascii="Times New Roman" w:hAnsi="Times New Roman" w:cs="Times New Roman"/>
          <w:b/>
          <w:bCs/>
          <w:sz w:val="28"/>
          <w:szCs w:val="28"/>
        </w:rPr>
        <w:t>3. Факторы, определяющие успех обучения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Мотивацию, как верный путь достижения качественных показателей познавательных процессов, психологи изучают тщательнее других проблем. Видный знаток искусства обхождения с людьми Д.Карнеги утверждает: на свете есть только один способ побудить людей что-то сделать. И он заключается в том, чтобы заставить человека захотеть это сделать.  Известный американский философ и педагог Д.</w:t>
      </w:r>
      <w:r w:rsidR="00700E62">
        <w:rPr>
          <w:rFonts w:ascii="Times New Roman" w:hAnsi="Times New Roman" w:cs="Times New Roman"/>
          <w:sz w:val="28"/>
          <w:szCs w:val="28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>Дьюи утверждает, что глубочайшим стремлением, присущим человеческой природе, является «желание быть</w:t>
      </w:r>
      <w:r w:rsidR="0057146C">
        <w:rPr>
          <w:rFonts w:ascii="Times New Roman" w:hAnsi="Times New Roman" w:cs="Times New Roman"/>
          <w:sz w:val="28"/>
          <w:szCs w:val="28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 xml:space="preserve">значительным». </w:t>
      </w:r>
      <w:r w:rsidR="00700E62">
        <w:rPr>
          <w:rStyle w:val="ae"/>
          <w:rFonts w:ascii="Times New Roman" w:hAnsi="Times New Roman" w:cs="Times New Roman"/>
          <w:sz w:val="28"/>
          <w:szCs w:val="28"/>
        </w:rPr>
        <w:footnoteReference w:id="3"/>
      </w:r>
      <w:r w:rsidRPr="004723AB">
        <w:rPr>
          <w:rFonts w:ascii="Times New Roman" w:hAnsi="Times New Roman" w:cs="Times New Roman"/>
          <w:sz w:val="28"/>
          <w:szCs w:val="28"/>
        </w:rPr>
        <w:t>Со времен Д.</w:t>
      </w:r>
      <w:r w:rsidR="00700E62">
        <w:rPr>
          <w:rFonts w:ascii="Times New Roman" w:hAnsi="Times New Roman" w:cs="Times New Roman"/>
          <w:sz w:val="28"/>
          <w:szCs w:val="28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 xml:space="preserve">Дьюи американские педагоги занимаются </w:t>
      </w:r>
      <w:r w:rsidRPr="004723AB">
        <w:rPr>
          <w:rFonts w:ascii="Times New Roman" w:hAnsi="Times New Roman" w:cs="Times New Roman"/>
          <w:sz w:val="28"/>
          <w:szCs w:val="28"/>
        </w:rPr>
        <w:lastRenderedPageBreak/>
        <w:t>углубленным изучением учения мотивации, однако разобраться в идеях, питающих школьную практику так и не сумели: «Вся история педагогической мысли отмечена борьбой двух идей – идеи о том, что обучение – это развитие, идущее изнутри, что оно основано на природных способностях, и идеи о том, что обучение – это формирование, идущее извне и представляющее собой процесс преодоления</w:t>
      </w:r>
      <w:r w:rsidR="0057146C">
        <w:rPr>
          <w:rFonts w:ascii="Times New Roman" w:hAnsi="Times New Roman" w:cs="Times New Roman"/>
          <w:sz w:val="28"/>
          <w:szCs w:val="28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>природных наклонностей и замещения их приобретенными под внешним давлением навыками»</w:t>
      </w:r>
      <w:r w:rsidR="00700E62">
        <w:rPr>
          <w:rStyle w:val="ae"/>
          <w:rFonts w:ascii="Times New Roman" w:hAnsi="Times New Roman" w:cs="Times New Roman"/>
          <w:sz w:val="28"/>
          <w:szCs w:val="28"/>
        </w:rPr>
        <w:footnoteReference w:id="4"/>
      </w:r>
      <w:r w:rsidRPr="004723AB">
        <w:rPr>
          <w:rFonts w:ascii="Times New Roman" w:hAnsi="Times New Roman" w:cs="Times New Roman"/>
          <w:sz w:val="28"/>
          <w:szCs w:val="28"/>
        </w:rPr>
        <w:t>. «Для обучения, - пишет современный американский педагог Х.Эбли, - требуется освобождение энергии и мотивация»</w:t>
      </w:r>
      <w:r w:rsidR="0057146C">
        <w:rPr>
          <w:rStyle w:val="ae"/>
          <w:rFonts w:ascii="Times New Roman" w:hAnsi="Times New Roman" w:cs="Times New Roman"/>
          <w:sz w:val="28"/>
          <w:szCs w:val="28"/>
        </w:rPr>
        <w:footnoteReference w:id="5"/>
      </w:r>
      <w:r w:rsidRPr="004723AB">
        <w:rPr>
          <w:rFonts w:ascii="Times New Roman" w:hAnsi="Times New Roman" w:cs="Times New Roman"/>
          <w:sz w:val="28"/>
          <w:szCs w:val="28"/>
        </w:rPr>
        <w:t>. Успех обучения, по его мнению, определяется тремя глобальными факторами: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- умственными способностями (интеллект) обучаемого;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- его мотивацией относительно цели обучения;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- техникой обучения и работы (методика обучения).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Тем не менее,  по мнению многих исследователей, интеллект играет наименьшую роль в определении успеха обучения. Так В.М.</w:t>
      </w:r>
      <w:r w:rsidR="007D2F82">
        <w:rPr>
          <w:rFonts w:ascii="Times New Roman" w:hAnsi="Times New Roman" w:cs="Times New Roman"/>
          <w:sz w:val="28"/>
          <w:szCs w:val="28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>Бурлачук и Л.Ф.</w:t>
      </w:r>
      <w:r w:rsidR="007D2F82">
        <w:rPr>
          <w:rFonts w:ascii="Times New Roman" w:hAnsi="Times New Roman" w:cs="Times New Roman"/>
          <w:sz w:val="28"/>
          <w:szCs w:val="28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>Блейхер показали, что в разряд слабоуспевающих школьников попадают и школьники с высоким показателем умственного развития. Одна из основных причин - отсутствие мотивации к обучению. Однако люди с интеллектом ниже среднего никогда не входят в число хорошо успевающих. Эта зависимость напоминает связь между интеллектом и  креативностью. В модели Е.Торренса: интеллект служит базой креативности, интеллектуал может не быть творческим человеком, но человек с низким интеллектом никогда не будет креативом.</w:t>
      </w:r>
    </w:p>
    <w:p w:rsidR="00BB008E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Становится очевидным, что немаловажную роль в достижении успеха в обучении играет положительная мотивация, основанная на интеллектуальных способностях, обучаемых в меньшей степени, нежели мотивация, напрямую связанная с техникой обучения и работы.</w:t>
      </w:r>
    </w:p>
    <w:p w:rsidR="00BB008E" w:rsidRPr="004723AB" w:rsidRDefault="00A039E9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BB008E" w:rsidRPr="004723AB">
        <w:rPr>
          <w:rFonts w:ascii="Times New Roman" w:hAnsi="Times New Roman" w:cs="Times New Roman"/>
          <w:b/>
          <w:bCs/>
          <w:sz w:val="28"/>
          <w:szCs w:val="28"/>
        </w:rPr>
        <w:t>4. Игра как средство повышения мотивации и достижения успеха в обучении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В современном понимании  процесс обучения рассматривается как процесс взаимодействия м</w:t>
      </w:r>
      <w:r w:rsidR="00667FA0">
        <w:rPr>
          <w:rFonts w:ascii="Times New Roman" w:hAnsi="Times New Roman" w:cs="Times New Roman"/>
          <w:sz w:val="28"/>
          <w:szCs w:val="28"/>
        </w:rPr>
        <w:t>ежду учителем и учениками</w:t>
      </w:r>
      <w:r w:rsidRPr="004723AB">
        <w:rPr>
          <w:rFonts w:ascii="Times New Roman" w:hAnsi="Times New Roman" w:cs="Times New Roman"/>
          <w:sz w:val="28"/>
          <w:szCs w:val="28"/>
        </w:rPr>
        <w:t xml:space="preserve"> с целью приобщения обучающихся к определенным знаниям, навыкам, умениям и ценностям. С первых дней существования обучения и до сегодняшнего дня сложились, утвердились и получили широкое распространение в общем три формы взаимодействия учителей и обучающихся: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1</w:t>
      </w:r>
      <w:r w:rsidR="00C338C9">
        <w:rPr>
          <w:rFonts w:ascii="Times New Roman" w:hAnsi="Times New Roman" w:cs="Times New Roman"/>
          <w:sz w:val="28"/>
          <w:szCs w:val="28"/>
        </w:rPr>
        <w:t>.</w:t>
      </w:r>
      <w:r w:rsidRPr="004723AB">
        <w:rPr>
          <w:rFonts w:ascii="Times New Roman" w:hAnsi="Times New Roman" w:cs="Times New Roman"/>
          <w:sz w:val="28"/>
          <w:szCs w:val="28"/>
        </w:rPr>
        <w:t xml:space="preserve"> пассивные метод;</w:t>
      </w:r>
    </w:p>
    <w:p w:rsidR="00C338C9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2</w:t>
      </w:r>
      <w:r w:rsidR="00C338C9">
        <w:rPr>
          <w:rFonts w:ascii="Times New Roman" w:hAnsi="Times New Roman" w:cs="Times New Roman"/>
          <w:sz w:val="28"/>
          <w:szCs w:val="28"/>
        </w:rPr>
        <w:t>.</w:t>
      </w:r>
      <w:r w:rsidRPr="004723AB">
        <w:rPr>
          <w:rFonts w:ascii="Times New Roman" w:hAnsi="Times New Roman" w:cs="Times New Roman"/>
          <w:sz w:val="28"/>
          <w:szCs w:val="28"/>
        </w:rPr>
        <w:t xml:space="preserve"> активные методы;</w:t>
      </w:r>
    </w:p>
    <w:p w:rsidR="00C338C9" w:rsidRPr="007D2F82" w:rsidRDefault="00BB008E" w:rsidP="007D2F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3</w:t>
      </w:r>
      <w:r w:rsidR="00C338C9">
        <w:rPr>
          <w:rFonts w:ascii="Times New Roman" w:hAnsi="Times New Roman" w:cs="Times New Roman"/>
          <w:sz w:val="28"/>
          <w:szCs w:val="28"/>
        </w:rPr>
        <w:t>.</w:t>
      </w:r>
      <w:r w:rsidRPr="004723AB">
        <w:rPr>
          <w:rFonts w:ascii="Times New Roman" w:hAnsi="Times New Roman" w:cs="Times New Roman"/>
          <w:sz w:val="28"/>
          <w:szCs w:val="28"/>
        </w:rPr>
        <w:t xml:space="preserve"> интерактивные методы.</w:t>
      </w:r>
      <w:r w:rsidR="00EF5E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На сегодняшний день в обучении  наиболее эффективно использовать технологии интерактивного обучения. Наиболее распространенными являются следующие интерактивные методы обучения: тренинги, программированное, компьютерное обучение, учебные групповые дискуссии, проблемно-модульная технология, проектный метод, case-study (анализ конкретных, практических ситуаций), деловые и ролевые игры.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Начиная изучать новый предмет, ученики испытывают устойчивый интерес к нему, но со временем он ослабевает, и это приводит к снижению успеваемости. От чего зависит успешность в освоении того или иного предмета, в частности английского языка? Вот главный вопрос, на который мы хотим найти ответ.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Мотивация учащихся на всех ступенях обучения напрямую связана с игрой. Игра является основным видом деятельности и познания действительности у школьника.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Игра — одно из самых эффективных средств проведения урока. Современный учитель получил возможность свободно преподавать английский язык, не просто используя игровые технологии, но и объединить их с новейшими мультимедийными средствами, что еще сильнее повышает эффективность обучения.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lastRenderedPageBreak/>
        <w:t>Использование игровых технологий способствует повышению мотивации на уроках иностранного языка. Особый интерес у обучающихся вызывают новые игры, так называемые онлайн флэш-игры.</w:t>
      </w:r>
    </w:p>
    <w:p w:rsidR="00AD2496" w:rsidRPr="007D2F82" w:rsidRDefault="00BB008E" w:rsidP="007D2F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С целью создания положительной мотивации для изучения ря</w:t>
      </w:r>
      <w:r w:rsidR="007D2F82">
        <w:rPr>
          <w:rFonts w:ascii="Times New Roman" w:hAnsi="Times New Roman" w:cs="Times New Roman"/>
          <w:sz w:val="28"/>
          <w:szCs w:val="28"/>
        </w:rPr>
        <w:t xml:space="preserve">да лексических единиц </w:t>
      </w:r>
      <w:r w:rsidRPr="004723AB">
        <w:rPr>
          <w:rFonts w:ascii="Times New Roman" w:hAnsi="Times New Roman" w:cs="Times New Roman"/>
          <w:sz w:val="28"/>
          <w:szCs w:val="28"/>
        </w:rPr>
        <w:t xml:space="preserve"> нами была разработана интерактивная игра «Станешь ли ты миллионером». Игра создана на языке программирования Scratch. В игре </w:t>
      </w:r>
      <w:r w:rsidR="0046708D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использованы материал</w:t>
      </w:r>
      <w:r w:rsidR="004632D0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4670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</w:t>
      </w:r>
      <w:r w:rsidR="00160DFE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4670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пособия </w:t>
      </w:r>
      <w:r w:rsidR="00867914" w:rsidRPr="007D2F82">
        <w:rPr>
          <w:rFonts w:ascii="Times New Roman" w:hAnsi="Times New Roman" w:cs="Times New Roman"/>
          <w:sz w:val="28"/>
          <w:szCs w:val="28"/>
        </w:rPr>
        <w:t>“</w:t>
      </w:r>
      <w:r w:rsidR="00867914" w:rsidRPr="007D2F82">
        <w:rPr>
          <w:rFonts w:ascii="Times New Roman" w:hAnsi="Times New Roman" w:cs="Times New Roman"/>
          <w:sz w:val="28"/>
          <w:szCs w:val="28"/>
          <w:lang w:val="en-GB"/>
        </w:rPr>
        <w:t>LANGUAGE</w:t>
      </w:r>
      <w:r w:rsidR="00867914" w:rsidRPr="007D2F82">
        <w:rPr>
          <w:rFonts w:ascii="Times New Roman" w:hAnsi="Times New Roman" w:cs="Times New Roman"/>
          <w:sz w:val="28"/>
          <w:szCs w:val="28"/>
        </w:rPr>
        <w:t xml:space="preserve"> </w:t>
      </w:r>
      <w:r w:rsidR="00902E23">
        <w:rPr>
          <w:rFonts w:ascii="Times New Roman" w:hAnsi="Times New Roman" w:cs="Times New Roman"/>
          <w:sz w:val="28"/>
          <w:szCs w:val="28"/>
        </w:rPr>
        <w:t xml:space="preserve"> </w:t>
      </w:r>
      <w:r w:rsidR="00867914" w:rsidRPr="007D2F82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867914" w:rsidRPr="007D2F82">
        <w:rPr>
          <w:rFonts w:ascii="Times New Roman" w:hAnsi="Times New Roman" w:cs="Times New Roman"/>
          <w:sz w:val="28"/>
          <w:szCs w:val="28"/>
        </w:rPr>
        <w:t xml:space="preserve"> </w:t>
      </w:r>
      <w:r w:rsidR="00867914" w:rsidRPr="007D2F82">
        <w:rPr>
          <w:rFonts w:ascii="Times New Roman" w:hAnsi="Times New Roman" w:cs="Times New Roman"/>
          <w:sz w:val="28"/>
          <w:szCs w:val="28"/>
          <w:lang w:val="en-GB"/>
        </w:rPr>
        <w:t>USE</w:t>
      </w:r>
      <w:r w:rsidR="00867914" w:rsidRPr="007D2F82">
        <w:rPr>
          <w:rFonts w:ascii="Times New Roman" w:hAnsi="Times New Roman" w:cs="Times New Roman"/>
          <w:sz w:val="28"/>
          <w:szCs w:val="28"/>
        </w:rPr>
        <w:t>”</w:t>
      </w:r>
      <w:r w:rsidR="00E54F07" w:rsidRPr="007D2F82">
        <w:rPr>
          <w:rFonts w:ascii="Times New Roman" w:hAnsi="Times New Roman" w:cs="Times New Roman"/>
          <w:sz w:val="28"/>
          <w:szCs w:val="28"/>
        </w:rPr>
        <w:t>.</w:t>
      </w:r>
    </w:p>
    <w:p w:rsidR="00AD2496" w:rsidRDefault="00AD2496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Default="00E648A7" w:rsidP="0057146C">
      <w:pPr>
        <w:spacing w:line="360" w:lineRule="auto"/>
        <w:rPr>
          <w:i/>
          <w:iCs/>
        </w:rPr>
      </w:pPr>
    </w:p>
    <w:p w:rsidR="00E648A7" w:rsidRPr="00F66BDF" w:rsidRDefault="00E648A7" w:rsidP="0057146C">
      <w:pPr>
        <w:spacing w:line="360" w:lineRule="auto"/>
        <w:rPr>
          <w:i/>
          <w:iCs/>
        </w:rPr>
      </w:pPr>
    </w:p>
    <w:p w:rsidR="00AD2496" w:rsidRPr="00C338C9" w:rsidRDefault="00AD2496" w:rsidP="0057146C"/>
    <w:p w:rsidR="00757B9F" w:rsidRPr="003D5CCE" w:rsidRDefault="00A039E9" w:rsidP="005714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9E9">
        <w:rPr>
          <w:rFonts w:ascii="Times New Roman" w:hAnsi="Times New Roman" w:cs="Times New Roman"/>
          <w:b/>
          <w:iCs/>
          <w:sz w:val="28"/>
          <w:szCs w:val="28"/>
        </w:rPr>
        <w:t xml:space="preserve">Глава </w:t>
      </w:r>
      <w:r w:rsidR="00BB008E" w:rsidRPr="00A039E9">
        <w:rPr>
          <w:rFonts w:ascii="Times New Roman" w:hAnsi="Times New Roman" w:cs="Times New Roman"/>
          <w:b/>
          <w:iCs/>
          <w:sz w:val="28"/>
          <w:szCs w:val="28"/>
        </w:rPr>
        <w:t>2.</w:t>
      </w:r>
      <w:r w:rsidR="00EB5FE0" w:rsidRPr="00A039E9">
        <w:rPr>
          <w:rFonts w:ascii="Times New Roman" w:hAnsi="Times New Roman" w:cs="Times New Roman"/>
          <w:b/>
          <w:sz w:val="28"/>
          <w:szCs w:val="28"/>
        </w:rPr>
        <w:t xml:space="preserve">Создание интерактивной игры </w:t>
      </w:r>
    </w:p>
    <w:p w:rsidR="00BB008E" w:rsidRPr="0036061F" w:rsidRDefault="00A039E9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61F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BB008E" w:rsidRPr="0036061F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BB008E" w:rsidRPr="004723AB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="00BB008E" w:rsidRPr="003606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B008E" w:rsidRPr="004723AB">
        <w:rPr>
          <w:rFonts w:ascii="Times New Roman" w:hAnsi="Times New Roman" w:cs="Times New Roman"/>
          <w:b/>
          <w:bCs/>
          <w:sz w:val="28"/>
          <w:szCs w:val="28"/>
          <w:lang w:val="en-US"/>
        </w:rPr>
        <w:t>Scratch</w:t>
      </w:r>
      <w:r w:rsidR="00BB008E" w:rsidRPr="0036061F">
        <w:rPr>
          <w:rFonts w:ascii="Times New Roman" w:hAnsi="Times New Roman" w:cs="Times New Roman"/>
          <w:sz w:val="28"/>
          <w:szCs w:val="28"/>
        </w:rPr>
        <w:t>.</w:t>
      </w:r>
    </w:p>
    <w:p w:rsidR="00C338C9" w:rsidRDefault="00BB008E" w:rsidP="00E648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  <w:lang w:val="en-US"/>
        </w:rPr>
        <w:t xml:space="preserve">Scratch — </w:t>
      </w:r>
      <w:r w:rsidRPr="004723AB">
        <w:rPr>
          <w:rFonts w:ascii="Times New Roman" w:hAnsi="Times New Roman" w:cs="Times New Roman"/>
          <w:sz w:val="28"/>
          <w:szCs w:val="28"/>
        </w:rPr>
        <w:t>это</w:t>
      </w:r>
      <w:r w:rsidRPr="004723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>проект</w:t>
      </w:r>
      <w:r w:rsidRPr="004723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>группы</w:t>
      </w:r>
      <w:r w:rsidRPr="004723AB">
        <w:rPr>
          <w:rFonts w:ascii="Times New Roman" w:hAnsi="Times New Roman" w:cs="Times New Roman"/>
          <w:sz w:val="28"/>
          <w:szCs w:val="28"/>
          <w:lang w:val="en-US"/>
        </w:rPr>
        <w:t xml:space="preserve"> LifelongKindergarten </w:t>
      </w:r>
      <w:r w:rsidRPr="004723AB">
        <w:rPr>
          <w:rFonts w:ascii="Times New Roman" w:hAnsi="Times New Roman" w:cs="Times New Roman"/>
          <w:sz w:val="28"/>
          <w:szCs w:val="28"/>
        </w:rPr>
        <w:t>в</w:t>
      </w:r>
      <w:r w:rsidRPr="004723AB">
        <w:rPr>
          <w:rFonts w:ascii="Times New Roman" w:hAnsi="Times New Roman" w:cs="Times New Roman"/>
          <w:sz w:val="28"/>
          <w:szCs w:val="28"/>
          <w:lang w:val="en-US"/>
        </w:rPr>
        <w:t xml:space="preserve"> MIT Media Lab. </w:t>
      </w:r>
      <w:r w:rsidRPr="004723AB">
        <w:rPr>
          <w:rFonts w:ascii="Times New Roman" w:hAnsi="Times New Roman" w:cs="Times New Roman"/>
          <w:sz w:val="28"/>
          <w:szCs w:val="28"/>
        </w:rPr>
        <w:t>Scratch, распространяется бесплатно.</w:t>
      </w:r>
      <w:r w:rsidR="00EF5E93">
        <w:rPr>
          <w:rFonts w:ascii="Times New Roman" w:hAnsi="Times New Roman" w:cs="Times New Roman"/>
          <w:sz w:val="28"/>
          <w:szCs w:val="28"/>
        </w:rPr>
        <w:t xml:space="preserve"> </w:t>
      </w:r>
      <w:r w:rsidRPr="004723AB">
        <w:rPr>
          <w:rFonts w:ascii="Times New Roman" w:hAnsi="Times New Roman" w:cs="Times New Roman"/>
          <w:sz w:val="28"/>
          <w:szCs w:val="28"/>
        </w:rPr>
        <w:t>С помощью Scratch  можно программировать собственные интерактивные истории, игры и мультфильмы, а затем делиться ими с другими участниками онлайн-сообщества.</w:t>
      </w:r>
      <w:r w:rsidR="00EF5E93">
        <w:rPr>
          <w:rFonts w:ascii="Times New Roman" w:hAnsi="Times New Roman" w:cs="Times New Roman"/>
          <w:sz w:val="28"/>
          <w:szCs w:val="28"/>
        </w:rPr>
        <w:t xml:space="preserve">    </w:t>
      </w:r>
      <w:r w:rsidR="00C338C9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Scratch помогает молодым людям учиться мыслить творчески, рассуждать системно и работать совместно — это необходимые навыки для жизни в 21 веке.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Scratch создан для детей от 8 до 16 лет, но используется людьми всех возрастов. Миллионы людей создают проекты Scratch в самых разных условиях — дома, в школах, музеях, библиотеках и общественных центрах.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Scratch используется в более чем 150 различных странах и доступен на более чем 40 языках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23AB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A039E9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4723AB">
        <w:rPr>
          <w:rFonts w:ascii="Times New Roman" w:hAnsi="Times New Roman" w:cs="Times New Roman"/>
          <w:b/>
          <w:bCs/>
          <w:sz w:val="28"/>
          <w:szCs w:val="28"/>
        </w:rPr>
        <w:t xml:space="preserve"> Критерии эффективности технологии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Полагаем, что критериями </w:t>
      </w:r>
      <w:r w:rsidR="00790277" w:rsidRPr="004723AB">
        <w:rPr>
          <w:rFonts w:ascii="Times New Roman" w:hAnsi="Times New Roman" w:cs="Times New Roman"/>
          <w:sz w:val="28"/>
          <w:szCs w:val="28"/>
        </w:rPr>
        <w:t>эффективности</w:t>
      </w:r>
      <w:r w:rsidRPr="004723AB">
        <w:rPr>
          <w:rFonts w:ascii="Times New Roman" w:hAnsi="Times New Roman" w:cs="Times New Roman"/>
          <w:sz w:val="28"/>
          <w:szCs w:val="28"/>
        </w:rPr>
        <w:t xml:space="preserve"> выбранной технологии обучения можно считать: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1.повышение мотивации обучения </w:t>
      </w:r>
    </w:p>
    <w:p w:rsidR="00BB008E" w:rsidRPr="004723AB" w:rsidRDefault="00B25553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2.повышение скорости восприятия </w:t>
      </w:r>
      <w:r w:rsidR="00BB008E" w:rsidRPr="004723AB">
        <w:rPr>
          <w:rFonts w:ascii="Times New Roman" w:hAnsi="Times New Roman" w:cs="Times New Roman"/>
          <w:sz w:val="28"/>
          <w:szCs w:val="28"/>
        </w:rPr>
        <w:t xml:space="preserve"> материала 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3. повышение результативности процесса </w:t>
      </w:r>
    </w:p>
    <w:p w:rsidR="00BB008E" w:rsidRPr="004723AB" w:rsidRDefault="00BB008E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4.повышение активности обучающихся в процессе обучения </w:t>
      </w:r>
    </w:p>
    <w:p w:rsidR="00BB008E" w:rsidRPr="004723AB" w:rsidRDefault="0070426A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BB008E" w:rsidRPr="004723AB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bCs/>
          <w:sz w:val="28"/>
          <w:szCs w:val="28"/>
        </w:rPr>
        <w:t>Этапы</w:t>
      </w:r>
      <w:r w:rsidR="008755AE" w:rsidRPr="004723AB">
        <w:rPr>
          <w:rFonts w:ascii="Times New Roman" w:hAnsi="Times New Roman" w:cs="Times New Roman"/>
          <w:b/>
          <w:bCs/>
          <w:sz w:val="28"/>
          <w:szCs w:val="28"/>
        </w:rPr>
        <w:t xml:space="preserve"> создания </w:t>
      </w:r>
      <w:r w:rsidR="006A1947" w:rsidRPr="004723AB">
        <w:rPr>
          <w:rFonts w:ascii="Times New Roman" w:hAnsi="Times New Roman" w:cs="Times New Roman"/>
          <w:b/>
          <w:bCs/>
          <w:sz w:val="28"/>
          <w:szCs w:val="28"/>
        </w:rPr>
        <w:t xml:space="preserve">и описание </w:t>
      </w:r>
      <w:r w:rsidR="008755AE" w:rsidRPr="004723AB">
        <w:rPr>
          <w:rFonts w:ascii="Times New Roman" w:hAnsi="Times New Roman" w:cs="Times New Roman"/>
          <w:b/>
          <w:bCs/>
          <w:sz w:val="28"/>
          <w:szCs w:val="28"/>
        </w:rPr>
        <w:t xml:space="preserve">игры </w:t>
      </w:r>
    </w:p>
    <w:p w:rsidR="00B17418" w:rsidRPr="004723AB" w:rsidRDefault="00C2159B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Печатную версию игры мы решили перенести </w:t>
      </w:r>
      <w:r w:rsidR="004E471B" w:rsidRPr="004723AB">
        <w:rPr>
          <w:rFonts w:ascii="Times New Roman" w:hAnsi="Times New Roman" w:cs="Times New Roman"/>
          <w:sz w:val="28"/>
          <w:szCs w:val="28"/>
        </w:rPr>
        <w:t xml:space="preserve">в компьютер и с помощью </w:t>
      </w:r>
      <w:r w:rsidR="004E471B" w:rsidRPr="004723AB">
        <w:rPr>
          <w:rFonts w:ascii="Times New Roman" w:hAnsi="Times New Roman" w:cs="Times New Roman"/>
          <w:sz w:val="28"/>
          <w:szCs w:val="28"/>
          <w:lang w:val="en-GB"/>
        </w:rPr>
        <w:t>Scratch</w:t>
      </w:r>
      <w:r w:rsidR="004E471B" w:rsidRPr="00EF5E93">
        <w:rPr>
          <w:rFonts w:ascii="Times New Roman" w:hAnsi="Times New Roman" w:cs="Times New Roman"/>
          <w:sz w:val="28"/>
          <w:szCs w:val="28"/>
        </w:rPr>
        <w:t xml:space="preserve"> </w:t>
      </w:r>
      <w:r w:rsidR="00B453D6" w:rsidRPr="004723AB">
        <w:rPr>
          <w:rFonts w:ascii="Times New Roman" w:hAnsi="Times New Roman" w:cs="Times New Roman"/>
          <w:sz w:val="28"/>
          <w:szCs w:val="28"/>
        </w:rPr>
        <w:t>с</w:t>
      </w:r>
      <w:r w:rsidR="00D447D6" w:rsidRPr="004723AB">
        <w:rPr>
          <w:rFonts w:ascii="Times New Roman" w:hAnsi="Times New Roman" w:cs="Times New Roman"/>
          <w:sz w:val="28"/>
          <w:szCs w:val="28"/>
        </w:rPr>
        <w:t>оздать игру</w:t>
      </w:r>
      <w:r w:rsidR="00F5701D" w:rsidRPr="004723AB">
        <w:rPr>
          <w:rFonts w:ascii="Times New Roman" w:hAnsi="Times New Roman" w:cs="Times New Roman"/>
          <w:sz w:val="28"/>
          <w:szCs w:val="28"/>
        </w:rPr>
        <w:t xml:space="preserve">. Для </w:t>
      </w:r>
      <w:r w:rsidR="00FF1841" w:rsidRPr="004723AB">
        <w:rPr>
          <w:rFonts w:ascii="Times New Roman" w:hAnsi="Times New Roman" w:cs="Times New Roman"/>
          <w:sz w:val="28"/>
          <w:szCs w:val="28"/>
        </w:rPr>
        <w:t xml:space="preserve">большей занимательности и интерактивности подобрали </w:t>
      </w:r>
      <w:r w:rsidR="009639E7" w:rsidRPr="004723AB">
        <w:rPr>
          <w:rFonts w:ascii="Times New Roman" w:hAnsi="Times New Roman" w:cs="Times New Roman"/>
          <w:sz w:val="28"/>
          <w:szCs w:val="28"/>
        </w:rPr>
        <w:t>красочные картин</w:t>
      </w:r>
      <w:r w:rsidR="00AE1DBB" w:rsidRPr="004723AB">
        <w:rPr>
          <w:rFonts w:ascii="Times New Roman" w:hAnsi="Times New Roman" w:cs="Times New Roman"/>
          <w:sz w:val="28"/>
          <w:szCs w:val="28"/>
        </w:rPr>
        <w:t>ки,</w:t>
      </w:r>
      <w:r w:rsidR="009639E7" w:rsidRPr="004723AB">
        <w:rPr>
          <w:rFonts w:ascii="Times New Roman" w:hAnsi="Times New Roman" w:cs="Times New Roman"/>
          <w:sz w:val="28"/>
          <w:szCs w:val="28"/>
        </w:rPr>
        <w:t xml:space="preserve"> ассоциирующиеся с </w:t>
      </w:r>
      <w:r w:rsidR="009E4DF3" w:rsidRPr="004723AB">
        <w:rPr>
          <w:rFonts w:ascii="Times New Roman" w:hAnsi="Times New Roman" w:cs="Times New Roman"/>
          <w:sz w:val="28"/>
          <w:szCs w:val="28"/>
        </w:rPr>
        <w:t>текстом каждого слайда. Таким образом, ученик</w:t>
      </w:r>
      <w:r w:rsidR="00AE1DBB" w:rsidRPr="004723AB">
        <w:rPr>
          <w:rFonts w:ascii="Times New Roman" w:hAnsi="Times New Roman" w:cs="Times New Roman"/>
          <w:sz w:val="28"/>
          <w:szCs w:val="28"/>
        </w:rPr>
        <w:t>ам</w:t>
      </w:r>
      <w:r w:rsidR="009E4DF3" w:rsidRPr="004723AB">
        <w:rPr>
          <w:rFonts w:ascii="Times New Roman" w:hAnsi="Times New Roman" w:cs="Times New Roman"/>
          <w:sz w:val="28"/>
          <w:szCs w:val="28"/>
        </w:rPr>
        <w:t xml:space="preserve"> легче воспринимать информацию и усваивать новую лексику. </w:t>
      </w:r>
      <w:r w:rsidR="006B0781" w:rsidRPr="004723AB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9C3E8C" w:rsidRPr="004723AB">
        <w:rPr>
          <w:rFonts w:ascii="Times New Roman" w:hAnsi="Times New Roman" w:cs="Times New Roman"/>
          <w:sz w:val="28"/>
          <w:szCs w:val="28"/>
        </w:rPr>
        <w:t>игроки</w:t>
      </w:r>
      <w:r w:rsidR="006B0781" w:rsidRPr="004723AB">
        <w:rPr>
          <w:rFonts w:ascii="Times New Roman" w:hAnsi="Times New Roman" w:cs="Times New Roman"/>
          <w:sz w:val="28"/>
          <w:szCs w:val="28"/>
        </w:rPr>
        <w:t xml:space="preserve"> имеют возможность </w:t>
      </w:r>
      <w:r w:rsidR="00E46384" w:rsidRPr="004723AB">
        <w:rPr>
          <w:rFonts w:ascii="Times New Roman" w:hAnsi="Times New Roman" w:cs="Times New Roman"/>
          <w:sz w:val="28"/>
          <w:szCs w:val="28"/>
        </w:rPr>
        <w:t>выбрать персонажа, который, в свою очередь, постоянно двигается с задания на задания.</w:t>
      </w:r>
      <w:r w:rsidR="00C02F33" w:rsidRPr="004723AB">
        <w:rPr>
          <w:rFonts w:ascii="Times New Roman" w:hAnsi="Times New Roman" w:cs="Times New Roman"/>
          <w:sz w:val="28"/>
          <w:szCs w:val="28"/>
        </w:rPr>
        <w:t xml:space="preserve"> </w:t>
      </w:r>
      <w:r w:rsidR="00E46384" w:rsidRPr="004723AB">
        <w:rPr>
          <w:rFonts w:ascii="Times New Roman" w:hAnsi="Times New Roman" w:cs="Times New Roman"/>
          <w:sz w:val="28"/>
          <w:szCs w:val="28"/>
        </w:rPr>
        <w:t xml:space="preserve"> </w:t>
      </w:r>
      <w:r w:rsidR="00A2043F" w:rsidRPr="004723AB">
        <w:rPr>
          <w:rFonts w:ascii="Times New Roman" w:hAnsi="Times New Roman" w:cs="Times New Roman"/>
          <w:sz w:val="28"/>
          <w:szCs w:val="28"/>
        </w:rPr>
        <w:t xml:space="preserve">Деньги за выбранный вариант перечисляются </w:t>
      </w:r>
      <w:r w:rsidR="00323ED2" w:rsidRPr="004723AB">
        <w:rPr>
          <w:rFonts w:ascii="Times New Roman" w:hAnsi="Times New Roman" w:cs="Times New Roman"/>
          <w:sz w:val="28"/>
          <w:szCs w:val="28"/>
        </w:rPr>
        <w:t xml:space="preserve">ученикам автоматически, что упрощает </w:t>
      </w:r>
      <w:r w:rsidR="00323ED2" w:rsidRPr="004723AB">
        <w:rPr>
          <w:rFonts w:ascii="Times New Roman" w:hAnsi="Times New Roman" w:cs="Times New Roman"/>
          <w:sz w:val="28"/>
          <w:szCs w:val="28"/>
        </w:rPr>
        <w:lastRenderedPageBreak/>
        <w:t xml:space="preserve">работу игроков и </w:t>
      </w:r>
      <w:r w:rsidR="009C3E8C" w:rsidRPr="004723AB">
        <w:rPr>
          <w:rFonts w:ascii="Times New Roman" w:hAnsi="Times New Roman" w:cs="Times New Roman"/>
          <w:sz w:val="28"/>
          <w:szCs w:val="28"/>
        </w:rPr>
        <w:t xml:space="preserve">даёт возможность не считать накопленные деньги в голове, а </w:t>
      </w:r>
      <w:r w:rsidR="00A9565B" w:rsidRPr="004723AB">
        <w:rPr>
          <w:rFonts w:ascii="Times New Roman" w:hAnsi="Times New Roman" w:cs="Times New Roman"/>
          <w:sz w:val="28"/>
          <w:szCs w:val="28"/>
        </w:rPr>
        <w:t xml:space="preserve">сосредотачивать внимание на </w:t>
      </w:r>
      <w:r w:rsidR="00C02F33" w:rsidRPr="004723AB">
        <w:rPr>
          <w:rFonts w:ascii="Times New Roman" w:hAnsi="Times New Roman" w:cs="Times New Roman"/>
          <w:sz w:val="28"/>
          <w:szCs w:val="28"/>
        </w:rPr>
        <w:t>изучении текста на английском языке</w:t>
      </w:r>
      <w:r w:rsidR="00FB12E9" w:rsidRPr="004723AB">
        <w:rPr>
          <w:rFonts w:ascii="Times New Roman" w:hAnsi="Times New Roman" w:cs="Times New Roman"/>
          <w:sz w:val="28"/>
          <w:szCs w:val="28"/>
        </w:rPr>
        <w:t>.</w:t>
      </w:r>
    </w:p>
    <w:p w:rsidR="008755AE" w:rsidRPr="004723AB" w:rsidRDefault="0070426A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755AE" w:rsidRPr="004723AB">
        <w:rPr>
          <w:rFonts w:ascii="Times New Roman" w:hAnsi="Times New Roman" w:cs="Times New Roman"/>
          <w:b/>
          <w:bCs/>
          <w:sz w:val="28"/>
          <w:szCs w:val="28"/>
        </w:rPr>
        <w:t>4. Правила и</w:t>
      </w:r>
      <w:r w:rsidR="001B0C48" w:rsidRPr="004723AB">
        <w:rPr>
          <w:rFonts w:ascii="Times New Roman" w:hAnsi="Times New Roman" w:cs="Times New Roman"/>
          <w:b/>
          <w:bCs/>
          <w:sz w:val="28"/>
          <w:szCs w:val="28"/>
        </w:rPr>
        <w:t>гры</w:t>
      </w:r>
    </w:p>
    <w:p w:rsidR="00C338C9" w:rsidRPr="00C338C9" w:rsidRDefault="00ED119C" w:rsidP="00667FA0">
      <w:pPr>
        <w:spacing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Игрок должен </w:t>
      </w:r>
      <w:r w:rsidR="00192352" w:rsidRPr="004723AB">
        <w:rPr>
          <w:rFonts w:ascii="Times New Roman" w:hAnsi="Times New Roman" w:cs="Times New Roman"/>
          <w:sz w:val="28"/>
          <w:szCs w:val="28"/>
        </w:rPr>
        <w:t>заработать миллион долларов за</w:t>
      </w:r>
      <w:r w:rsidR="00667FA0">
        <w:rPr>
          <w:rFonts w:ascii="Times New Roman" w:hAnsi="Times New Roman" w:cs="Times New Roman"/>
          <w:sz w:val="28"/>
          <w:szCs w:val="28"/>
        </w:rPr>
        <w:t xml:space="preserve"> определенный промежуток времени -</w:t>
      </w:r>
      <w:r w:rsidR="00192352" w:rsidRPr="004723AB">
        <w:rPr>
          <w:rFonts w:ascii="Times New Roman" w:hAnsi="Times New Roman" w:cs="Times New Roman"/>
          <w:sz w:val="28"/>
          <w:szCs w:val="28"/>
        </w:rPr>
        <w:t xml:space="preserve"> </w:t>
      </w:r>
      <w:r w:rsidR="0042051D" w:rsidRPr="004723AB">
        <w:rPr>
          <w:rFonts w:ascii="Times New Roman" w:hAnsi="Times New Roman" w:cs="Times New Roman"/>
          <w:sz w:val="28"/>
          <w:szCs w:val="28"/>
        </w:rPr>
        <w:t>38 лет жизни.</w:t>
      </w:r>
      <w:r w:rsidR="00496E50" w:rsidRPr="004723AB">
        <w:rPr>
          <w:rFonts w:ascii="Times New Roman" w:hAnsi="Times New Roman" w:cs="Times New Roman"/>
          <w:sz w:val="28"/>
          <w:szCs w:val="28"/>
        </w:rPr>
        <w:t xml:space="preserve"> Читая информацию</w:t>
      </w:r>
      <w:r w:rsidR="007423A0" w:rsidRPr="004723AB">
        <w:rPr>
          <w:rFonts w:ascii="Times New Roman" w:hAnsi="Times New Roman" w:cs="Times New Roman"/>
          <w:sz w:val="28"/>
          <w:szCs w:val="28"/>
        </w:rPr>
        <w:t xml:space="preserve"> каждого слайда и полагаясь на свою логику, ученик </w:t>
      </w:r>
      <w:r w:rsidR="00717D77" w:rsidRPr="004723AB">
        <w:rPr>
          <w:rFonts w:ascii="Times New Roman" w:hAnsi="Times New Roman" w:cs="Times New Roman"/>
          <w:sz w:val="28"/>
          <w:szCs w:val="28"/>
        </w:rPr>
        <w:t xml:space="preserve">выбирает </w:t>
      </w:r>
      <w:r w:rsidR="00335F9F" w:rsidRPr="004723AB">
        <w:rPr>
          <w:rFonts w:ascii="Times New Roman" w:hAnsi="Times New Roman" w:cs="Times New Roman"/>
          <w:sz w:val="28"/>
          <w:szCs w:val="28"/>
        </w:rPr>
        <w:t>решение для дальнейш</w:t>
      </w:r>
      <w:r w:rsidR="003810B3" w:rsidRPr="004723AB">
        <w:rPr>
          <w:rFonts w:ascii="Times New Roman" w:hAnsi="Times New Roman" w:cs="Times New Roman"/>
          <w:sz w:val="28"/>
          <w:szCs w:val="28"/>
        </w:rPr>
        <w:t xml:space="preserve">их действий. </w:t>
      </w:r>
      <w:r w:rsidR="00C56D11" w:rsidRPr="004723AB">
        <w:rPr>
          <w:rFonts w:ascii="Times New Roman" w:hAnsi="Times New Roman" w:cs="Times New Roman"/>
          <w:sz w:val="28"/>
          <w:szCs w:val="28"/>
        </w:rPr>
        <w:t xml:space="preserve">За каждый </w:t>
      </w:r>
      <w:r w:rsidR="000060CC" w:rsidRPr="004723AB">
        <w:rPr>
          <w:rFonts w:ascii="Times New Roman" w:hAnsi="Times New Roman" w:cs="Times New Roman"/>
          <w:sz w:val="28"/>
          <w:szCs w:val="28"/>
        </w:rPr>
        <w:t>шаг вперёд игроку начисляется определенная сумма</w:t>
      </w:r>
      <w:r w:rsidR="00C02F33" w:rsidRPr="004723AB">
        <w:rPr>
          <w:rFonts w:ascii="Times New Roman" w:hAnsi="Times New Roman" w:cs="Times New Roman"/>
          <w:sz w:val="28"/>
          <w:szCs w:val="28"/>
        </w:rPr>
        <w:t xml:space="preserve"> в денежном эквиваленте</w:t>
      </w:r>
      <w:r w:rsidR="000060CC" w:rsidRPr="004723AB">
        <w:rPr>
          <w:rFonts w:ascii="Times New Roman" w:hAnsi="Times New Roman" w:cs="Times New Roman"/>
          <w:sz w:val="28"/>
          <w:szCs w:val="28"/>
        </w:rPr>
        <w:t xml:space="preserve">. Итак, ученик либо </w:t>
      </w:r>
      <w:r w:rsidR="003E4786" w:rsidRPr="004723AB">
        <w:rPr>
          <w:rFonts w:ascii="Times New Roman" w:hAnsi="Times New Roman" w:cs="Times New Roman"/>
          <w:sz w:val="28"/>
          <w:szCs w:val="28"/>
        </w:rPr>
        <w:t>получает</w:t>
      </w:r>
      <w:r w:rsidR="000060CC" w:rsidRPr="004723AB">
        <w:rPr>
          <w:rFonts w:ascii="Times New Roman" w:hAnsi="Times New Roman" w:cs="Times New Roman"/>
          <w:sz w:val="28"/>
          <w:szCs w:val="28"/>
        </w:rPr>
        <w:t xml:space="preserve"> нужные деньги</w:t>
      </w:r>
      <w:r w:rsidR="00C02F33" w:rsidRPr="004723AB">
        <w:rPr>
          <w:rFonts w:ascii="Times New Roman" w:hAnsi="Times New Roman" w:cs="Times New Roman"/>
          <w:sz w:val="28"/>
          <w:szCs w:val="28"/>
        </w:rPr>
        <w:t xml:space="preserve"> – миллион</w:t>
      </w:r>
      <w:r w:rsidR="00A72BAC" w:rsidRPr="004723AB">
        <w:rPr>
          <w:rFonts w:ascii="Times New Roman" w:hAnsi="Times New Roman" w:cs="Times New Roman"/>
          <w:sz w:val="28"/>
          <w:szCs w:val="28"/>
        </w:rPr>
        <w:t xml:space="preserve">, либо проигрывает. </w:t>
      </w:r>
      <w:r w:rsidR="00EF5E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C338C9" w:rsidRDefault="00C338C9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E648A7" w:rsidRPr="00C338C9" w:rsidRDefault="00E648A7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C338C9" w:rsidRDefault="00C338C9" w:rsidP="0057146C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903DF3" w:rsidRPr="00903DF3" w:rsidRDefault="008755AE" w:rsidP="005714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F3">
        <w:rPr>
          <w:rFonts w:ascii="Times New Roman" w:hAnsi="Times New Roman" w:cs="Times New Roman"/>
          <w:b/>
          <w:iCs/>
          <w:sz w:val="28"/>
          <w:szCs w:val="28"/>
        </w:rPr>
        <w:lastRenderedPageBreak/>
        <w:t>Глава 3</w:t>
      </w:r>
      <w:r w:rsidR="00903DF3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903DF3">
        <w:rPr>
          <w:rFonts w:ascii="Times New Roman" w:hAnsi="Times New Roman" w:cs="Times New Roman"/>
          <w:b/>
          <w:sz w:val="28"/>
          <w:szCs w:val="28"/>
        </w:rPr>
        <w:t xml:space="preserve"> Исследование и его результаты</w:t>
      </w:r>
    </w:p>
    <w:p w:rsidR="00C02F33" w:rsidRPr="004723AB" w:rsidRDefault="00C02F33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 Участники эксперимента были разделены на 2 группы. Одной группе была </w:t>
      </w:r>
      <w:r w:rsidR="00B25553" w:rsidRPr="004723AB">
        <w:rPr>
          <w:rFonts w:ascii="Times New Roman" w:hAnsi="Times New Roman" w:cs="Times New Roman"/>
          <w:sz w:val="28"/>
          <w:szCs w:val="28"/>
        </w:rPr>
        <w:t>предложена бумажная</w:t>
      </w:r>
      <w:r w:rsidRPr="004723AB">
        <w:rPr>
          <w:rFonts w:ascii="Times New Roman" w:hAnsi="Times New Roman" w:cs="Times New Roman"/>
          <w:sz w:val="28"/>
          <w:szCs w:val="28"/>
        </w:rPr>
        <w:t xml:space="preserve"> </w:t>
      </w:r>
      <w:r w:rsidR="00B25553" w:rsidRPr="004723AB">
        <w:rPr>
          <w:rFonts w:ascii="Times New Roman" w:hAnsi="Times New Roman" w:cs="Times New Roman"/>
          <w:sz w:val="28"/>
          <w:szCs w:val="28"/>
        </w:rPr>
        <w:t>версия</w:t>
      </w:r>
      <w:r w:rsidRPr="004723AB">
        <w:rPr>
          <w:rFonts w:ascii="Times New Roman" w:hAnsi="Times New Roman" w:cs="Times New Roman"/>
          <w:sz w:val="28"/>
          <w:szCs w:val="28"/>
        </w:rPr>
        <w:t xml:space="preserve"> </w:t>
      </w:r>
      <w:r w:rsidR="00B25553" w:rsidRPr="004723AB">
        <w:rPr>
          <w:rFonts w:ascii="Times New Roman" w:hAnsi="Times New Roman" w:cs="Times New Roman"/>
          <w:sz w:val="28"/>
          <w:szCs w:val="28"/>
        </w:rPr>
        <w:t xml:space="preserve">игры, опубликованная в учебнике. Другая группа получила ссылку для участия в интерактивной игре. Для определения времени, затраченного на прохождение всех этапов игры, был установлен таймер.  </w:t>
      </w:r>
    </w:p>
    <w:p w:rsidR="004519FF" w:rsidRPr="004723AB" w:rsidRDefault="00B25553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В ходе эксперимента мы установили, что игроки 1 группы справились с заданием медленнее, т.к. им приходилось листать страницы учебника и выбирать нужную карточку с заданием из множества предло</w:t>
      </w:r>
      <w:r w:rsidR="00603F2E" w:rsidRPr="004723AB">
        <w:rPr>
          <w:rFonts w:ascii="Times New Roman" w:hAnsi="Times New Roman" w:cs="Times New Roman"/>
          <w:sz w:val="28"/>
          <w:szCs w:val="28"/>
        </w:rPr>
        <w:t>женных.</w:t>
      </w:r>
      <w:r w:rsidR="00466EFC" w:rsidRPr="004723AB">
        <w:rPr>
          <w:rFonts w:ascii="Times New Roman" w:hAnsi="Times New Roman" w:cs="Times New Roman"/>
          <w:sz w:val="28"/>
          <w:szCs w:val="28"/>
        </w:rPr>
        <w:t xml:space="preserve"> Кроме того, участники этой  группы, получив отрицательный результат, не захотели продолжить игру, хотя многим она показалась интересной.</w:t>
      </w:r>
      <w:r w:rsidR="00903DF3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4519FF" w:rsidRPr="004723AB" w:rsidRDefault="00466EFC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Напротив</w:t>
      </w:r>
      <w:r w:rsidR="004519FF" w:rsidRPr="004723AB">
        <w:rPr>
          <w:rFonts w:ascii="Times New Roman" w:hAnsi="Times New Roman" w:cs="Times New Roman"/>
          <w:sz w:val="28"/>
          <w:szCs w:val="28"/>
        </w:rPr>
        <w:t xml:space="preserve">, </w:t>
      </w:r>
      <w:r w:rsidRPr="004723AB">
        <w:rPr>
          <w:rFonts w:ascii="Times New Roman" w:hAnsi="Times New Roman" w:cs="Times New Roman"/>
          <w:sz w:val="28"/>
          <w:szCs w:val="28"/>
        </w:rPr>
        <w:t xml:space="preserve">участники интерактивной игры, </w:t>
      </w:r>
      <w:r w:rsidR="004519FF" w:rsidRPr="004723AB">
        <w:rPr>
          <w:rFonts w:ascii="Times New Roman" w:hAnsi="Times New Roman" w:cs="Times New Roman"/>
          <w:sz w:val="28"/>
          <w:szCs w:val="28"/>
        </w:rPr>
        <w:t>получив в первой попытке отрицательный р</w:t>
      </w:r>
      <w:r w:rsidRPr="004723AB">
        <w:rPr>
          <w:rFonts w:ascii="Times New Roman" w:hAnsi="Times New Roman" w:cs="Times New Roman"/>
          <w:sz w:val="28"/>
          <w:szCs w:val="28"/>
        </w:rPr>
        <w:t xml:space="preserve">езультат, </w:t>
      </w:r>
      <w:r w:rsidR="004519FF" w:rsidRPr="004723AB">
        <w:rPr>
          <w:rFonts w:ascii="Times New Roman" w:hAnsi="Times New Roman" w:cs="Times New Roman"/>
          <w:sz w:val="28"/>
          <w:szCs w:val="28"/>
        </w:rPr>
        <w:t xml:space="preserve"> захотели попробовать снова. Многим пришлось предпринять несколько попыток для получения положительного результата. </w:t>
      </w:r>
    </w:p>
    <w:p w:rsidR="004519FF" w:rsidRPr="004723AB" w:rsidRDefault="004519FF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Наблюдая за участниками, мы отметили, что с каждой новой попыткой они изучали текст внимательнее, обращая внимание на значение </w:t>
      </w:r>
      <w:r w:rsidR="00466EFC" w:rsidRPr="004723AB">
        <w:rPr>
          <w:rFonts w:ascii="Times New Roman" w:hAnsi="Times New Roman" w:cs="Times New Roman"/>
          <w:sz w:val="28"/>
          <w:szCs w:val="28"/>
        </w:rPr>
        <w:t>тех или иных лексических единиц</w:t>
      </w:r>
      <w:r w:rsidR="00903DF3">
        <w:rPr>
          <w:rFonts w:ascii="Times New Roman" w:hAnsi="Times New Roman" w:cs="Times New Roman"/>
          <w:sz w:val="28"/>
          <w:szCs w:val="28"/>
        </w:rPr>
        <w:t>. Многие участники</w:t>
      </w:r>
      <w:r w:rsidRPr="004723AB">
        <w:rPr>
          <w:rFonts w:ascii="Times New Roman" w:hAnsi="Times New Roman" w:cs="Times New Roman"/>
          <w:sz w:val="28"/>
          <w:szCs w:val="28"/>
        </w:rPr>
        <w:t xml:space="preserve"> объединялись в команды и с азартом старались победить.</w:t>
      </w:r>
      <w:r w:rsidR="00903DF3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26B9F">
        <w:rPr>
          <w:rFonts w:ascii="Times New Roman" w:hAnsi="Times New Roman" w:cs="Times New Roman"/>
          <w:sz w:val="28"/>
          <w:szCs w:val="28"/>
        </w:rPr>
        <w:t xml:space="preserve"> 3</w:t>
      </w:r>
      <w:r w:rsidR="00903DF3">
        <w:rPr>
          <w:rFonts w:ascii="Times New Roman" w:hAnsi="Times New Roman" w:cs="Times New Roman"/>
          <w:sz w:val="28"/>
          <w:szCs w:val="28"/>
        </w:rPr>
        <w:t>)</w:t>
      </w:r>
    </w:p>
    <w:p w:rsidR="00430D0B" w:rsidRPr="004723AB" w:rsidRDefault="00C03A27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Стоит отметить, что все участники эксперимента дали положительную оценку игре, не зависимо от того, в какой форме им было предложено пройти все ее этапы.</w:t>
      </w:r>
    </w:p>
    <w:p w:rsidR="00430D0B" w:rsidRPr="004723AB" w:rsidRDefault="00430D0B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>С целью оценки усвоения новых лексических единиц всем участникам эксперимента было предложено выполнить лексико-грамматические   упражнения.  1 группа участников справилась с такого рода заданиями хуже, чем 2 группа игроков. Очевидно, что многократное повторение привело к наилучшему усвоению  лексических единиц.</w:t>
      </w:r>
      <w:r w:rsidR="00F26B9F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3D5CCE">
        <w:rPr>
          <w:rFonts w:ascii="Times New Roman" w:hAnsi="Times New Roman" w:cs="Times New Roman"/>
          <w:sz w:val="28"/>
          <w:szCs w:val="28"/>
        </w:rPr>
        <w:t>)</w:t>
      </w:r>
    </w:p>
    <w:p w:rsidR="004E5972" w:rsidRDefault="004E5972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2B9" w:rsidRDefault="000E02B9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2B9" w:rsidRDefault="000E02B9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2B9" w:rsidRDefault="000E02B9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E23" w:rsidRPr="00C338C9" w:rsidRDefault="00902E23" w:rsidP="0057146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021404" w:rsidRPr="00021404" w:rsidRDefault="00021404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14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021404" w:rsidRDefault="00021404" w:rsidP="00902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404">
        <w:rPr>
          <w:rFonts w:ascii="Times New Roman" w:hAnsi="Times New Roman" w:cs="Times New Roman"/>
          <w:sz w:val="28"/>
          <w:szCs w:val="28"/>
        </w:rPr>
        <w:t>В ходе проведенного исследования была изучена проблема учебной мотивации как одна из актуальных проблем современной педагогики. Наряду с этим были изучены</w:t>
      </w:r>
    </w:p>
    <w:p w:rsidR="00021404" w:rsidRPr="00021404" w:rsidRDefault="00021404" w:rsidP="00902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404">
        <w:rPr>
          <w:rFonts w:ascii="Times New Roman" w:hAnsi="Times New Roman" w:cs="Times New Roman"/>
          <w:sz w:val="28"/>
          <w:szCs w:val="28"/>
        </w:rPr>
        <w:t>современные технологии обучения иностранному языку  и выявлены  наиболее эффективные,  а также исследованы причины и факторы успешности в обучении. На основании изученного материала была сформулирована гипотеза о том, что применение  интерактивной игры на уроках английского языка  способствует повышению мотивации и приводит  к успешности обучения. Данные, полученные в ходе исследования, полностью  подтверждают гипотезу, что и было выявлено в результате проведенного опроса и тестирования.</w:t>
      </w:r>
    </w:p>
    <w:p w:rsidR="00021404" w:rsidRPr="00021404" w:rsidRDefault="00021404" w:rsidP="00902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404">
        <w:rPr>
          <w:rFonts w:ascii="Times New Roman" w:hAnsi="Times New Roman" w:cs="Times New Roman"/>
          <w:sz w:val="28"/>
          <w:szCs w:val="28"/>
        </w:rPr>
        <w:t>В процессе сбора и анализа данных о средах программирования была выявлена наиболее эффективная среда для создания интерактивной игры. При помощи среды программирования Scratch  была создана интерактивная игра, имеющая аналог в печатных источниках.</w:t>
      </w:r>
    </w:p>
    <w:p w:rsidR="00021404" w:rsidRPr="00021404" w:rsidRDefault="00021404" w:rsidP="00902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404">
        <w:rPr>
          <w:rFonts w:ascii="Times New Roman" w:hAnsi="Times New Roman" w:cs="Times New Roman"/>
          <w:sz w:val="28"/>
          <w:szCs w:val="28"/>
        </w:rPr>
        <w:t>Результаты апробации игры показали, что применение интерактивных игр на уроках английского языка повышает учебную мотивацию и приводит к эффективному усвоению новых лексических единиц. Следовательно, созданная нами  интерактивная игра может быть успешно применена в образовательных  учреждениях.</w:t>
      </w:r>
    </w:p>
    <w:p w:rsidR="00021404" w:rsidRDefault="00021404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6809" w:rsidRDefault="00706809" w:rsidP="00706809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Литература </w:t>
      </w:r>
    </w:p>
    <w:p w:rsidR="00706809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r w:rsidRPr="00084513">
        <w:rPr>
          <w:rFonts w:ascii="Times New Roman" w:hAnsi="Times New Roman" w:cs="Times New Roman"/>
          <w:iCs/>
          <w:sz w:val="28"/>
          <w:szCs w:val="28"/>
        </w:rPr>
        <w:t xml:space="preserve">Заева, Л. А. Творчество как способ положительной мотивации учения [Текст] / Л. А. Заева //  Нач. шк. – 2009. – №9. – С. 43 – 46. </w:t>
      </w:r>
    </w:p>
    <w:p w:rsidR="00706809" w:rsidRPr="00B53618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r w:rsidRPr="0057146C">
        <w:rPr>
          <w:rFonts w:ascii="Times New Roman" w:hAnsi="Times New Roman" w:cs="Times New Roman"/>
          <w:color w:val="333333"/>
          <w:sz w:val="28"/>
          <w:szCs w:val="28"/>
        </w:rPr>
        <w:t>Дреер А. Преподавание в средней школе США. - М., 1986 — 54с.</w:t>
      </w:r>
    </w:p>
    <w:p w:rsidR="00706809" w:rsidRPr="00B53618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r w:rsidRPr="00B53618">
        <w:rPr>
          <w:rFonts w:ascii="Times New Roman" w:hAnsi="Times New Roman" w:cs="Times New Roman"/>
          <w:sz w:val="28"/>
          <w:szCs w:val="28"/>
        </w:rPr>
        <w:t>Иванцова Т.Ю. Игры на английском языке // Иностранные языки в школе. 2008. – No 4. – С. .40-42</w:t>
      </w:r>
    </w:p>
    <w:p w:rsidR="00706809" w:rsidRPr="00700E62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r w:rsidRPr="00700E62">
        <w:rPr>
          <w:rFonts w:ascii="Times New Roman" w:hAnsi="Times New Roman" w:cs="Times New Roman"/>
          <w:sz w:val="28"/>
          <w:szCs w:val="28"/>
        </w:rPr>
        <w:t>Маркова А.К., Матис Т.А., Орлов А.Б. Формирование мотивации учения. –М.: Просвещение, 1990, с.190.</w:t>
      </w:r>
    </w:p>
    <w:p w:rsidR="00706809" w:rsidRPr="003D70F3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r w:rsidRPr="005D2609">
        <w:rPr>
          <w:rFonts w:ascii="Times New Roman" w:hAnsi="Times New Roman" w:cs="Times New Roman"/>
          <w:iCs/>
          <w:sz w:val="28"/>
          <w:szCs w:val="28"/>
        </w:rPr>
        <w:t>Нартова, О. Изучение и формиро</w:t>
      </w:r>
      <w:r>
        <w:rPr>
          <w:rFonts w:ascii="Times New Roman" w:hAnsi="Times New Roman" w:cs="Times New Roman"/>
          <w:iCs/>
          <w:sz w:val="28"/>
          <w:szCs w:val="28"/>
        </w:rPr>
        <w:t xml:space="preserve">вание мотивации учащихся </w:t>
      </w:r>
      <w:r w:rsidRPr="005D2609">
        <w:rPr>
          <w:rFonts w:ascii="Times New Roman" w:hAnsi="Times New Roman" w:cs="Times New Roman"/>
          <w:iCs/>
          <w:sz w:val="28"/>
          <w:szCs w:val="28"/>
        </w:rPr>
        <w:t xml:space="preserve"> / О.  Нартова // Воспитание шк. – 2008. – №4. – С. 9 – 14. </w:t>
      </w:r>
    </w:p>
    <w:p w:rsidR="00706809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r w:rsidRPr="003D70F3">
        <w:rPr>
          <w:rFonts w:ascii="Times New Roman" w:hAnsi="Times New Roman" w:cs="Times New Roman"/>
          <w:iCs/>
          <w:sz w:val="28"/>
          <w:szCs w:val="28"/>
        </w:rPr>
        <w:t>Овчинникова, О. Н. Старшие подростки: мотивационная готовность к учебе и познанию. В поиске оптимальных условий [Текст] / О. Н. Овчинникова, Т. М. Чурекова // Нар. образование. – 2010. – №2. – С. 195 – 200.</w:t>
      </w:r>
    </w:p>
    <w:p w:rsidR="00706809" w:rsidRPr="00B53618" w:rsidRDefault="00706809" w:rsidP="00706809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left="0" w:hanging="357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00E62">
        <w:rPr>
          <w:rFonts w:ascii="Times New Roman" w:eastAsia="Times New Roman" w:hAnsi="Times New Roman" w:cs="Times New Roman"/>
          <w:bCs/>
          <w:sz w:val="28"/>
          <w:szCs w:val="28"/>
        </w:rPr>
        <w:t>Подласый И.П. Педагогика: 100 вопросов - 100 ответов: учеб. пособие для вузов/ И. П. Подласый</w:t>
      </w:r>
      <w:r w:rsidRPr="00700E62">
        <w:rPr>
          <w:rFonts w:ascii="Times New Roman" w:eastAsia="Times New Roman" w:hAnsi="Times New Roman" w:cs="Times New Roman"/>
          <w:sz w:val="28"/>
          <w:szCs w:val="28"/>
        </w:rPr>
        <w:t>-- М.: ВЛАДОС-пресс, 2004. - 365 с</w:t>
      </w:r>
    </w:p>
    <w:p w:rsidR="00706809" w:rsidRPr="00B53618" w:rsidRDefault="00706809" w:rsidP="00706809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left="0" w:hanging="357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53618">
        <w:rPr>
          <w:rFonts w:ascii="Times New Roman" w:hAnsi="Times New Roman" w:cs="Times New Roman"/>
          <w:sz w:val="28"/>
          <w:szCs w:val="28"/>
        </w:rPr>
        <w:t>Степанова, Е. Л. Игра как средство развития интереса к изучаемому языку / Е. Л. Степанова // ИЯШ. - 2004.</w:t>
      </w:r>
    </w:p>
    <w:p w:rsidR="00706809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r w:rsidRPr="00393F27">
        <w:rPr>
          <w:rFonts w:ascii="Times New Roman" w:hAnsi="Times New Roman" w:cs="Times New Roman"/>
          <w:iCs/>
          <w:sz w:val="28"/>
          <w:szCs w:val="28"/>
        </w:rPr>
        <w:t>Усова, А. В. Чтобы учение ста</w:t>
      </w:r>
      <w:r>
        <w:rPr>
          <w:rFonts w:ascii="Times New Roman" w:hAnsi="Times New Roman" w:cs="Times New Roman"/>
          <w:iCs/>
          <w:sz w:val="28"/>
          <w:szCs w:val="28"/>
        </w:rPr>
        <w:t xml:space="preserve">ло интересным и успешным </w:t>
      </w:r>
      <w:r w:rsidRPr="00393F27">
        <w:rPr>
          <w:rFonts w:ascii="Times New Roman" w:hAnsi="Times New Roman" w:cs="Times New Roman"/>
          <w:iCs/>
          <w:sz w:val="28"/>
          <w:szCs w:val="28"/>
        </w:rPr>
        <w:t xml:space="preserve"> / А. В. Усова // Педагогика. – 2000. – №4. – С. 30 – 33.</w:t>
      </w:r>
    </w:p>
    <w:p w:rsidR="00706809" w:rsidRPr="00706809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>“ Language in Use”  Intermediate</w:t>
      </w:r>
      <w:r w:rsidRPr="00706809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by Adrian Doff Christopher Jones / Cambridge University Press</w:t>
      </w:r>
    </w:p>
    <w:p w:rsidR="00706809" w:rsidRPr="00F665F2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r w:rsidRPr="00F665F2">
        <w:rPr>
          <w:rFonts w:ascii="Times New Roman" w:hAnsi="Times New Roman" w:cs="Times New Roman"/>
          <w:iCs/>
          <w:sz w:val="28"/>
          <w:szCs w:val="28"/>
        </w:rPr>
        <w:t>https://scratch.mit.edu/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06809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hyperlink r:id="rId8" w:history="1">
        <w:r w:rsidRPr="00080758">
          <w:rPr>
            <w:rStyle w:val="a4"/>
            <w:rFonts w:ascii="Times New Roman" w:hAnsi="Times New Roman" w:cs="Times New Roman"/>
            <w:iCs/>
            <w:sz w:val="28"/>
            <w:szCs w:val="28"/>
          </w:rPr>
          <w:t>http://sdo.mgaps.ru/books/K6/M2/file/8.pdf</w:t>
        </w:r>
      </w:hyperlink>
    </w:p>
    <w:p w:rsidR="00706809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hyperlink r:id="rId9" w:history="1">
        <w:r w:rsidRPr="00080758">
          <w:rPr>
            <w:rStyle w:val="a4"/>
            <w:rFonts w:ascii="Times New Roman" w:hAnsi="Times New Roman" w:cs="Times New Roman"/>
            <w:iCs/>
            <w:sz w:val="28"/>
            <w:szCs w:val="28"/>
          </w:rPr>
          <w:t>https://cyberleninka.ru/article/n/fenomen-lingvisticheskaya-kreativnost-v-sovremennoy-psihologo-pedagogicheskoy-nauke</w:t>
        </w:r>
      </w:hyperlink>
    </w:p>
    <w:p w:rsidR="00706809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hyperlink r:id="rId10" w:history="1">
        <w:r w:rsidRPr="00080758">
          <w:rPr>
            <w:rStyle w:val="a4"/>
            <w:rFonts w:ascii="Times New Roman" w:hAnsi="Times New Roman" w:cs="Times New Roman"/>
            <w:iCs/>
            <w:sz w:val="28"/>
            <w:szCs w:val="28"/>
          </w:rPr>
          <w:t>http://elar.rsvpu.ru/bitstream/123456789/22977/1/RSVPU_2016_399.pdf</w:t>
        </w:r>
      </w:hyperlink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06809" w:rsidRDefault="00706809" w:rsidP="00706809">
      <w:pPr>
        <w:pStyle w:val="a3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  <w:hyperlink r:id="rId11" w:history="1">
        <w:r w:rsidRPr="00080758">
          <w:rPr>
            <w:rStyle w:val="a4"/>
            <w:rFonts w:ascii="Times New Roman" w:hAnsi="Times New Roman" w:cs="Times New Roman"/>
            <w:iCs/>
            <w:sz w:val="28"/>
            <w:szCs w:val="28"/>
          </w:rPr>
          <w:t>https://it-black.ru/kratkij-obzor-izvestnykh-yazykov-programmirovaniya/</w:t>
        </w:r>
      </w:hyperlink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65F2" w:rsidRDefault="00F665F2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3DF3" w:rsidRDefault="00553B55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23AB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 w:rsidR="009474C4" w:rsidRPr="004723AB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0E02B9" w:rsidRDefault="00903DF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:rsidR="00DE325E" w:rsidRDefault="00903DF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3DF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917440" cy="2580640"/>
            <wp:effectExtent l="0" t="0" r="10160" b="1016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0E02B9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</w:p>
    <w:p w:rsidR="000E02B9" w:rsidRPr="00DE325E" w:rsidRDefault="000E02B9" w:rsidP="0057146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02B9" w:rsidRPr="00C338C9" w:rsidRDefault="000E02B9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562C21" w:rsidRDefault="00562C21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Приложение 2</w:t>
      </w:r>
    </w:p>
    <w:p w:rsidR="000E02B9" w:rsidRDefault="000E02B9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6B9F" w:rsidRDefault="00562C21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229225" cy="2895600"/>
            <wp:effectExtent l="19050" t="0" r="9525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F26B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26B9F" w:rsidRDefault="00F26B9F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6B9F" w:rsidRDefault="00F26B9F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6B9F" w:rsidRDefault="00F26B9F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74C4" w:rsidRDefault="00F26B9F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:rsidR="00E648A7" w:rsidRDefault="00E648A7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4.55pt;margin-top:41.25pt;width:228.75pt;height:159pt;z-index:251658240" stroked="f">
            <v:textbox style="mso-next-textbox:#_x0000_s1026">
              <w:txbxContent>
                <w:p w:rsidR="00E648A7" w:rsidRDefault="00E648A7">
                  <w:r>
                    <w:rPr>
                      <w:noProof/>
                    </w:rPr>
                    <w:drawing>
                      <wp:inline distT="0" distB="0" distL="0" distR="0">
                        <wp:extent cx="2712720" cy="2034540"/>
                        <wp:effectExtent l="19050" t="0" r="0" b="0"/>
                        <wp:docPr id="5" name="Рисунок 2" descr="C:\Users\4D2B~1\AppData\Local\Temp\Rar$DIa0.144\image-14-04-20-07-51-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4D2B~1\AppData\Local\Temp\Rar$DIa0.144\image-14-04-20-07-51-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720" cy="203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942728" cy="2886075"/>
            <wp:effectExtent l="495300" t="0" r="476622" b="0"/>
            <wp:docPr id="3" name="Рисунок 1" descr="C:\Users\4D2B~1\AppData\Local\Temp\Rar$DIa0.803\image-14-04-20-07-5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D2B~1\AppData\Local\Temp\Rar$DIa0.803\image-14-04-20-07-51-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3866" cy="288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D4" w:rsidRDefault="00E648A7" w:rsidP="0057146C">
      <w:pPr>
        <w:spacing w:line="360" w:lineRule="auto"/>
        <w:jc w:val="both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28" type="#_x0000_t202" style="position:absolute;left:0;text-align:left;margin-left:265.8pt;margin-top:7.75pt;width:228.75pt;height:159pt;z-index:251660288" stroked="f">
            <v:textbox style="mso-next-textbox:#_x0000_s1028">
              <w:txbxContent>
                <w:p w:rsidR="00E648A7" w:rsidRDefault="00E648A7" w:rsidP="00E648A7">
                  <w:r>
                    <w:rPr>
                      <w:noProof/>
                    </w:rPr>
                    <w:drawing>
                      <wp:inline distT="0" distB="0" distL="0" distR="0">
                        <wp:extent cx="2712720" cy="2034540"/>
                        <wp:effectExtent l="19050" t="0" r="0" b="0"/>
                        <wp:docPr id="18" name="Рисунок 4" descr="C:\Users\4D2B~1\AppData\Local\Temp\Rar$DIa0.415\image-14-04-20-07-5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4D2B~1\AppData\Local\Temp\Rar$DIa0.415\image-14-04-20-07-5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720" cy="203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u w:val="single"/>
        </w:rPr>
        <w:pict>
          <v:shape id="_x0000_s1029" type="#_x0000_t202" style="position:absolute;left:0;text-align:left;margin-left:-3.45pt;margin-top:7.75pt;width:228.75pt;height:159pt;z-index:251661312" stroked="f">
            <v:textbox style="mso-next-textbox:#_x0000_s1029">
              <w:txbxContent>
                <w:p w:rsidR="00E648A7" w:rsidRDefault="00E648A7" w:rsidP="00E648A7">
                  <w:r>
                    <w:rPr>
                      <w:noProof/>
                    </w:rPr>
                    <w:drawing>
                      <wp:inline distT="0" distB="0" distL="0" distR="0">
                        <wp:extent cx="2712720" cy="2034540"/>
                        <wp:effectExtent l="19050" t="0" r="0" b="0"/>
                        <wp:docPr id="17" name="Рисунок 3" descr="C:\Users\4D2B~1\AppData\Local\Temp\Rar$DIa0.464\image-14-04-20-07-51-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4D2B~1\AppData\Local\Temp\Rar$DIa0.464\image-14-04-20-07-51-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720" cy="203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0AD4" w:rsidRDefault="00D00AD4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0AD4" w:rsidRDefault="00D00AD4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E648A7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30" type="#_x0000_t202" style="position:absolute;left:0;text-align:left;margin-left:269.55pt;margin-top:13.85pt;width:228.75pt;height:159pt;z-index:251662336" stroked="f">
            <v:textbox style="mso-next-textbox:#_x0000_s1030">
              <w:txbxContent>
                <w:p w:rsidR="00E648A7" w:rsidRDefault="00EF7D31" w:rsidP="00E648A7">
                  <w:r>
                    <w:rPr>
                      <w:noProof/>
                    </w:rPr>
                    <w:drawing>
                      <wp:inline distT="0" distB="0" distL="0" distR="0">
                        <wp:extent cx="2712720" cy="2034540"/>
                        <wp:effectExtent l="19050" t="0" r="0" b="0"/>
                        <wp:docPr id="21" name="Рисунок 6" descr="C:\Users\4D2B~1\AppData\Local\Temp\Rar$DIa0.459\image-14-04-20-07-52-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4D2B~1\AppData\Local\Temp\Rar$DIa0.459\image-14-04-20-07-52-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720" cy="203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27" type="#_x0000_t202" style="position:absolute;left:0;text-align:left;margin-left:.3pt;margin-top:13.85pt;width:228.75pt;height:159pt;z-index:251659264" stroked="f">
            <v:textbox>
              <w:txbxContent>
                <w:p w:rsidR="00E648A7" w:rsidRDefault="00E648A7" w:rsidP="00E648A7">
                  <w:r>
                    <w:rPr>
                      <w:noProof/>
                    </w:rPr>
                    <w:drawing>
                      <wp:inline distT="0" distB="0" distL="0" distR="0">
                        <wp:extent cx="2712720" cy="2034540"/>
                        <wp:effectExtent l="19050" t="0" r="0" b="0"/>
                        <wp:docPr id="19" name="Рисунок 5" descr="C:\Users\4D2B~1\AppData\Local\Temp\Rar$DIa0.828\image-14-04-20-07-52-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4D2B~1\AppData\Local\Temp\Rar$DIa0.828\image-14-04-20-07-52-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720" cy="203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2E23" w:rsidRDefault="00902E23" w:rsidP="0057146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2C21" w:rsidRDefault="00562C21" w:rsidP="0057146C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6B9F" w:rsidRPr="00DE325E" w:rsidRDefault="00F26B9F" w:rsidP="0057146C">
      <w:pPr>
        <w:spacing w:line="360" w:lineRule="auto"/>
        <w:rPr>
          <w:rFonts w:ascii="Times New Roman" w:hAnsi="Times New Roman" w:cs="Times New Roman"/>
          <w:iCs/>
          <w:sz w:val="32"/>
          <w:szCs w:val="28"/>
        </w:rPr>
      </w:pPr>
      <w:r w:rsidRPr="00F26B9F">
        <w:rPr>
          <w:rFonts w:ascii="Times New Roman" w:hAnsi="Times New Roman" w:cs="Times New Roman"/>
          <w:b/>
          <w:iCs/>
          <w:sz w:val="28"/>
          <w:szCs w:val="28"/>
        </w:rPr>
        <w:t>Приложение 4</w:t>
      </w:r>
    </w:p>
    <w:p w:rsidR="00F26B9F" w:rsidRPr="004723AB" w:rsidRDefault="00F26B9F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AB">
        <w:rPr>
          <w:rFonts w:ascii="Times New Roman" w:hAnsi="Times New Roman" w:cs="Times New Roman"/>
          <w:sz w:val="28"/>
          <w:szCs w:val="28"/>
        </w:rPr>
        <w:t xml:space="preserve">Для активации игры нужно скачать ссылку и загрузить ее в программу </w:t>
      </w:r>
      <w:r w:rsidRPr="004723AB">
        <w:rPr>
          <w:rFonts w:ascii="Times New Roman" w:hAnsi="Times New Roman" w:cs="Times New Roman"/>
          <w:sz w:val="28"/>
          <w:szCs w:val="28"/>
          <w:lang w:val="en-GB"/>
        </w:rPr>
        <w:t>Scratch</w:t>
      </w:r>
    </w:p>
    <w:p w:rsidR="00F26B9F" w:rsidRPr="004723AB" w:rsidRDefault="001B5C4B" w:rsidP="0057146C">
      <w:pPr>
        <w:pStyle w:val="p1"/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F26B9F" w:rsidRPr="004723AB">
          <w:rPr>
            <w:rStyle w:val="a4"/>
            <w:rFonts w:ascii="Times New Roman" w:hAnsi="Times New Roman"/>
            <w:sz w:val="28"/>
            <w:szCs w:val="28"/>
          </w:rPr>
          <w:t>https://yadi.sk/mail/?hash=eqAR7sCSVVjKn7ENTwE17CW1QkoZCvV8m347uCGN8Eog0dqgq2SLIuxYNJ%2FCPlvBq%2FJ6bpmRyOJonT3VoXnDag%3D%3D</w:t>
        </w:r>
      </w:hyperlink>
    </w:p>
    <w:p w:rsidR="00F26B9F" w:rsidRPr="004723AB" w:rsidRDefault="00F26B9F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25E" w:rsidRDefault="00DE325E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E325E" w:rsidRDefault="00DE325E" w:rsidP="0057146C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E325E" w:rsidRPr="00DE325E" w:rsidRDefault="00DE325E" w:rsidP="0057146C">
      <w:pPr>
        <w:spacing w:line="360" w:lineRule="auto"/>
        <w:jc w:val="center"/>
        <w:rPr>
          <w:rFonts w:ascii="Times New Roman" w:hAnsi="Times New Roman" w:cs="Times New Roman"/>
          <w:bCs/>
          <w:iCs/>
          <w:sz w:val="32"/>
          <w:szCs w:val="28"/>
        </w:rPr>
      </w:pPr>
    </w:p>
    <w:p w:rsidR="00F665F2" w:rsidRPr="006225EA" w:rsidRDefault="00F665F2" w:rsidP="00F665F2">
      <w:pPr>
        <w:pStyle w:val="a3"/>
        <w:spacing w:line="360" w:lineRule="auto"/>
        <w:ind w:left="0"/>
        <w:rPr>
          <w:rFonts w:ascii="Times New Roman" w:hAnsi="Times New Roman" w:cs="Times New Roman"/>
          <w:iCs/>
          <w:sz w:val="28"/>
          <w:szCs w:val="28"/>
        </w:rPr>
      </w:pPr>
    </w:p>
    <w:p w:rsidR="00562C21" w:rsidRDefault="00562C21" w:rsidP="0057146C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62C21" w:rsidRDefault="00562C21" w:rsidP="0057146C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62C21" w:rsidRDefault="00562C21" w:rsidP="0057146C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62C21" w:rsidRDefault="00562C21" w:rsidP="0057146C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62C21" w:rsidRDefault="00562C21" w:rsidP="0057146C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62C21" w:rsidRDefault="00562C21" w:rsidP="0057146C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62C21" w:rsidRPr="00DE325E" w:rsidRDefault="00562C21" w:rsidP="0057146C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562C21" w:rsidRDefault="00562C21" w:rsidP="0057146C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62C21" w:rsidRDefault="00562C21" w:rsidP="0057146C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E287D" w:rsidRPr="004723AB" w:rsidRDefault="005E287D" w:rsidP="005714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407" w:rsidRPr="00C338C9" w:rsidRDefault="00670407" w:rsidP="0057146C">
      <w:pPr>
        <w:jc w:val="center"/>
        <w:rPr>
          <w:rFonts w:ascii="Times New Roman" w:hAnsi="Times New Roman" w:cs="Times New Roman"/>
          <w:sz w:val="32"/>
          <w:szCs w:val="28"/>
        </w:rPr>
      </w:pPr>
    </w:p>
    <w:sectPr w:rsidR="00670407" w:rsidRPr="00C338C9" w:rsidSect="00EF7D31">
      <w:footerReference w:type="default" r:id="rId21"/>
      <w:footerReference w:type="first" r:id="rId22"/>
      <w:pgSz w:w="11906" w:h="16838"/>
      <w:pgMar w:top="1134" w:right="1134" w:bottom="1134" w:left="1134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19D" w:rsidRDefault="0094219D" w:rsidP="004723AB">
      <w:r>
        <w:separator/>
      </w:r>
    </w:p>
  </w:endnote>
  <w:endnote w:type="continuationSeparator" w:id="1">
    <w:p w:rsidR="0094219D" w:rsidRDefault="0094219D" w:rsidP="004723AB">
      <w:r>
        <w:continuationSeparator/>
      </w:r>
    </w:p>
  </w:endnote>
  <w:endnote w:type="continuationNotice" w:id="2">
    <w:p w:rsidR="0094219D" w:rsidRDefault="0094219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495832"/>
      <w:docPartObj>
        <w:docPartGallery w:val="Page Numbers (Bottom of Page)"/>
        <w:docPartUnique/>
      </w:docPartObj>
    </w:sdtPr>
    <w:sdtContent>
      <w:p w:rsidR="00EF7D31" w:rsidRDefault="00EF7D31">
        <w:pPr>
          <w:pStyle w:val="a9"/>
          <w:jc w:val="center"/>
        </w:pPr>
        <w:fldSimple w:instr=" PAGE   \* MERGEFORMAT ">
          <w:r w:rsidR="00667FA0">
            <w:rPr>
              <w:noProof/>
            </w:rPr>
            <w:t>17</w:t>
          </w:r>
        </w:fldSimple>
      </w:p>
    </w:sdtContent>
  </w:sdt>
  <w:p w:rsidR="004723AB" w:rsidRDefault="004723A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495824"/>
      <w:docPartObj>
        <w:docPartGallery w:val="Page Numbers (Bottom of Page)"/>
        <w:docPartUnique/>
      </w:docPartObj>
    </w:sdtPr>
    <w:sdtContent>
      <w:p w:rsidR="0036061F" w:rsidRDefault="0036061F">
        <w:pPr>
          <w:pStyle w:val="a9"/>
          <w:jc w:val="center"/>
        </w:pPr>
        <w:fldSimple w:instr=" PAGE   \* MERGEFORMAT ">
          <w:r w:rsidR="00667FA0">
            <w:rPr>
              <w:noProof/>
            </w:rPr>
            <w:t>1</w:t>
          </w:r>
        </w:fldSimple>
      </w:p>
    </w:sdtContent>
  </w:sdt>
  <w:p w:rsidR="0036061F" w:rsidRDefault="0036061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19D" w:rsidRDefault="0094219D" w:rsidP="004723AB">
      <w:r>
        <w:separator/>
      </w:r>
    </w:p>
  </w:footnote>
  <w:footnote w:type="continuationSeparator" w:id="1">
    <w:p w:rsidR="0094219D" w:rsidRDefault="0094219D" w:rsidP="004723AB">
      <w:r>
        <w:continuationSeparator/>
      </w:r>
    </w:p>
  </w:footnote>
  <w:footnote w:type="continuationNotice" w:id="2">
    <w:p w:rsidR="0094219D" w:rsidRDefault="0094219D"/>
  </w:footnote>
  <w:footnote w:id="3">
    <w:p w:rsidR="00700E62" w:rsidRPr="0057146C" w:rsidRDefault="00700E62" w:rsidP="0057146C">
      <w:pPr>
        <w:pStyle w:val="2"/>
        <w:spacing w:line="240" w:lineRule="atLeast"/>
        <w:rPr>
          <w:b w:val="0"/>
          <w:sz w:val="24"/>
          <w:szCs w:val="24"/>
        </w:rPr>
      </w:pPr>
      <w:r w:rsidRPr="0057146C">
        <w:rPr>
          <w:rStyle w:val="ae"/>
          <w:b w:val="0"/>
          <w:sz w:val="24"/>
          <w:szCs w:val="24"/>
        </w:rPr>
        <w:footnoteRef/>
      </w:r>
      <w:r w:rsidRPr="0057146C">
        <w:rPr>
          <w:b w:val="0"/>
          <w:sz w:val="24"/>
          <w:szCs w:val="24"/>
        </w:rPr>
        <w:t xml:space="preserve"> Подласый И.П. Педагогика: 100 вопросов - 100 ответов: учеб. пособие для вузов/ И. П. Подласый</w:t>
      </w:r>
      <w:r w:rsidRPr="00700E62">
        <w:rPr>
          <w:b w:val="0"/>
          <w:sz w:val="24"/>
          <w:szCs w:val="24"/>
        </w:rPr>
        <w:t>-- М.: ВЛАДОС-пресс, 2004. - 365 с</w:t>
      </w:r>
    </w:p>
  </w:footnote>
  <w:footnote w:id="4">
    <w:p w:rsidR="00700E62" w:rsidRPr="0057146C" w:rsidRDefault="00700E62" w:rsidP="0057146C">
      <w:pPr>
        <w:pStyle w:val="ac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57146C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57146C">
        <w:rPr>
          <w:rFonts w:ascii="Times New Roman" w:hAnsi="Times New Roman" w:cs="Times New Roman"/>
          <w:sz w:val="24"/>
          <w:szCs w:val="24"/>
        </w:rPr>
        <w:t xml:space="preserve"> Маркова А.К., Матис Т.А., Орлов А.Б. Формирование мотивации учения. –М.: Просвещение, 1990, с.190.</w:t>
      </w:r>
    </w:p>
  </w:footnote>
  <w:footnote w:id="5">
    <w:p w:rsidR="0057146C" w:rsidRPr="0057146C" w:rsidRDefault="0057146C" w:rsidP="0057146C">
      <w:pPr>
        <w:pStyle w:val="af"/>
        <w:spacing w:before="0" w:after="300" w:line="240" w:lineRule="atLeast"/>
        <w:jc w:val="both"/>
        <w:textAlignment w:val="auto"/>
        <w:rPr>
          <w:rFonts w:cs="Helvetica"/>
          <w:color w:val="333333"/>
          <w:lang w:val="ru-RU"/>
        </w:rPr>
      </w:pPr>
      <w:r w:rsidRPr="0057146C">
        <w:rPr>
          <w:rStyle w:val="ae"/>
        </w:rPr>
        <w:footnoteRef/>
      </w:r>
      <w:r w:rsidRPr="0057146C">
        <w:t xml:space="preserve"> </w:t>
      </w:r>
      <w:r w:rsidRPr="0057146C">
        <w:rPr>
          <w:rFonts w:cs="Helvetica"/>
          <w:color w:val="333333"/>
          <w:lang w:val="ru-RU"/>
        </w:rPr>
        <w:t>Дреер А. Преподавание в средней школе США. - М., 1986 — 54с.</w:t>
      </w:r>
    </w:p>
    <w:p w:rsidR="0057146C" w:rsidRDefault="0057146C">
      <w:pPr>
        <w:pStyle w:val="ac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401B9"/>
    <w:multiLevelType w:val="hybridMultilevel"/>
    <w:tmpl w:val="6E0E819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804D27"/>
    <w:multiLevelType w:val="multilevel"/>
    <w:tmpl w:val="5230924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">
    <w:nsid w:val="3727144F"/>
    <w:multiLevelType w:val="hybridMultilevel"/>
    <w:tmpl w:val="027A6282"/>
    <w:lvl w:ilvl="0" w:tplc="B1B05F9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736BF"/>
    <w:multiLevelType w:val="hybridMultilevel"/>
    <w:tmpl w:val="F02429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3558E2"/>
    <w:multiLevelType w:val="hybridMultilevel"/>
    <w:tmpl w:val="5A028C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8">
      <o:colormenu v:ext="edit" strokecolor="none"/>
    </o:shapedefaults>
  </w:hdrShapeDefaults>
  <w:footnotePr>
    <w:footnote w:id="0"/>
    <w:footnote w:id="1"/>
    <w:footnote w:id="2"/>
  </w:footnotePr>
  <w:endnotePr>
    <w:endnote w:id="0"/>
    <w:endnote w:id="1"/>
    <w:endnote w:id="2"/>
  </w:endnotePr>
  <w:compat>
    <w:useFELayout/>
  </w:compat>
  <w:rsids>
    <w:rsidRoot w:val="00BB008E"/>
    <w:rsid w:val="000060CC"/>
    <w:rsid w:val="000111A9"/>
    <w:rsid w:val="00021404"/>
    <w:rsid w:val="000234AD"/>
    <w:rsid w:val="00025D6B"/>
    <w:rsid w:val="000461F0"/>
    <w:rsid w:val="00084513"/>
    <w:rsid w:val="00095DB0"/>
    <w:rsid w:val="00095F50"/>
    <w:rsid w:val="000A1A90"/>
    <w:rsid w:val="000D6C0B"/>
    <w:rsid w:val="000E02B9"/>
    <w:rsid w:val="00101DC1"/>
    <w:rsid w:val="00104DF6"/>
    <w:rsid w:val="00104F44"/>
    <w:rsid w:val="00112E79"/>
    <w:rsid w:val="0014313A"/>
    <w:rsid w:val="00160DFE"/>
    <w:rsid w:val="00172627"/>
    <w:rsid w:val="00173DED"/>
    <w:rsid w:val="0018326A"/>
    <w:rsid w:val="00192352"/>
    <w:rsid w:val="001A794C"/>
    <w:rsid w:val="001B0C48"/>
    <w:rsid w:val="001B36CE"/>
    <w:rsid w:val="001B5C4B"/>
    <w:rsid w:val="001B65E6"/>
    <w:rsid w:val="001B7BBD"/>
    <w:rsid w:val="001B7F60"/>
    <w:rsid w:val="001C6B28"/>
    <w:rsid w:val="001D76F1"/>
    <w:rsid w:val="001D7779"/>
    <w:rsid w:val="001E2DC9"/>
    <w:rsid w:val="001E38F5"/>
    <w:rsid w:val="001F3A35"/>
    <w:rsid w:val="00216D08"/>
    <w:rsid w:val="00235BFC"/>
    <w:rsid w:val="002433D3"/>
    <w:rsid w:val="00252D1F"/>
    <w:rsid w:val="00266154"/>
    <w:rsid w:val="002A25A6"/>
    <w:rsid w:val="002B5AF4"/>
    <w:rsid w:val="002B6DAB"/>
    <w:rsid w:val="002D581F"/>
    <w:rsid w:val="002F0742"/>
    <w:rsid w:val="00323ED2"/>
    <w:rsid w:val="00327B6E"/>
    <w:rsid w:val="00335F9F"/>
    <w:rsid w:val="003429C5"/>
    <w:rsid w:val="00343DDD"/>
    <w:rsid w:val="0036061F"/>
    <w:rsid w:val="003810B3"/>
    <w:rsid w:val="00381D06"/>
    <w:rsid w:val="00393F27"/>
    <w:rsid w:val="003A43CE"/>
    <w:rsid w:val="003A5AFE"/>
    <w:rsid w:val="003B179E"/>
    <w:rsid w:val="003D5CCE"/>
    <w:rsid w:val="003D70F3"/>
    <w:rsid w:val="003E4786"/>
    <w:rsid w:val="0042051D"/>
    <w:rsid w:val="00430D0B"/>
    <w:rsid w:val="004473E5"/>
    <w:rsid w:val="004519FF"/>
    <w:rsid w:val="004632D0"/>
    <w:rsid w:val="00464D6C"/>
    <w:rsid w:val="00466EFC"/>
    <w:rsid w:val="0046708D"/>
    <w:rsid w:val="00470D0E"/>
    <w:rsid w:val="004723AB"/>
    <w:rsid w:val="004864FE"/>
    <w:rsid w:val="00496E50"/>
    <w:rsid w:val="004A2E50"/>
    <w:rsid w:val="004A7D87"/>
    <w:rsid w:val="004B28C8"/>
    <w:rsid w:val="004B3C09"/>
    <w:rsid w:val="004C0AA3"/>
    <w:rsid w:val="004E471B"/>
    <w:rsid w:val="004E5972"/>
    <w:rsid w:val="004F7348"/>
    <w:rsid w:val="00540183"/>
    <w:rsid w:val="00551176"/>
    <w:rsid w:val="00553B55"/>
    <w:rsid w:val="00562C21"/>
    <w:rsid w:val="0056475C"/>
    <w:rsid w:val="0057146C"/>
    <w:rsid w:val="0059224F"/>
    <w:rsid w:val="005B7AAA"/>
    <w:rsid w:val="005C20AB"/>
    <w:rsid w:val="005C3EA9"/>
    <w:rsid w:val="005C5FA7"/>
    <w:rsid w:val="005D2609"/>
    <w:rsid w:val="005E287D"/>
    <w:rsid w:val="005F0785"/>
    <w:rsid w:val="00603F2E"/>
    <w:rsid w:val="006225EA"/>
    <w:rsid w:val="00634090"/>
    <w:rsid w:val="00643519"/>
    <w:rsid w:val="006517DA"/>
    <w:rsid w:val="00667FA0"/>
    <w:rsid w:val="00670407"/>
    <w:rsid w:val="00671366"/>
    <w:rsid w:val="006807B9"/>
    <w:rsid w:val="006859C7"/>
    <w:rsid w:val="00693AF0"/>
    <w:rsid w:val="006A1947"/>
    <w:rsid w:val="006B0781"/>
    <w:rsid w:val="006D4C2D"/>
    <w:rsid w:val="006E0E20"/>
    <w:rsid w:val="006E275F"/>
    <w:rsid w:val="006F124A"/>
    <w:rsid w:val="006F2D98"/>
    <w:rsid w:val="00700BA2"/>
    <w:rsid w:val="00700E62"/>
    <w:rsid w:val="0070426A"/>
    <w:rsid w:val="00706615"/>
    <w:rsid w:val="00706809"/>
    <w:rsid w:val="00717D77"/>
    <w:rsid w:val="007230B5"/>
    <w:rsid w:val="007423A0"/>
    <w:rsid w:val="00755869"/>
    <w:rsid w:val="00757B9F"/>
    <w:rsid w:val="00760146"/>
    <w:rsid w:val="00776F87"/>
    <w:rsid w:val="00790277"/>
    <w:rsid w:val="007A6EF7"/>
    <w:rsid w:val="007D2F82"/>
    <w:rsid w:val="007F2EC6"/>
    <w:rsid w:val="00800283"/>
    <w:rsid w:val="00810E20"/>
    <w:rsid w:val="0081296E"/>
    <w:rsid w:val="00867914"/>
    <w:rsid w:val="008755AE"/>
    <w:rsid w:val="008B58B8"/>
    <w:rsid w:val="008B7222"/>
    <w:rsid w:val="008C46AE"/>
    <w:rsid w:val="008E44F2"/>
    <w:rsid w:val="00902E23"/>
    <w:rsid w:val="00903DF3"/>
    <w:rsid w:val="0090756D"/>
    <w:rsid w:val="00907EE8"/>
    <w:rsid w:val="00913EBD"/>
    <w:rsid w:val="00924674"/>
    <w:rsid w:val="00926CB9"/>
    <w:rsid w:val="0094219D"/>
    <w:rsid w:val="00945772"/>
    <w:rsid w:val="009474C4"/>
    <w:rsid w:val="00954F18"/>
    <w:rsid w:val="00960E97"/>
    <w:rsid w:val="009639E7"/>
    <w:rsid w:val="009C1AFE"/>
    <w:rsid w:val="009C2F08"/>
    <w:rsid w:val="009C3E8C"/>
    <w:rsid w:val="009E4DF3"/>
    <w:rsid w:val="00A039E9"/>
    <w:rsid w:val="00A05F0F"/>
    <w:rsid w:val="00A2043F"/>
    <w:rsid w:val="00A24039"/>
    <w:rsid w:val="00A6321E"/>
    <w:rsid w:val="00A72BAC"/>
    <w:rsid w:val="00A747D6"/>
    <w:rsid w:val="00A810B8"/>
    <w:rsid w:val="00A9565B"/>
    <w:rsid w:val="00A97382"/>
    <w:rsid w:val="00AD2496"/>
    <w:rsid w:val="00AE1DBB"/>
    <w:rsid w:val="00AE2BA4"/>
    <w:rsid w:val="00AE7CD4"/>
    <w:rsid w:val="00AF5693"/>
    <w:rsid w:val="00B0621E"/>
    <w:rsid w:val="00B17418"/>
    <w:rsid w:val="00B249D2"/>
    <w:rsid w:val="00B25553"/>
    <w:rsid w:val="00B453D6"/>
    <w:rsid w:val="00B53618"/>
    <w:rsid w:val="00B7017B"/>
    <w:rsid w:val="00B7786D"/>
    <w:rsid w:val="00B77C54"/>
    <w:rsid w:val="00BB008E"/>
    <w:rsid w:val="00BB6B13"/>
    <w:rsid w:val="00BB77C6"/>
    <w:rsid w:val="00BC327F"/>
    <w:rsid w:val="00C01976"/>
    <w:rsid w:val="00C02F33"/>
    <w:rsid w:val="00C03A27"/>
    <w:rsid w:val="00C0741F"/>
    <w:rsid w:val="00C1050B"/>
    <w:rsid w:val="00C2159B"/>
    <w:rsid w:val="00C338C9"/>
    <w:rsid w:val="00C4248F"/>
    <w:rsid w:val="00C51207"/>
    <w:rsid w:val="00C56D11"/>
    <w:rsid w:val="00C77201"/>
    <w:rsid w:val="00CA6577"/>
    <w:rsid w:val="00CC6274"/>
    <w:rsid w:val="00CD7100"/>
    <w:rsid w:val="00CE249E"/>
    <w:rsid w:val="00CE44CB"/>
    <w:rsid w:val="00D00AD4"/>
    <w:rsid w:val="00D16B50"/>
    <w:rsid w:val="00D447D6"/>
    <w:rsid w:val="00D46D71"/>
    <w:rsid w:val="00D557B1"/>
    <w:rsid w:val="00D624A9"/>
    <w:rsid w:val="00D81FA7"/>
    <w:rsid w:val="00D82BCF"/>
    <w:rsid w:val="00D82BFE"/>
    <w:rsid w:val="00D93E20"/>
    <w:rsid w:val="00D9762E"/>
    <w:rsid w:val="00DB3F16"/>
    <w:rsid w:val="00DB4DED"/>
    <w:rsid w:val="00DC6763"/>
    <w:rsid w:val="00DE325E"/>
    <w:rsid w:val="00DE36B3"/>
    <w:rsid w:val="00E007A8"/>
    <w:rsid w:val="00E46384"/>
    <w:rsid w:val="00E54988"/>
    <w:rsid w:val="00E54F07"/>
    <w:rsid w:val="00E563F0"/>
    <w:rsid w:val="00E648A7"/>
    <w:rsid w:val="00E7735C"/>
    <w:rsid w:val="00EB5FE0"/>
    <w:rsid w:val="00EC5CD1"/>
    <w:rsid w:val="00ED119C"/>
    <w:rsid w:val="00EE1DF0"/>
    <w:rsid w:val="00EF5E93"/>
    <w:rsid w:val="00EF7D31"/>
    <w:rsid w:val="00F1730B"/>
    <w:rsid w:val="00F26B9F"/>
    <w:rsid w:val="00F474B9"/>
    <w:rsid w:val="00F5701D"/>
    <w:rsid w:val="00F665F2"/>
    <w:rsid w:val="00F76900"/>
    <w:rsid w:val="00F771ED"/>
    <w:rsid w:val="00FA120D"/>
    <w:rsid w:val="00FB12E9"/>
    <w:rsid w:val="00FD7324"/>
    <w:rsid w:val="00FF1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627"/>
  </w:style>
  <w:style w:type="paragraph" w:styleId="2">
    <w:name w:val="heading 2"/>
    <w:basedOn w:val="a"/>
    <w:link w:val="20"/>
    <w:uiPriority w:val="9"/>
    <w:qFormat/>
    <w:rsid w:val="00700E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EF7"/>
    <w:pPr>
      <w:ind w:left="720"/>
      <w:contextualSpacing/>
    </w:pPr>
  </w:style>
  <w:style w:type="paragraph" w:customStyle="1" w:styleId="p1">
    <w:name w:val="p1"/>
    <w:basedOn w:val="a"/>
    <w:rsid w:val="00CE44CB"/>
    <w:rPr>
      <w:rFonts w:ascii="Helvetica" w:hAnsi="Helvetica" w:cs="Times New Roman"/>
      <w:sz w:val="18"/>
      <w:szCs w:val="18"/>
    </w:rPr>
  </w:style>
  <w:style w:type="character" w:customStyle="1" w:styleId="s1">
    <w:name w:val="s1"/>
    <w:basedOn w:val="a0"/>
    <w:rsid w:val="00CE44CB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a4">
    <w:name w:val="Hyperlink"/>
    <w:basedOn w:val="a0"/>
    <w:uiPriority w:val="99"/>
    <w:unhideWhenUsed/>
    <w:rsid w:val="00CE44CB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E287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603F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F2E"/>
    <w:rPr>
      <w:rFonts w:ascii="Tahoma" w:hAnsi="Tahoma" w:cs="Tahoma"/>
      <w:sz w:val="16"/>
      <w:szCs w:val="16"/>
    </w:rPr>
  </w:style>
  <w:style w:type="paragraph" w:styleId="10">
    <w:name w:val="toc 1"/>
    <w:basedOn w:val="a"/>
    <w:next w:val="a"/>
    <w:autoRedefine/>
    <w:uiPriority w:val="39"/>
    <w:rsid w:val="004723AB"/>
    <w:pPr>
      <w:tabs>
        <w:tab w:val="right" w:leader="dot" w:pos="9345"/>
      </w:tabs>
      <w:spacing w:line="360" w:lineRule="auto"/>
      <w:ind w:left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21">
    <w:name w:val="toc 2"/>
    <w:basedOn w:val="a"/>
    <w:next w:val="a"/>
    <w:autoRedefine/>
    <w:uiPriority w:val="39"/>
    <w:rsid w:val="004723AB"/>
    <w:pPr>
      <w:spacing w:line="360" w:lineRule="auto"/>
      <w:ind w:left="992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4723A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723AB"/>
  </w:style>
  <w:style w:type="paragraph" w:styleId="a9">
    <w:name w:val="footer"/>
    <w:basedOn w:val="a"/>
    <w:link w:val="aa"/>
    <w:uiPriority w:val="99"/>
    <w:unhideWhenUsed/>
    <w:rsid w:val="004723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723AB"/>
  </w:style>
  <w:style w:type="table" w:styleId="ab">
    <w:name w:val="Table Grid"/>
    <w:basedOn w:val="a1"/>
    <w:uiPriority w:val="39"/>
    <w:rsid w:val="00A039E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36061F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6061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36061F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700E6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Normal (Web)"/>
    <w:basedOn w:val="a"/>
    <w:rsid w:val="0057146C"/>
    <w:pPr>
      <w:widowControl w:val="0"/>
      <w:suppressAutoHyphens/>
      <w:autoSpaceDN w:val="0"/>
      <w:spacing w:before="100" w:after="10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de-DE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mgaps.ru/books/K6/M2/file/8.pdf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yadi.sk/mail/?hash=eqAR7sCSVVjKn7ENTwE17CW1QkoZCvV8m347uCGN8Eog0dqgq2SLIuxYNJ%2FCPlvBq%2FJ6bpmRyOJonT3VoXnDag%3D%3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-black.ru/kratkij-obzor-izvestnykh-yazykov-programmirovaniya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elar.rsvpu.ru/bitstream/123456789/22977/1/RSVPU_2016_399.pdf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fenomen-lingvisticheskaya-kreativnost-v-sovremennoy-psihologo-pedagogicheskoy-nauke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title>
      <c:tx>
        <c:rich>
          <a:bodyPr/>
          <a:lstStyle/>
          <a:p>
            <a:pPr>
              <a:defRPr/>
            </a:pPr>
            <a:r>
              <a:rPr lang="ru-RU"/>
              <a:t>Время игры (мин)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</c:dPt>
          <c:dPt>
            <c:idx val="1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1 группа </c:v>
                </c:pt>
                <c:pt idx="1">
                  <c:v>2 группа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A4-D241-9DB3-F3D479F8CE55}"/>
            </c:ext>
          </c:extLst>
        </c:ser>
        <c:axId val="70436352"/>
        <c:axId val="71369088"/>
      </c:barChart>
      <c:catAx>
        <c:axId val="70436352"/>
        <c:scaling>
          <c:orientation val="minMax"/>
        </c:scaling>
        <c:axPos val="b"/>
        <c:numFmt formatCode="General" sourceLinked="0"/>
        <c:tickLblPos val="nextTo"/>
        <c:crossAx val="71369088"/>
        <c:crosses val="autoZero"/>
        <c:auto val="1"/>
        <c:lblAlgn val="ctr"/>
        <c:lblOffset val="100"/>
      </c:catAx>
      <c:valAx>
        <c:axId val="71369088"/>
        <c:scaling>
          <c:orientation val="minMax"/>
        </c:scaling>
        <c:axPos val="l"/>
        <c:majorGridlines/>
        <c:numFmt formatCode="General" sourceLinked="1"/>
        <c:tickLblPos val="nextTo"/>
        <c:crossAx val="70436352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Успешность</a:t>
            </a:r>
            <a:r>
              <a:rPr lang="ru-RU" sz="1600" baseline="0"/>
              <a:t> выполненияя лексико-грамматических заданий (%)</a:t>
            </a:r>
            <a:endParaRPr lang="ru-RU" sz="16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dPt>
            <c:idx val="1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1 группа</c:v>
                </c:pt>
                <c:pt idx="1">
                  <c:v>2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63</c:v>
                </c:pt>
                <c:pt idx="1">
                  <c:v>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FE-6943-B646-659404BEB978}"/>
            </c:ext>
          </c:extLst>
        </c:ser>
        <c:axId val="145113856"/>
        <c:axId val="145115392"/>
      </c:barChart>
      <c:catAx>
        <c:axId val="145113856"/>
        <c:scaling>
          <c:orientation val="minMax"/>
        </c:scaling>
        <c:axPos val="b"/>
        <c:numFmt formatCode="General" sourceLinked="0"/>
        <c:tickLblPos val="nextTo"/>
        <c:crossAx val="145115392"/>
        <c:crosses val="autoZero"/>
        <c:auto val="1"/>
        <c:lblAlgn val="ctr"/>
        <c:lblOffset val="100"/>
      </c:catAx>
      <c:valAx>
        <c:axId val="145115392"/>
        <c:scaling>
          <c:orientation val="minMax"/>
        </c:scaling>
        <c:axPos val="l"/>
        <c:majorGridlines/>
        <c:numFmt formatCode="General" sourceLinked="1"/>
        <c:tickLblPos val="nextTo"/>
        <c:crossAx val="14511385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0BCC2-5682-4E5D-89AF-5E25303B6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17</Pages>
  <Words>2611</Words>
  <Characters>14886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Зельская</dc:creator>
  <cp:lastModifiedBy>Компьютер</cp:lastModifiedBy>
  <cp:revision>6</cp:revision>
  <dcterms:created xsi:type="dcterms:W3CDTF">2020-04-14T14:51:00Z</dcterms:created>
  <dcterms:modified xsi:type="dcterms:W3CDTF">2020-04-14T17:35:00Z</dcterms:modified>
</cp:coreProperties>
</file>