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0D4" w:rsidRPr="00074EEC" w:rsidRDefault="00B740D4" w:rsidP="00B740D4">
      <w:pPr>
        <w:pStyle w:val="a3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 w:themeColor="text1"/>
          <w:u w:val="single"/>
        </w:rPr>
      </w:pPr>
      <w:proofErr w:type="spellStart"/>
      <w:r w:rsidRPr="00074EEC">
        <w:rPr>
          <w:rFonts w:ascii="Helvetica" w:hAnsi="Helvetica" w:cs="Arial"/>
          <w:b/>
          <w:bCs/>
          <w:color w:val="000000" w:themeColor="text1"/>
          <w:u w:val="single"/>
        </w:rPr>
        <w:t>Нойна</w:t>
      </w:r>
      <w:proofErr w:type="spellEnd"/>
      <w:r w:rsidRPr="00074EEC">
        <w:rPr>
          <w:rFonts w:ascii="Helvetica" w:hAnsi="Helvetica" w:cs="Arial"/>
          <w:b/>
          <w:bCs/>
          <w:color w:val="000000" w:themeColor="text1"/>
          <w:u w:val="single"/>
        </w:rPr>
        <w:t xml:space="preserve"> (Сахарное яблоко)</w:t>
      </w:r>
    </w:p>
    <w:p w:rsidR="00415CCA" w:rsidRPr="00074EEC" w:rsidRDefault="00415CCA" w:rsidP="00B740D4">
      <w:pPr>
        <w:pStyle w:val="a3"/>
        <w:spacing w:before="0" w:beforeAutospacing="0" w:after="0" w:afterAutospacing="0"/>
        <w:jc w:val="center"/>
        <w:rPr>
          <w:rFonts w:ascii="Helvetica" w:hAnsi="Helvetica" w:cs="Arial"/>
          <w:b/>
          <w:bCs/>
          <w:color w:val="000000" w:themeColor="text1"/>
          <w:u w:val="single"/>
        </w:rPr>
      </w:pPr>
    </w:p>
    <w:p w:rsidR="00B740D4" w:rsidRPr="00074EEC" w:rsidRDefault="00B740D4" w:rsidP="00B740D4">
      <w:pPr>
        <w:ind w:firstLine="720"/>
        <w:jc w:val="both"/>
        <w:rPr>
          <w:rFonts w:ascii="Helvetica" w:eastAsia="Times New Roman" w:hAnsi="Helvetica" w:cs="Times New Roman"/>
          <w:color w:val="000000" w:themeColor="text1"/>
          <w:lang w:eastAsia="ru-RU"/>
        </w:rPr>
      </w:pPr>
      <w:r w:rsidRPr="00074EEC">
        <w:rPr>
          <w:rFonts w:ascii="Helvetica" w:eastAsia="Times New Roman" w:hAnsi="Helvetica" w:cs="Arial"/>
          <w:color w:val="000000" w:themeColor="text1"/>
          <w:lang w:eastAsia="ru-RU"/>
        </w:rPr>
        <w:t xml:space="preserve">Этот фрукт родом из тропической Южной Америки, но его также выращивают в Индии, Австралии, </w:t>
      </w:r>
      <w:proofErr w:type="spellStart"/>
      <w:r w:rsidRPr="00074EEC">
        <w:rPr>
          <w:rFonts w:ascii="Helvetica" w:eastAsia="Times New Roman" w:hAnsi="Helvetica" w:cs="Arial"/>
          <w:color w:val="000000" w:themeColor="text1"/>
          <w:lang w:eastAsia="ru-RU"/>
        </w:rPr>
        <w:t>Тайланде</w:t>
      </w:r>
      <w:proofErr w:type="spellEnd"/>
      <w:r w:rsidRPr="00074EEC">
        <w:rPr>
          <w:rFonts w:ascii="Helvetica" w:eastAsia="Times New Roman" w:hAnsi="Helvetica" w:cs="Arial"/>
          <w:color w:val="000000" w:themeColor="text1"/>
          <w:lang w:eastAsia="ru-RU"/>
        </w:rPr>
        <w:t xml:space="preserve"> и Филиппинах. </w:t>
      </w:r>
      <w:r w:rsidRPr="00074EEC">
        <w:rPr>
          <w:rFonts w:ascii="Helvetica" w:eastAsia="Times New Roman" w:hAnsi="Helvetica" w:cs="Arial"/>
          <w:color w:val="000000" w:themeColor="text1"/>
          <w:shd w:val="clear" w:color="auto" w:fill="FFFFFF"/>
          <w:lang w:eastAsia="ru-RU"/>
        </w:rPr>
        <w:t xml:space="preserve">В России его можно увидеть редко, лишь в небольших оранжереях. </w:t>
      </w:r>
      <w:r w:rsidRPr="00074EEC">
        <w:rPr>
          <w:rFonts w:ascii="Helvetica" w:eastAsia="Times New Roman" w:hAnsi="Helvetica" w:cs="Arial"/>
          <w:color w:val="000000" w:themeColor="text1"/>
          <w:lang w:eastAsia="ru-RU"/>
        </w:rPr>
        <w:t>Фрукты чем-то похожи на сосновую шишку, диаметр их около 10 см.</w:t>
      </w:r>
      <w:r w:rsidRPr="00074EEC">
        <w:rPr>
          <w:rFonts w:ascii="Helvetica" w:hAnsi="Helvetica" w:cs="Arial"/>
          <w:color w:val="000000" w:themeColor="text1"/>
          <w:shd w:val="clear" w:color="auto" w:fill="FFFFFF"/>
        </w:rPr>
        <w:t xml:space="preserve"> </w:t>
      </w:r>
      <w:r w:rsidRPr="00074EEC">
        <w:rPr>
          <w:rFonts w:ascii="Helvetica" w:eastAsia="Times New Roman" w:hAnsi="Helvetica" w:cs="Arial"/>
          <w:color w:val="000000" w:themeColor="text1"/>
          <w:shd w:val="clear" w:color="auto" w:fill="FFFFFF"/>
          <w:lang w:eastAsia="ru-RU"/>
        </w:rPr>
        <w:t xml:space="preserve">Они состоят из выпуклых сегментов, окрашенных сначала в голубовато-зеленый, а после - в розоватый цвет. Мякоть – сочная, ароматная, в каждой дольке находится по одной семечке. </w:t>
      </w:r>
    </w:p>
    <w:p w:rsidR="00B740D4" w:rsidRPr="00074EEC" w:rsidRDefault="00415CCA" w:rsidP="00B740D4">
      <w:pPr>
        <w:pStyle w:val="article-renderblock"/>
        <w:spacing w:before="0" w:beforeAutospacing="0" w:after="0" w:afterAutospacing="0"/>
        <w:ind w:firstLine="720"/>
        <w:jc w:val="both"/>
        <w:rPr>
          <w:rFonts w:ascii="Helvetica" w:hAnsi="Helvetica" w:cs="Arial"/>
          <w:color w:val="000000" w:themeColor="text1"/>
        </w:rPr>
      </w:pPr>
      <w:r w:rsidRPr="00074EEC">
        <w:rPr>
          <w:rFonts w:ascii="Helvetica" w:hAnsi="Helvetica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2F132A00">
            <wp:simplePos x="0" y="0"/>
            <wp:positionH relativeFrom="column">
              <wp:posOffset>3458845</wp:posOffset>
            </wp:positionH>
            <wp:positionV relativeFrom="paragraph">
              <wp:posOffset>76801</wp:posOffset>
            </wp:positionV>
            <wp:extent cx="2469515" cy="1852295"/>
            <wp:effectExtent l="0" t="0" r="0" b="1905"/>
            <wp:wrapTight wrapText="bothSides">
              <wp:wrapPolygon edited="0">
                <wp:start x="0" y="0"/>
                <wp:lineTo x="0" y="21474"/>
                <wp:lineTo x="21439" y="21474"/>
                <wp:lineTo x="21439" y="0"/>
                <wp:lineTo x="0" y="0"/>
              </wp:wrapPolygon>
            </wp:wrapTight>
            <wp:docPr id="2" name="Рисунок 2" descr="/var/folders/m0/cm8qm1nn63d697t5sktgw3380000gn/T/com.microsoft.Word/WebArchiveCopyPasteTempFiles/i?id=efc394d36b52f4804d870e695cea080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m0/cm8qm1nn63d697t5sktgw3380000gn/T/com.microsoft.Word/WebArchiveCopyPasteTempFiles/i?id=efc394d36b52f4804d870e695cea0806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D4" w:rsidRPr="00074EEC">
        <w:rPr>
          <w:rFonts w:ascii="Helvetica" w:hAnsi="Helvetica" w:cs="Arial"/>
          <w:color w:val="000000" w:themeColor="text1"/>
        </w:rPr>
        <w:t>Есть</w:t>
      </w:r>
      <w:r w:rsidR="00F17E4E" w:rsidRPr="00074EEC">
        <w:rPr>
          <w:rFonts w:ascii="Helvetica" w:hAnsi="Helvetica" w:cs="Arial"/>
          <w:color w:val="000000" w:themeColor="text1"/>
        </w:rPr>
        <w:t xml:space="preserve"> </w:t>
      </w:r>
      <w:proofErr w:type="spellStart"/>
      <w:r w:rsidR="00F17E4E" w:rsidRPr="00074EEC">
        <w:rPr>
          <w:rFonts w:ascii="Helvetica" w:hAnsi="Helvetica" w:cs="Arial"/>
          <w:color w:val="000000" w:themeColor="text1"/>
        </w:rPr>
        <w:t>нойну</w:t>
      </w:r>
      <w:proofErr w:type="spellEnd"/>
      <w:r w:rsidR="00F17E4E" w:rsidRPr="00074EEC">
        <w:rPr>
          <w:rFonts w:ascii="Helvetica" w:hAnsi="Helvetica" w:cs="Arial"/>
          <w:color w:val="000000" w:themeColor="text1"/>
        </w:rPr>
        <w:t xml:space="preserve"> легко</w:t>
      </w:r>
      <w:r w:rsidR="00B740D4" w:rsidRPr="00074EEC">
        <w:rPr>
          <w:rFonts w:ascii="Helvetica" w:hAnsi="Helvetica" w:cs="Arial"/>
          <w:color w:val="000000" w:themeColor="text1"/>
        </w:rPr>
        <w:t xml:space="preserve">. Достаточно снять руками или ножом бугристую кожицу, либо просто разрезать фрукт напополам. </w:t>
      </w:r>
      <w:proofErr w:type="spellStart"/>
      <w:r w:rsidR="00B740D4" w:rsidRPr="00074EEC">
        <w:rPr>
          <w:rFonts w:ascii="Helvetica" w:hAnsi="Helvetica" w:cs="Arial"/>
          <w:color w:val="000000" w:themeColor="text1"/>
        </w:rPr>
        <w:t>Пюреобразную</w:t>
      </w:r>
      <w:proofErr w:type="spellEnd"/>
      <w:r w:rsidR="00B740D4" w:rsidRPr="00074EEC">
        <w:rPr>
          <w:rFonts w:ascii="Helvetica" w:hAnsi="Helvetica" w:cs="Arial"/>
          <w:color w:val="000000" w:themeColor="text1"/>
        </w:rPr>
        <w:t xml:space="preserve"> нежную мякоть, которая буквально тает во рту, можно есть ложкой.  </w:t>
      </w:r>
      <w:proofErr w:type="spellStart"/>
      <w:r w:rsidR="00B740D4" w:rsidRPr="00074EEC">
        <w:rPr>
          <w:rFonts w:ascii="Helvetica" w:hAnsi="Helvetica" w:cs="Arial"/>
          <w:color w:val="000000" w:themeColor="text1"/>
        </w:rPr>
        <w:t>Нойна</w:t>
      </w:r>
      <w:proofErr w:type="spellEnd"/>
      <w:r w:rsidR="00B740D4" w:rsidRPr="00074EEC">
        <w:rPr>
          <w:rFonts w:ascii="Helvetica" w:hAnsi="Helvetica" w:cs="Arial"/>
          <w:color w:val="000000" w:themeColor="text1"/>
        </w:rPr>
        <w:t xml:space="preserve"> хороша как сама по себе, так и в составе прохладительных напитков и десертных блюд. Например, таиландцы предпочитают смешивать мякоть с охлажденным молоком, получается замечательный коктейль. </w:t>
      </w:r>
    </w:p>
    <w:p w:rsidR="00B740D4" w:rsidRPr="00074EEC" w:rsidRDefault="00B740D4" w:rsidP="00B740D4">
      <w:pPr>
        <w:pStyle w:val="article-renderblock"/>
        <w:spacing w:before="0" w:beforeAutospacing="0" w:after="0" w:afterAutospacing="0"/>
        <w:ind w:firstLine="720"/>
        <w:jc w:val="both"/>
        <w:rPr>
          <w:rFonts w:ascii="Helvetica" w:hAnsi="Helvetica" w:cs="Arial"/>
          <w:color w:val="000000" w:themeColor="text1"/>
        </w:rPr>
      </w:pPr>
      <w:proofErr w:type="spellStart"/>
      <w:r w:rsidRPr="00074EEC">
        <w:rPr>
          <w:rFonts w:ascii="Helvetica" w:hAnsi="Helvetica" w:cs="Arial"/>
          <w:color w:val="000000" w:themeColor="text1"/>
          <w:shd w:val="clear" w:color="auto" w:fill="FFFFFF"/>
        </w:rPr>
        <w:t>Нойна</w:t>
      </w:r>
      <w:proofErr w:type="spellEnd"/>
      <w:r w:rsidRPr="00074EEC">
        <w:rPr>
          <w:rFonts w:ascii="Helvetica" w:hAnsi="Helvetica" w:cs="Arial"/>
          <w:color w:val="000000" w:themeColor="text1"/>
          <w:shd w:val="clear" w:color="auto" w:fill="FFFFFF"/>
        </w:rPr>
        <w:t xml:space="preserve"> богата всевозможными минералами и витаминами, в ее состав входит много клетчатки, а потому она весьма полезна для организма. Американские и таиландские врачи рекомендуют ее к употреблению для повышения иммунитета, лечения язвы желудка, улучшения пищеварения. Также это сахарное яблоко может применяться в качестве тонизирующего и жаропонижающего народного средства. А поскольку калорийность </w:t>
      </w:r>
      <w:proofErr w:type="spellStart"/>
      <w:r w:rsidRPr="00074EEC">
        <w:rPr>
          <w:rFonts w:ascii="Helvetica" w:hAnsi="Helvetica" w:cs="Arial"/>
          <w:color w:val="000000" w:themeColor="text1"/>
          <w:shd w:val="clear" w:color="auto" w:fill="FFFFFF"/>
        </w:rPr>
        <w:t>нойны</w:t>
      </w:r>
      <w:proofErr w:type="spellEnd"/>
      <w:r w:rsidRPr="00074EEC">
        <w:rPr>
          <w:rFonts w:ascii="Helvetica" w:hAnsi="Helvetica" w:cs="Arial"/>
          <w:color w:val="000000" w:themeColor="text1"/>
          <w:shd w:val="clear" w:color="auto" w:fill="FFFFFF"/>
        </w:rPr>
        <w:t xml:space="preserve"> всего 47 ккал на 100 грамм, есть ее можно даже в том случае, если вы сидите на диете. Единственное – все семена стоит доставать и выбрасывать еще до поедания фрукта, поскольку они ядовиты.</w:t>
      </w:r>
      <w:r w:rsidRPr="00074EEC">
        <w:rPr>
          <w:rFonts w:ascii="Helvetica" w:hAnsi="Helvetica"/>
          <w:color w:val="000000" w:themeColor="text1"/>
        </w:rPr>
        <w:t xml:space="preserve"> </w:t>
      </w:r>
    </w:p>
    <w:p w:rsidR="00F17E4E" w:rsidRPr="00074EEC" w:rsidRDefault="00B740D4" w:rsidP="00F17E4E">
      <w:pPr>
        <w:pStyle w:val="a3"/>
        <w:spacing w:before="0" w:beforeAutospacing="0" w:after="0" w:afterAutospacing="0"/>
        <w:jc w:val="center"/>
        <w:rPr>
          <w:rFonts w:ascii="Helvetica" w:hAnsi="Helvetica"/>
          <w:b/>
          <w:bCs/>
          <w:color w:val="000000" w:themeColor="text1"/>
          <w:u w:val="single"/>
        </w:rPr>
      </w:pPr>
      <w:r w:rsidRPr="00074EEC">
        <w:rPr>
          <w:rFonts w:ascii="Helvetica" w:hAnsi="Helvetica"/>
          <w:color w:val="000000" w:themeColor="text1"/>
        </w:rPr>
        <w:fldChar w:fldCharType="begin"/>
      </w:r>
      <w:r w:rsidRPr="00074EEC">
        <w:rPr>
          <w:rFonts w:ascii="Helvetica" w:hAnsi="Helvetica"/>
          <w:color w:val="000000" w:themeColor="text1"/>
        </w:rPr>
        <w:instrText xml:space="preserve"> INCLUDEPICTURE "/var/folders/m0/cm8qm1nn63d697t5sktgw3380000gn/T/com.microsoft.Word/WebArchiveCopyPasteTempFiles/i?id=efc394d36b52f4804d870e695cea0806-l&amp;n=13" \* MERGEFORMATINET </w:instrText>
      </w:r>
      <w:r w:rsidRPr="00074EEC">
        <w:rPr>
          <w:rFonts w:ascii="Helvetica" w:hAnsi="Helvetica"/>
          <w:color w:val="000000" w:themeColor="text1"/>
        </w:rPr>
        <w:fldChar w:fldCharType="end"/>
      </w:r>
      <w:proofErr w:type="spellStart"/>
      <w:r w:rsidRPr="00074EEC">
        <w:rPr>
          <w:rFonts w:ascii="Helvetica" w:hAnsi="Helvetica"/>
          <w:b/>
          <w:bCs/>
          <w:color w:val="000000" w:themeColor="text1"/>
          <w:u w:val="single"/>
        </w:rPr>
        <w:t>Личи</w:t>
      </w:r>
      <w:proofErr w:type="spellEnd"/>
    </w:p>
    <w:p w:rsidR="00B740D4" w:rsidRPr="00074EEC" w:rsidRDefault="00B740D4" w:rsidP="00B740D4">
      <w:pPr>
        <w:pStyle w:val="a3"/>
        <w:spacing w:before="0" w:beforeAutospacing="0" w:after="0" w:afterAutospacing="0" w:line="315" w:lineRule="atLeast"/>
        <w:ind w:firstLine="720"/>
        <w:jc w:val="both"/>
        <w:rPr>
          <w:rFonts w:ascii="Helvetica" w:hAnsi="Helvetica"/>
          <w:color w:val="000000" w:themeColor="text1"/>
        </w:rPr>
      </w:pPr>
      <w:r w:rsidRPr="00074EEC">
        <w:rPr>
          <w:rFonts w:ascii="Helvetica" w:hAnsi="Helvetica"/>
          <w:color w:val="000000" w:themeColor="text1"/>
        </w:rPr>
        <w:t xml:space="preserve">Этот плод по популярности и вкусовым качествам намного опережает все прочие фрукты Юго-Восточной Азии. Оценить вкус </w:t>
      </w:r>
      <w:proofErr w:type="spellStart"/>
      <w:r w:rsidRPr="00074EEC">
        <w:rPr>
          <w:rFonts w:ascii="Helvetica" w:hAnsi="Helvetica"/>
          <w:color w:val="000000" w:themeColor="text1"/>
        </w:rPr>
        <w:t>личи</w:t>
      </w:r>
      <w:proofErr w:type="spellEnd"/>
      <w:r w:rsidRPr="00074EEC">
        <w:rPr>
          <w:rFonts w:ascii="Helvetica" w:hAnsi="Helvetica"/>
          <w:color w:val="000000" w:themeColor="text1"/>
        </w:rPr>
        <w:t xml:space="preserve"> путешественники могут в таких странах, как Таиланд, Камбоджа, Индонезия, Австралия, Китай, где сезон на плоды начинается в мае и заканчивается в июле.</w:t>
      </w:r>
    </w:p>
    <w:p w:rsidR="00B740D4" w:rsidRPr="00074EEC" w:rsidRDefault="00B740D4" w:rsidP="00B740D4">
      <w:pPr>
        <w:pStyle w:val="a3"/>
        <w:spacing w:before="0" w:beforeAutospacing="0" w:after="0" w:afterAutospacing="0" w:line="315" w:lineRule="atLeast"/>
        <w:ind w:firstLine="720"/>
        <w:jc w:val="both"/>
        <w:rPr>
          <w:rFonts w:ascii="Helvetica" w:hAnsi="Helvetica"/>
          <w:color w:val="000000" w:themeColor="text1"/>
        </w:rPr>
      </w:pPr>
      <w:r w:rsidRPr="00074EEC">
        <w:rPr>
          <w:rFonts w:ascii="Helvetica" w:hAnsi="Helvetica"/>
          <w:color w:val="000000" w:themeColor="text1"/>
        </w:rPr>
        <w:fldChar w:fldCharType="begin"/>
      </w:r>
      <w:r w:rsidRPr="00074EEC">
        <w:rPr>
          <w:rFonts w:ascii="Helvetica" w:hAnsi="Helvetica"/>
          <w:color w:val="000000" w:themeColor="text1"/>
        </w:rPr>
        <w:instrText xml:space="preserve"> INCLUDEPICTURE "/var/folders/m0/cm8qm1nn63d697t5sktgw3380000gn/T/com.microsoft.Word/WebArchiveCopyPasteTempFiles/fc6c17e6267c73480d4bb1d510f3b0b4.jpg" \* MERGEFORMATINET </w:instrText>
      </w:r>
      <w:r w:rsidRPr="00074EEC">
        <w:rPr>
          <w:rFonts w:ascii="Helvetica" w:hAnsi="Helvetica"/>
          <w:color w:val="000000" w:themeColor="text1"/>
        </w:rPr>
        <w:fldChar w:fldCharType="end"/>
      </w:r>
      <w:proofErr w:type="spellStart"/>
      <w:r w:rsidRPr="00074EEC">
        <w:rPr>
          <w:rFonts w:ascii="Helvetica" w:hAnsi="Helvetica"/>
          <w:color w:val="000000" w:themeColor="text1"/>
        </w:rPr>
        <w:t>Личи</w:t>
      </w:r>
      <w:proofErr w:type="spellEnd"/>
      <w:r w:rsidRPr="00074EEC">
        <w:rPr>
          <w:rFonts w:ascii="Helvetica" w:hAnsi="Helvetica"/>
          <w:color w:val="000000" w:themeColor="text1"/>
        </w:rPr>
        <w:t xml:space="preserve"> или «Китайская слива» растет небольшими гроздьями и внешне напоминает виноградную ветвь. Плоды небольшие (в диаметре от 2.5 до 4 см), круглые, ярко-алого цвета (если спелые), внутри находится белая, сочная, желеобразная сладкая и терпкая на вкус мякоть, напоминающая по вкусу виноград. </w:t>
      </w:r>
    </w:p>
    <w:p w:rsidR="00F17E4E" w:rsidRPr="00074EEC" w:rsidRDefault="00415CCA" w:rsidP="00415CCA">
      <w:pPr>
        <w:pStyle w:val="a3"/>
        <w:spacing w:before="0" w:beforeAutospacing="0" w:after="0" w:afterAutospacing="0" w:line="315" w:lineRule="atLeast"/>
        <w:ind w:firstLine="720"/>
        <w:jc w:val="both"/>
        <w:rPr>
          <w:rFonts w:ascii="Helvetica" w:hAnsi="Helvetica"/>
          <w:color w:val="000000" w:themeColor="text1"/>
        </w:rPr>
      </w:pPr>
      <w:r w:rsidRPr="00074EEC">
        <w:rPr>
          <w:rFonts w:ascii="Helvetica" w:hAnsi="Helvetica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169545</wp:posOffset>
            </wp:positionV>
            <wp:extent cx="2588895" cy="1724025"/>
            <wp:effectExtent l="0" t="0" r="1905" b="3175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5" name="Рисунок 5" descr="Л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740D4" w:rsidRPr="00074EEC">
        <w:rPr>
          <w:rFonts w:ascii="Helvetica" w:hAnsi="Helvetica"/>
          <w:color w:val="000000" w:themeColor="text1"/>
        </w:rPr>
        <w:t>Личи</w:t>
      </w:r>
      <w:proofErr w:type="spellEnd"/>
      <w:r w:rsidR="00B740D4" w:rsidRPr="00074EEC">
        <w:rPr>
          <w:rFonts w:ascii="Helvetica" w:hAnsi="Helvetica"/>
          <w:color w:val="000000" w:themeColor="text1"/>
        </w:rPr>
        <w:t xml:space="preserve"> – это очень полезный фрукт, прямо кладезь витаминов и минералов, которые оказыва</w:t>
      </w:r>
      <w:r w:rsidR="00074EEC">
        <w:rPr>
          <w:rFonts w:ascii="Helvetica" w:hAnsi="Helvetica"/>
          <w:color w:val="000000" w:themeColor="text1"/>
        </w:rPr>
        <w:t>ю</w:t>
      </w:r>
      <w:r w:rsidR="00B740D4" w:rsidRPr="00074EEC">
        <w:rPr>
          <w:rFonts w:ascii="Helvetica" w:hAnsi="Helvetica"/>
          <w:color w:val="000000" w:themeColor="text1"/>
        </w:rPr>
        <w:t>т общеукрепляющее и бодрящее действие на организм. В плодах содержится большое количество никотиновой кислоты, поэтому он активно препятствует развитию атеросклероза. </w:t>
      </w:r>
    </w:p>
    <w:p w:rsidR="008B1CE4" w:rsidRPr="00074EEC" w:rsidRDefault="00B740D4" w:rsidP="00415CCA">
      <w:pPr>
        <w:pStyle w:val="a3"/>
        <w:spacing w:before="0" w:beforeAutospacing="0" w:after="0" w:afterAutospacing="0" w:line="315" w:lineRule="atLeast"/>
        <w:ind w:firstLine="720"/>
        <w:jc w:val="both"/>
        <w:rPr>
          <w:rFonts w:ascii="Helvetica" w:hAnsi="Helvetica"/>
          <w:color w:val="000000" w:themeColor="text1"/>
        </w:rPr>
      </w:pPr>
      <w:r w:rsidRPr="00074EEC">
        <w:rPr>
          <w:rFonts w:ascii="Helvetica" w:hAnsi="Helvetica"/>
          <w:color w:val="000000" w:themeColor="text1"/>
        </w:rPr>
        <w:t xml:space="preserve">Китайцы говорят, что тот, кто хотя бы раз попробовал вкус </w:t>
      </w:r>
      <w:proofErr w:type="spellStart"/>
      <w:r w:rsidRPr="00074EEC">
        <w:rPr>
          <w:rFonts w:ascii="Helvetica" w:hAnsi="Helvetica"/>
          <w:color w:val="000000" w:themeColor="text1"/>
        </w:rPr>
        <w:t>личи</w:t>
      </w:r>
      <w:proofErr w:type="spellEnd"/>
      <w:r w:rsidR="00074EEC">
        <w:rPr>
          <w:rFonts w:ascii="Helvetica" w:hAnsi="Helvetica"/>
          <w:color w:val="000000" w:themeColor="text1"/>
        </w:rPr>
        <w:t>,</w:t>
      </w:r>
      <w:r w:rsidRPr="00074EEC">
        <w:rPr>
          <w:rFonts w:ascii="Helvetica" w:hAnsi="Helvetica"/>
          <w:color w:val="000000" w:themeColor="text1"/>
        </w:rPr>
        <w:t xml:space="preserve"> полюбит его навсегда.</w:t>
      </w:r>
      <w:bookmarkStart w:id="0" w:name="_GoBack"/>
      <w:bookmarkEnd w:id="0"/>
    </w:p>
    <w:p w:rsidR="00167DB9" w:rsidRPr="00074EEC" w:rsidRDefault="00167DB9" w:rsidP="00167DB9">
      <w:pPr>
        <w:jc w:val="center"/>
        <w:rPr>
          <w:rFonts w:ascii="Helvetica" w:eastAsia="Times New Roman" w:hAnsi="Helvetica" w:cs="Times New Roman"/>
          <w:b/>
          <w:bCs/>
          <w:color w:val="000000" w:themeColor="text1"/>
          <w:u w:val="single"/>
          <w:lang w:eastAsia="ru-RU"/>
        </w:rPr>
      </w:pPr>
      <w:r w:rsidRPr="00074EEC">
        <w:rPr>
          <w:rFonts w:ascii="Helvetica" w:eastAsia="Times New Roman" w:hAnsi="Helvetica" w:cs="Times New Roman"/>
          <w:b/>
          <w:bCs/>
          <w:color w:val="000000" w:themeColor="text1"/>
          <w:u w:val="single"/>
          <w:lang w:eastAsia="ru-RU"/>
        </w:rPr>
        <w:lastRenderedPageBreak/>
        <w:t>Манго</w:t>
      </w:r>
    </w:p>
    <w:p w:rsidR="00167DB9" w:rsidRPr="00074EEC" w:rsidRDefault="00167DB9" w:rsidP="00167DB9">
      <w:pPr>
        <w:jc w:val="center"/>
        <w:rPr>
          <w:rFonts w:ascii="Helvetica" w:eastAsia="Times New Roman" w:hAnsi="Helvetica" w:cs="Times New Roman"/>
          <w:b/>
          <w:bCs/>
          <w:color w:val="000000" w:themeColor="text1"/>
          <w:u w:val="single"/>
          <w:lang w:eastAsia="ru-RU"/>
        </w:rPr>
      </w:pPr>
    </w:p>
    <w:p w:rsidR="00167DB9" w:rsidRPr="00AC7452" w:rsidRDefault="00167DB9" w:rsidP="00167DB9">
      <w:pPr>
        <w:ind w:firstLine="720"/>
        <w:jc w:val="both"/>
        <w:rPr>
          <w:rFonts w:ascii="Helvetica" w:eastAsia="Times New Roman" w:hAnsi="Helvetica" w:cs="Times New Roman"/>
          <w:color w:val="000000" w:themeColor="text1"/>
          <w:lang w:eastAsia="ru-RU"/>
        </w:rPr>
      </w:pPr>
      <w:r w:rsidRPr="00AC7452">
        <w:rPr>
          <w:rFonts w:ascii="Helvetica" w:eastAsia="Times New Roman" w:hAnsi="Helvetica" w:cs="Times New Roman"/>
          <w:color w:val="000000" w:themeColor="text1"/>
          <w:lang w:eastAsia="ru-RU"/>
        </w:rPr>
        <w:t>Манго называют «яблоком тропиков» и «королем азиатских фруктов». Его история насчитывает более 4 тысячелетий. Родина манго – Индия, где насчитывается более 500 видов этого плодового дерева</w:t>
      </w:r>
      <w:r w:rsidRPr="00074EEC">
        <w:rPr>
          <w:rFonts w:ascii="Helvetica" w:eastAsia="Times New Roman" w:hAnsi="Helvetica" w:cs="Times New Roman"/>
          <w:color w:val="000000" w:themeColor="text1"/>
          <w:lang w:eastAsia="ru-RU"/>
        </w:rPr>
        <w:t>.</w:t>
      </w:r>
    </w:p>
    <w:p w:rsidR="00167DB9" w:rsidRPr="00074EEC" w:rsidRDefault="00167DB9" w:rsidP="00167DB9">
      <w:pPr>
        <w:ind w:firstLine="720"/>
        <w:jc w:val="both"/>
        <w:rPr>
          <w:rFonts w:ascii="Helvetica" w:eastAsia="Times New Roman" w:hAnsi="Helvetica" w:cs="Times New Roman"/>
          <w:color w:val="000000" w:themeColor="text1"/>
          <w:lang w:eastAsia="ru-RU"/>
        </w:rPr>
      </w:pPr>
      <w:r w:rsidRPr="00074EEC">
        <w:rPr>
          <w:rFonts w:ascii="Helvetica" w:eastAsia="Times New Roman" w:hAnsi="Helvetica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 wp14:anchorId="25004CB5" wp14:editId="178B70A8">
            <wp:simplePos x="0" y="0"/>
            <wp:positionH relativeFrom="column">
              <wp:posOffset>10160</wp:posOffset>
            </wp:positionH>
            <wp:positionV relativeFrom="paragraph">
              <wp:posOffset>999490</wp:posOffset>
            </wp:positionV>
            <wp:extent cx="5902960" cy="3820795"/>
            <wp:effectExtent l="0" t="0" r="2540" b="1905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1" name="Рисунок 1" descr="/var/folders/m0/cm8qm1nn63d697t5sktgw3380000gn/T/com.microsoft.Word/WebArchiveCopyPasteTempFiles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0/cm8qm1nn63d697t5sktgw3380000gn/T/com.microsoft.Word/WebArchiveCopyPasteTempFiles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452">
        <w:rPr>
          <w:rFonts w:ascii="Helvetica" w:eastAsia="Times New Roman" w:hAnsi="Helvetica" w:cs="Times New Roman"/>
          <w:color w:val="000000" w:themeColor="text1"/>
          <w:lang w:eastAsia="ru-RU"/>
        </w:rPr>
        <w:t>В настоящее время этот фрукт выращивают не только в Индии, но и в Китае, Таиланде, Пакистане, Филиппинах, Гаити, Мексике и Бразилии. В зависимости от сорта спелые плоды манго могут быть зеленого, желтого, пурпурного и даже черного цвета. Различают десертные сорта манго и технические, которые используются для изготовления консервов.</w:t>
      </w:r>
    </w:p>
    <w:p w:rsidR="00167DB9" w:rsidRPr="00074EEC" w:rsidRDefault="00167DB9" w:rsidP="00167DB9">
      <w:pPr>
        <w:ind w:firstLine="720"/>
        <w:jc w:val="both"/>
        <w:rPr>
          <w:rFonts w:ascii="Helvetica" w:eastAsia="Times New Roman" w:hAnsi="Helvetica" w:cs="Times New Roman"/>
          <w:color w:val="000000" w:themeColor="text1"/>
          <w:lang w:eastAsia="ru-RU"/>
        </w:rPr>
      </w:pPr>
      <w:r w:rsidRPr="00074EEC">
        <w:rPr>
          <w:rFonts w:ascii="Helvetica" w:eastAsia="Times New Roman" w:hAnsi="Helvetica" w:cs="Arial"/>
          <w:color w:val="000000" w:themeColor="text1"/>
          <w:lang w:eastAsia="ru-RU"/>
        </w:rPr>
        <w:t>В первую очередь манго – это главный «поставщик» аскорбиновой кислоты. Витамина С в нем в несколько раз больше, чем в лимонах. Благодаря этой особенности фрукт рекомендуют есть при простуде. Манго также способен положительно воздействовать на костную ткань человека и при этом ускорять процесс заживления ран.</w:t>
      </w:r>
    </w:p>
    <w:p w:rsidR="00167DB9" w:rsidRPr="00074EEC" w:rsidRDefault="00167DB9" w:rsidP="00167DB9">
      <w:pPr>
        <w:ind w:firstLine="720"/>
        <w:jc w:val="both"/>
        <w:rPr>
          <w:rFonts w:ascii="Helvetica" w:eastAsia="Times New Roman" w:hAnsi="Helvetica" w:cs="Times New Roman"/>
          <w:color w:val="000000" w:themeColor="text1"/>
          <w:lang w:eastAsia="ru-RU"/>
        </w:rPr>
      </w:pPr>
      <w:r w:rsidRPr="00AC7452">
        <w:rPr>
          <w:rFonts w:ascii="Helvetica" w:eastAsia="Times New Roman" w:hAnsi="Helvetica" w:cs="Arial"/>
          <w:color w:val="000000" w:themeColor="text1"/>
          <w:lang w:eastAsia="ru-RU"/>
        </w:rPr>
        <w:t>Во время эксперимента американскими учеными было выявлено, что фрукт ускоряет выведение сахара из организма человека. Благодаря таким особенностям, фрукт стоит есть тем, у кого выявлен сахарный диабет или имеются склонности к полноте.</w:t>
      </w:r>
    </w:p>
    <w:p w:rsidR="00167DB9" w:rsidRPr="00074EEC" w:rsidRDefault="00167DB9" w:rsidP="00167DB9">
      <w:pPr>
        <w:ind w:firstLine="720"/>
        <w:jc w:val="both"/>
        <w:rPr>
          <w:rFonts w:ascii="Helvetica" w:eastAsia="Times New Roman" w:hAnsi="Helvetica" w:cs="Arial"/>
          <w:color w:val="000000" w:themeColor="text1"/>
          <w:lang w:eastAsia="ru-RU"/>
        </w:rPr>
      </w:pPr>
      <w:r w:rsidRPr="00AC7452">
        <w:rPr>
          <w:rFonts w:ascii="Helvetica" w:eastAsia="Times New Roman" w:hAnsi="Helvetica" w:cs="Arial"/>
          <w:color w:val="000000" w:themeColor="text1"/>
          <w:lang w:eastAsia="ru-RU"/>
        </w:rPr>
        <w:t>Не меньшее воздействие плоды оказывают на сердечно-сосудистую систему. Компоненты, которые в них содержатся, способны укрепить сосуды, а также облегчают протекание воспаления и аллергии.</w:t>
      </w:r>
    </w:p>
    <w:p w:rsidR="00167DB9" w:rsidRPr="00074EEC" w:rsidRDefault="00167DB9" w:rsidP="00167DB9">
      <w:pPr>
        <w:ind w:firstLine="720"/>
        <w:jc w:val="both"/>
        <w:rPr>
          <w:rFonts w:ascii="Helvetica" w:eastAsia="Times New Roman" w:hAnsi="Helvetica" w:cs="Times New Roman"/>
          <w:color w:val="000000" w:themeColor="text1"/>
          <w:lang w:eastAsia="ru-RU"/>
        </w:rPr>
      </w:pPr>
      <w:r w:rsidRPr="00074EEC">
        <w:rPr>
          <w:rFonts w:ascii="Helvetica" w:eastAsia="Times New Roman" w:hAnsi="Helvetica" w:cs="Arial"/>
          <w:color w:val="000000" w:themeColor="text1"/>
          <w:lang w:eastAsia="ru-RU"/>
        </w:rPr>
        <w:t xml:space="preserve">Манго используется для приготовления множества блюд. В сети интернет можно найти сотни рецептов салатов, соусов, десертов, где манго – самый важный и вкусный ингредиент. Для целей этого проекта я выбрала рецепт парфе – очень вкусного десерта из манго и греческого йогурта. Манго я купила на самом обычном рынке, а греческий йогурт в молочном отделе ближайшего универмага. Попробуйте, что получилось! </w:t>
      </w:r>
      <w:r w:rsidRPr="00074EEC">
        <w:rPr>
          <w:rFonts w:ascii="Helvetica" w:eastAsia="Times New Roman" w:hAnsi="Helvetica" w:cs="Arial"/>
          <w:color w:val="000000" w:themeColor="text1"/>
          <w:lang w:eastAsia="ru-RU"/>
        </w:rPr>
        <w:sym w:font="Wingdings" w:char="F04A"/>
      </w:r>
    </w:p>
    <w:sectPr w:rsidR="00167DB9" w:rsidRPr="00074EEC" w:rsidSect="00F31F5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0D4"/>
    <w:rsid w:val="00074EEC"/>
    <w:rsid w:val="00167DB9"/>
    <w:rsid w:val="00415CCA"/>
    <w:rsid w:val="00815D63"/>
    <w:rsid w:val="008B1CE4"/>
    <w:rsid w:val="00B740D4"/>
    <w:rsid w:val="00F17E4E"/>
    <w:rsid w:val="00F3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23A01"/>
  <w15:chartTrackingRefBased/>
  <w15:docId w15:val="{B6D62AC5-FBE6-D148-9CBD-87BD6598A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4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B740D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740D4"/>
  </w:style>
  <w:style w:type="paragraph" w:customStyle="1" w:styleId="article-renderblock">
    <w:name w:val="article-render__block"/>
    <w:basedOn w:val="a"/>
    <w:rsid w:val="00B74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Strong"/>
    <w:basedOn w:val="a0"/>
    <w:uiPriority w:val="22"/>
    <w:qFormat/>
    <w:rsid w:val="00B740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4273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</w:div>
              </w:divsChild>
            </w:div>
          </w:divsChild>
        </w:div>
      </w:divsChild>
    </w:div>
    <w:div w:id="389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619</Words>
  <Characters>3735</Characters>
  <Application>Microsoft Office Word</Application>
  <DocSecurity>0</DocSecurity>
  <Lines>128</Lines>
  <Paragraphs>28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SMIRNOVA,GALINA (K-Russia,ex1)</dc:creator>
  <cp:keywords/>
  <dc:description/>
  <cp:lastModifiedBy>SMIRNOVA,GALINA (K-Russia,ex1)</cp:lastModifiedBy>
  <cp:revision>6</cp:revision>
  <cp:lastPrinted>2019-12-15T20:13:00Z</cp:lastPrinted>
  <dcterms:created xsi:type="dcterms:W3CDTF">2019-12-15T12:47:00Z</dcterms:created>
  <dcterms:modified xsi:type="dcterms:W3CDTF">2019-12-15T20:15:00Z</dcterms:modified>
</cp:coreProperties>
</file>