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FC" w:rsidRDefault="00AC700E" w:rsidP="005F27FC">
      <w:r>
        <w:t>Теоретическая часть:</w:t>
      </w:r>
    </w:p>
    <w:p w:rsidR="005F27FC" w:rsidRDefault="005F27FC" w:rsidP="005F27FC"/>
    <w:p w:rsidR="005F27FC" w:rsidRDefault="005F27FC" w:rsidP="005F27FC">
      <w:r>
        <w:t xml:space="preserve">1. </w:t>
      </w:r>
      <w:r w:rsidRPr="00AC700E">
        <w:rPr>
          <w:b/>
        </w:rPr>
        <w:t>Керамика</w:t>
      </w:r>
      <w:r>
        <w:t xml:space="preserve"> - изделие из глины, изготовленное под воздействием высокой температуры с последующим охлаждением</w:t>
      </w:r>
    </w:p>
    <w:p w:rsidR="005F27FC" w:rsidRDefault="005F27FC" w:rsidP="005F27FC">
      <w:r>
        <w:t>Пояснение:</w:t>
      </w:r>
    </w:p>
    <w:p w:rsidR="005F27FC" w:rsidRDefault="005F27FC" w:rsidP="005F27FC">
      <w:r>
        <w:t>В узком смысле слова керамика обозначает глину, прошедшую обжиг</w:t>
      </w:r>
    </w:p>
    <w:p w:rsidR="005F27FC" w:rsidRDefault="005F27FC" w:rsidP="005F27FC"/>
    <w:p w:rsidR="005F27FC" w:rsidRDefault="005F27FC" w:rsidP="005F27FC">
      <w:r>
        <w:t xml:space="preserve">2. </w:t>
      </w:r>
      <w:r w:rsidRPr="006137D6">
        <w:rPr>
          <w:b/>
        </w:rPr>
        <w:t>Самая</w:t>
      </w:r>
      <w:r>
        <w:t xml:space="preserve"> ранняя керамика использовалась как посуда из глины или из смесей с другими материалами (это было очень редко)</w:t>
      </w:r>
    </w:p>
    <w:p w:rsidR="005F27FC" w:rsidRDefault="005F27FC" w:rsidP="005F27FC">
      <w:r>
        <w:t>Сейчас керамика где только не применяется.</w:t>
      </w:r>
    </w:p>
    <w:p w:rsidR="005F27FC" w:rsidRDefault="005F27FC" w:rsidP="005F27FC">
      <w:r>
        <w:t>*дети предлагают варианты где есть керамика, позже объясняем детям, что раньше была только посуда, а сейчас где только можно. Поговорить с детьми какую древнюю посуду они знают *</w:t>
      </w:r>
    </w:p>
    <w:p w:rsidR="005F27FC" w:rsidRDefault="005F27FC" w:rsidP="005F27FC"/>
    <w:p w:rsidR="005F27FC" w:rsidRDefault="005F27FC" w:rsidP="005F27FC">
      <w:r>
        <w:t xml:space="preserve">3. </w:t>
      </w:r>
      <w:r w:rsidRPr="00AC700E">
        <w:rPr>
          <w:b/>
        </w:rPr>
        <w:t>Существует</w:t>
      </w:r>
      <w:r>
        <w:t xml:space="preserve"> много видов керамики. К примеру: фарфор, полуфарфор, майолика. Но мы рассказываем о гончарной керамика.</w:t>
      </w:r>
    </w:p>
    <w:p w:rsidR="005F27FC" w:rsidRPr="006137D6" w:rsidRDefault="005F27FC">
      <w:pPr>
        <w:rPr>
          <w:color w:val="8EAADB" w:themeColor="accent1" w:themeTint="99"/>
        </w:rPr>
      </w:pPr>
      <w:r>
        <w:t xml:space="preserve">Она имеет черепок красно - коричневого цвета, большой пористости, </w:t>
      </w:r>
      <w:proofErr w:type="spellStart"/>
      <w:r>
        <w:t>водопоглощение</w:t>
      </w:r>
      <w:proofErr w:type="spellEnd"/>
      <w:r>
        <w:t xml:space="preserve"> до 18%. Изделия могут прерываться </w:t>
      </w:r>
      <w:proofErr w:type="spellStart"/>
      <w:r>
        <w:t>бесцетной</w:t>
      </w:r>
      <w:proofErr w:type="spellEnd"/>
      <w:r>
        <w:t xml:space="preserve"> глазурью. Расписывается цветными глиняными красками - ангобами</w:t>
      </w:r>
      <w:bookmarkStart w:id="0" w:name="_GoBack"/>
      <w:bookmarkEnd w:id="0"/>
    </w:p>
    <w:sectPr w:rsidR="005F27FC" w:rsidRPr="0061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FC"/>
    <w:rsid w:val="005F27FC"/>
    <w:rsid w:val="006137D6"/>
    <w:rsid w:val="00A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8366B"/>
  <w15:chartTrackingRefBased/>
  <w15:docId w15:val="{FF82E701-E05A-AE40-9342-F4EB8C04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4</cp:revision>
  <dcterms:created xsi:type="dcterms:W3CDTF">2020-01-23T16:07:00Z</dcterms:created>
  <dcterms:modified xsi:type="dcterms:W3CDTF">2020-01-23T16:10:00Z</dcterms:modified>
</cp:coreProperties>
</file>