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1DF1" w:rsidRDefault="000C1DF1" w:rsidP="000C1DF1">
      <w:pPr>
        <w:jc w:val="center"/>
        <w:rPr>
          <w:sz w:val="28"/>
          <w:szCs w:val="28"/>
        </w:rPr>
      </w:pPr>
      <w:r>
        <w:rPr>
          <w:sz w:val="28"/>
          <w:szCs w:val="28"/>
        </w:rPr>
        <w:t>Департамент образования города Москвы</w:t>
      </w:r>
    </w:p>
    <w:p w:rsidR="000C1DF1" w:rsidRDefault="000C1DF1" w:rsidP="000C1DF1">
      <w:pPr>
        <w:jc w:val="center"/>
        <w:rPr>
          <w:sz w:val="28"/>
          <w:szCs w:val="28"/>
        </w:rPr>
      </w:pPr>
      <w:r>
        <w:rPr>
          <w:sz w:val="28"/>
          <w:szCs w:val="28"/>
        </w:rPr>
        <w:t>Государственное бюджетное общеобразовательное учреждение города Москвы</w:t>
      </w:r>
    </w:p>
    <w:p w:rsidR="000C1DF1" w:rsidRDefault="000C1DF1" w:rsidP="000C1DF1">
      <w:pPr>
        <w:jc w:val="center"/>
        <w:rPr>
          <w:sz w:val="28"/>
          <w:szCs w:val="28"/>
        </w:rPr>
      </w:pPr>
      <w:r>
        <w:rPr>
          <w:sz w:val="28"/>
          <w:szCs w:val="28"/>
        </w:rPr>
        <w:t>Школа № 1505 «Преображенская»</w:t>
      </w:r>
    </w:p>
    <w:p w:rsidR="000C1DF1" w:rsidRDefault="000C1DF1" w:rsidP="000C1DF1">
      <w:pPr>
        <w:jc w:val="center"/>
        <w:rPr>
          <w:sz w:val="28"/>
          <w:szCs w:val="28"/>
        </w:rPr>
      </w:pPr>
    </w:p>
    <w:p w:rsidR="00585EF4" w:rsidRPr="000C1DF1" w:rsidRDefault="00345806" w:rsidP="000C1DF1">
      <w:pPr>
        <w:jc w:val="center"/>
        <w:rPr>
          <w:b/>
          <w:sz w:val="28"/>
          <w:szCs w:val="28"/>
        </w:rPr>
      </w:pPr>
      <w:r w:rsidRPr="000C1DF1">
        <w:rPr>
          <w:b/>
          <w:sz w:val="28"/>
          <w:szCs w:val="28"/>
        </w:rPr>
        <w:t>Дипломная работа</w:t>
      </w:r>
    </w:p>
    <w:p w:rsidR="00585EF4" w:rsidRDefault="00585EF4" w:rsidP="00345806">
      <w:pPr>
        <w:ind w:firstLine="708"/>
        <w:jc w:val="center"/>
        <w:rPr>
          <w:sz w:val="28"/>
          <w:szCs w:val="28"/>
        </w:rPr>
      </w:pPr>
    </w:p>
    <w:p w:rsidR="000C1DF1" w:rsidRDefault="000C1DF1" w:rsidP="000C1DF1">
      <w:pPr>
        <w:ind w:firstLine="708"/>
        <w:jc w:val="center"/>
        <w:rPr>
          <w:sz w:val="28"/>
          <w:szCs w:val="28"/>
        </w:rPr>
      </w:pPr>
    </w:p>
    <w:p w:rsidR="00345806" w:rsidRDefault="00345806" w:rsidP="00091F76">
      <w:pPr>
        <w:jc w:val="center"/>
        <w:rPr>
          <w:sz w:val="28"/>
          <w:szCs w:val="28"/>
        </w:rPr>
      </w:pPr>
      <w:r>
        <w:rPr>
          <w:sz w:val="28"/>
          <w:szCs w:val="28"/>
        </w:rPr>
        <w:t>На тему</w:t>
      </w:r>
    </w:p>
    <w:p w:rsidR="00585EF4" w:rsidRPr="000C1DF1" w:rsidRDefault="00345806" w:rsidP="00091F76">
      <w:pPr>
        <w:jc w:val="center"/>
        <w:rPr>
          <w:b/>
          <w:sz w:val="28"/>
          <w:szCs w:val="28"/>
        </w:rPr>
      </w:pPr>
      <w:r w:rsidRPr="000C1DF1">
        <w:rPr>
          <w:b/>
          <w:sz w:val="28"/>
          <w:szCs w:val="28"/>
        </w:rPr>
        <w:t>Добыча нефти на шельфе и суше</w:t>
      </w:r>
    </w:p>
    <w:p w:rsidR="00585EF4" w:rsidRDefault="00585EF4" w:rsidP="00345806">
      <w:pPr>
        <w:ind w:firstLine="708"/>
        <w:jc w:val="center"/>
        <w:rPr>
          <w:sz w:val="28"/>
          <w:szCs w:val="28"/>
        </w:rPr>
      </w:pPr>
    </w:p>
    <w:p w:rsidR="00585EF4" w:rsidRDefault="00585EF4" w:rsidP="00345806">
      <w:pPr>
        <w:ind w:firstLine="708"/>
        <w:jc w:val="center"/>
        <w:rPr>
          <w:sz w:val="28"/>
          <w:szCs w:val="28"/>
        </w:rPr>
      </w:pPr>
    </w:p>
    <w:p w:rsidR="00585EF4" w:rsidRDefault="00345806" w:rsidP="000C1DF1">
      <w:pPr>
        <w:ind w:firstLine="708"/>
        <w:jc w:val="right"/>
        <w:rPr>
          <w:sz w:val="28"/>
          <w:szCs w:val="28"/>
        </w:rPr>
      </w:pPr>
      <w:r>
        <w:rPr>
          <w:sz w:val="28"/>
          <w:szCs w:val="28"/>
        </w:rPr>
        <w:t>Выполнила</w:t>
      </w:r>
      <w:r w:rsidR="00585EF4">
        <w:rPr>
          <w:sz w:val="28"/>
          <w:szCs w:val="28"/>
        </w:rPr>
        <w:t>:</w:t>
      </w:r>
    </w:p>
    <w:p w:rsidR="00345806" w:rsidRDefault="00345806" w:rsidP="00345806">
      <w:pPr>
        <w:ind w:firstLine="708"/>
        <w:jc w:val="right"/>
        <w:rPr>
          <w:sz w:val="28"/>
          <w:szCs w:val="28"/>
        </w:rPr>
      </w:pPr>
      <w:r>
        <w:rPr>
          <w:sz w:val="28"/>
          <w:szCs w:val="28"/>
        </w:rPr>
        <w:t>Добрынина Екатерина Константиновна</w:t>
      </w:r>
    </w:p>
    <w:p w:rsidR="00585EF4" w:rsidRDefault="00585EF4" w:rsidP="000C1DF1">
      <w:pPr>
        <w:ind w:firstLine="708"/>
        <w:jc w:val="right"/>
        <w:rPr>
          <w:sz w:val="28"/>
          <w:szCs w:val="28"/>
        </w:rPr>
      </w:pPr>
      <w:r>
        <w:rPr>
          <w:sz w:val="28"/>
          <w:szCs w:val="28"/>
        </w:rPr>
        <w:t>Руководитель:</w:t>
      </w:r>
    </w:p>
    <w:p w:rsidR="00585EF4" w:rsidRDefault="00585EF4" w:rsidP="00345806">
      <w:pPr>
        <w:ind w:firstLine="708"/>
        <w:jc w:val="right"/>
        <w:rPr>
          <w:sz w:val="28"/>
          <w:szCs w:val="28"/>
        </w:rPr>
      </w:pPr>
      <w:r>
        <w:rPr>
          <w:sz w:val="28"/>
          <w:szCs w:val="28"/>
        </w:rPr>
        <w:t>Агальцова Татьяна Владимировна</w:t>
      </w:r>
    </w:p>
    <w:p w:rsidR="00585EF4" w:rsidRDefault="00585EF4" w:rsidP="00585EF4">
      <w:pPr>
        <w:ind w:firstLine="708"/>
        <w:jc w:val="right"/>
        <w:rPr>
          <w:sz w:val="28"/>
          <w:szCs w:val="28"/>
        </w:rPr>
      </w:pPr>
      <w:r>
        <w:rPr>
          <w:sz w:val="28"/>
          <w:szCs w:val="28"/>
        </w:rPr>
        <w:t>__________________________</w:t>
      </w:r>
    </w:p>
    <w:p w:rsidR="00585EF4" w:rsidRDefault="00585EF4" w:rsidP="000C1DF1">
      <w:pPr>
        <w:ind w:firstLine="708"/>
        <w:jc w:val="right"/>
        <w:rPr>
          <w:sz w:val="28"/>
          <w:szCs w:val="28"/>
        </w:rPr>
      </w:pPr>
      <w:r>
        <w:rPr>
          <w:sz w:val="28"/>
          <w:szCs w:val="28"/>
        </w:rPr>
        <w:t>Рецензент:</w:t>
      </w:r>
    </w:p>
    <w:p w:rsidR="00585EF4" w:rsidRDefault="00585EF4" w:rsidP="00345806">
      <w:pPr>
        <w:ind w:firstLine="708"/>
        <w:jc w:val="right"/>
        <w:rPr>
          <w:sz w:val="28"/>
          <w:szCs w:val="28"/>
        </w:rPr>
      </w:pPr>
      <w:r>
        <w:rPr>
          <w:sz w:val="28"/>
          <w:szCs w:val="28"/>
        </w:rPr>
        <w:t>Добрынина Елена Леонидовна</w:t>
      </w:r>
    </w:p>
    <w:p w:rsidR="00585EF4" w:rsidRDefault="00585EF4" w:rsidP="00345806">
      <w:pPr>
        <w:ind w:firstLine="708"/>
        <w:jc w:val="right"/>
        <w:rPr>
          <w:sz w:val="28"/>
          <w:szCs w:val="28"/>
        </w:rPr>
      </w:pPr>
      <w:r w:rsidRPr="00585EF4">
        <w:rPr>
          <w:sz w:val="28"/>
          <w:szCs w:val="28"/>
        </w:rPr>
        <w:t>__________________________</w:t>
      </w:r>
    </w:p>
    <w:p w:rsidR="000C1DF1" w:rsidRDefault="000C1DF1" w:rsidP="00585EF4">
      <w:pPr>
        <w:ind w:firstLine="708"/>
        <w:jc w:val="center"/>
        <w:rPr>
          <w:sz w:val="28"/>
          <w:szCs w:val="28"/>
        </w:rPr>
      </w:pPr>
    </w:p>
    <w:p w:rsidR="000C1DF1" w:rsidRDefault="000C1DF1" w:rsidP="00585EF4">
      <w:pPr>
        <w:ind w:firstLine="708"/>
        <w:jc w:val="center"/>
        <w:rPr>
          <w:sz w:val="28"/>
          <w:szCs w:val="28"/>
        </w:rPr>
      </w:pPr>
    </w:p>
    <w:p w:rsidR="00585EF4" w:rsidRDefault="00585EF4" w:rsidP="00585EF4">
      <w:pPr>
        <w:ind w:firstLine="708"/>
        <w:jc w:val="center"/>
        <w:rPr>
          <w:sz w:val="28"/>
          <w:szCs w:val="28"/>
        </w:rPr>
      </w:pPr>
      <w:r>
        <w:rPr>
          <w:sz w:val="28"/>
          <w:szCs w:val="28"/>
        </w:rPr>
        <w:t>Москва</w:t>
      </w:r>
    </w:p>
    <w:p w:rsidR="00585EF4" w:rsidRDefault="00585EF4" w:rsidP="00585EF4">
      <w:pPr>
        <w:ind w:firstLine="708"/>
        <w:jc w:val="center"/>
        <w:rPr>
          <w:sz w:val="28"/>
          <w:szCs w:val="28"/>
        </w:rPr>
      </w:pPr>
      <w:r>
        <w:rPr>
          <w:sz w:val="28"/>
          <w:szCs w:val="28"/>
        </w:rPr>
        <w:t>2018/2018 уч.</w:t>
      </w:r>
      <w:r w:rsidR="00091F76">
        <w:rPr>
          <w:sz w:val="28"/>
          <w:szCs w:val="28"/>
        </w:rPr>
        <w:t xml:space="preserve"> </w:t>
      </w:r>
      <w:r>
        <w:rPr>
          <w:sz w:val="28"/>
          <w:szCs w:val="28"/>
        </w:rPr>
        <w:t>г.</w:t>
      </w:r>
    </w:p>
    <w:p w:rsidR="00585EF4" w:rsidRDefault="00585EF4" w:rsidP="00585EF4">
      <w:pPr>
        <w:rPr>
          <w:sz w:val="28"/>
          <w:szCs w:val="28"/>
        </w:rPr>
      </w:pPr>
    </w:p>
    <w:p w:rsidR="00813BCB" w:rsidRDefault="00813BCB" w:rsidP="00585EF4">
      <w:pPr>
        <w:ind w:firstLine="708"/>
        <w:jc w:val="center"/>
        <w:rPr>
          <w:sz w:val="28"/>
          <w:szCs w:val="28"/>
        </w:rPr>
      </w:pPr>
      <w:r>
        <w:rPr>
          <w:sz w:val="28"/>
          <w:szCs w:val="28"/>
        </w:rPr>
        <w:lastRenderedPageBreak/>
        <w:t>Введение</w:t>
      </w:r>
    </w:p>
    <w:p w:rsidR="000B2361" w:rsidRDefault="000B2361" w:rsidP="000B2361">
      <w:pPr>
        <w:ind w:firstLine="708"/>
        <w:jc w:val="both"/>
        <w:rPr>
          <w:sz w:val="28"/>
          <w:szCs w:val="28"/>
        </w:rPr>
      </w:pPr>
      <w:r w:rsidRPr="000B2361">
        <w:rPr>
          <w:sz w:val="28"/>
          <w:szCs w:val="28"/>
        </w:rPr>
        <w:t>Моя работа п</w:t>
      </w:r>
      <w:r w:rsidR="00843337">
        <w:rPr>
          <w:sz w:val="28"/>
          <w:szCs w:val="28"/>
        </w:rPr>
        <w:t>освящена стоимости добычи нефти</w:t>
      </w:r>
      <w:r w:rsidR="00B041AF">
        <w:rPr>
          <w:sz w:val="28"/>
          <w:szCs w:val="28"/>
        </w:rPr>
        <w:t>,</w:t>
      </w:r>
      <w:r w:rsidR="00843337">
        <w:rPr>
          <w:sz w:val="28"/>
          <w:szCs w:val="28"/>
        </w:rPr>
        <w:t xml:space="preserve"> как на суше, </w:t>
      </w:r>
      <w:r w:rsidR="0014367B">
        <w:rPr>
          <w:sz w:val="28"/>
          <w:szCs w:val="28"/>
        </w:rPr>
        <w:t>так и в море. Так как в</w:t>
      </w:r>
      <w:r w:rsidR="0014367B" w:rsidRPr="00843337">
        <w:rPr>
          <w:sz w:val="28"/>
          <w:szCs w:val="28"/>
        </w:rPr>
        <w:t xml:space="preserve"> настоящее время на долю нефти, добытой из морских месторождений, приходится около 30 % всей мировой продукции</w:t>
      </w:r>
      <w:r w:rsidR="00863110">
        <w:rPr>
          <w:sz w:val="28"/>
          <w:szCs w:val="28"/>
        </w:rPr>
        <w:t>(1)</w:t>
      </w:r>
      <w:r w:rsidR="0014367B">
        <w:rPr>
          <w:sz w:val="28"/>
          <w:szCs w:val="28"/>
        </w:rPr>
        <w:t>, а месторождения нефти на суше постепенно истощаются</w:t>
      </w:r>
      <w:r w:rsidR="009B2018">
        <w:rPr>
          <w:sz w:val="28"/>
          <w:szCs w:val="28"/>
        </w:rPr>
        <w:t xml:space="preserve">. </w:t>
      </w:r>
      <w:r w:rsidR="0014367B">
        <w:rPr>
          <w:sz w:val="28"/>
          <w:szCs w:val="28"/>
        </w:rPr>
        <w:t>Меня заинтересовало сравнение стоимости</w:t>
      </w:r>
      <w:r w:rsidR="00843337">
        <w:rPr>
          <w:sz w:val="28"/>
          <w:szCs w:val="28"/>
        </w:rPr>
        <w:t xml:space="preserve"> бурения</w:t>
      </w:r>
      <w:r w:rsidR="0014367B">
        <w:rPr>
          <w:sz w:val="28"/>
          <w:szCs w:val="28"/>
        </w:rPr>
        <w:t xml:space="preserve"> скважин на шельфе и на суше</w:t>
      </w:r>
      <w:r w:rsidR="00843337">
        <w:rPr>
          <w:sz w:val="28"/>
          <w:szCs w:val="28"/>
        </w:rPr>
        <w:t>.</w:t>
      </w:r>
      <w:r w:rsidR="00843337" w:rsidRPr="00843337">
        <w:t xml:space="preserve"> </w:t>
      </w:r>
      <w:r w:rsidRPr="000B2361">
        <w:rPr>
          <w:sz w:val="28"/>
          <w:szCs w:val="28"/>
        </w:rPr>
        <w:t xml:space="preserve">Работа несет как теоретический характер, так и практический. Я решила выбрать именно эту тему, так как она актуальна в наше время. </w:t>
      </w:r>
      <w:r>
        <w:rPr>
          <w:sz w:val="28"/>
          <w:szCs w:val="28"/>
        </w:rPr>
        <w:t xml:space="preserve">Мне </w:t>
      </w:r>
      <w:r w:rsidR="00E20DEC">
        <w:rPr>
          <w:sz w:val="28"/>
          <w:szCs w:val="28"/>
        </w:rPr>
        <w:t xml:space="preserve">это </w:t>
      </w:r>
      <w:r>
        <w:rPr>
          <w:sz w:val="28"/>
          <w:szCs w:val="28"/>
        </w:rPr>
        <w:t>очень</w:t>
      </w:r>
      <w:r w:rsidRPr="000B2361">
        <w:rPr>
          <w:sz w:val="28"/>
          <w:szCs w:val="28"/>
        </w:rPr>
        <w:t xml:space="preserve"> </w:t>
      </w:r>
      <w:proofErr w:type="gramStart"/>
      <w:r w:rsidR="00E20DEC">
        <w:rPr>
          <w:sz w:val="28"/>
          <w:szCs w:val="28"/>
        </w:rPr>
        <w:t>интересно</w:t>
      </w:r>
      <w:proofErr w:type="gramEnd"/>
      <w:r w:rsidRPr="000B2361">
        <w:rPr>
          <w:sz w:val="28"/>
          <w:szCs w:val="28"/>
        </w:rPr>
        <w:t xml:space="preserve"> </w:t>
      </w:r>
      <w:r>
        <w:rPr>
          <w:sz w:val="28"/>
          <w:szCs w:val="28"/>
        </w:rPr>
        <w:t>так как я хочу поступать в институт нефти и газа им. Губкина</w:t>
      </w:r>
      <w:r w:rsidRPr="000B2361">
        <w:rPr>
          <w:sz w:val="28"/>
          <w:szCs w:val="28"/>
        </w:rPr>
        <w:t xml:space="preserve">. </w:t>
      </w:r>
    </w:p>
    <w:p w:rsidR="000B2361" w:rsidRPr="000B2361" w:rsidRDefault="000B2361" w:rsidP="000B2361">
      <w:pPr>
        <w:ind w:firstLine="708"/>
        <w:jc w:val="both"/>
        <w:rPr>
          <w:sz w:val="28"/>
          <w:szCs w:val="28"/>
        </w:rPr>
      </w:pPr>
      <w:r w:rsidRPr="000B2361">
        <w:rPr>
          <w:sz w:val="28"/>
          <w:szCs w:val="28"/>
        </w:rPr>
        <w:t>Нефть — это «черное золото». Это выражение известно всем. Сейчас невозможно представить жизнь без нефти, и, можно утверждать, что мы полностью от нее зависим. Ведь практически все, что мы видим вокруг, сделано именно из нее. На протяжении XX века и в XXI веке нефть является одним из важнейших для человечества полезных ископаемых. Нефть является источником многих вещей, применяемых в быту — это пластмасс, медикаменты, бензин и много другое. Нефть была, есть, и, скорей всего будет считаться основным источником энергии. Она известна человечеству с древних времен: 5000 лет до нашей эры в Индии она использовалась как вяжущий элемент в строительстве, так же ее использовали и на берегах Евфрата. Именно ее использовали при строительстве стен Вавилона; в Древнем Египте использовалась для бальзамирования умерших, а в Древней Греции в качестве зажигательной смеси, топлива.</w:t>
      </w:r>
      <w:r w:rsidR="00863110">
        <w:rPr>
          <w:sz w:val="28"/>
          <w:szCs w:val="28"/>
        </w:rPr>
        <w:t>(2)</w:t>
      </w:r>
    </w:p>
    <w:p w:rsidR="000B2361" w:rsidRPr="000B2361" w:rsidRDefault="000B2361" w:rsidP="000B2361">
      <w:pPr>
        <w:jc w:val="both"/>
        <w:rPr>
          <w:sz w:val="28"/>
          <w:szCs w:val="28"/>
        </w:rPr>
      </w:pPr>
      <w:r w:rsidRPr="000B2361">
        <w:rPr>
          <w:sz w:val="28"/>
          <w:szCs w:val="28"/>
        </w:rPr>
        <w:t>Нефть сейчас играет просто огромную роль в экономике стран, добывающих ее. Крупнейшие мировые нефтедобытчики — это Саудовская Аравия, Россия, Китай, США, Иран, и другие. Россия в этом списке занимает второе место, и ее доля на мировом рынке — 9,1 %. Ее опережает Саудовская Аравия с долей 9,2 %. Добыча нефти в России началась с 1745 года. Разработка месторождений была убыточной из-за узкого практического применения нефти. С развитием промышленности спрос увеличился, а основным нефтяным районом стал Кавказ. Добыча нефти в СССР и России в 1989 достигла исторического максимума, а затем стала падать. После распада Советского Союза государственные предприятия были акционированы, следовательно, добыча нефти падала. Начала расти вновь ближе к 2000 годам. Нефть является основным экспортом России в настоящее время.</w:t>
      </w:r>
      <w:r w:rsidR="00863110">
        <w:rPr>
          <w:sz w:val="28"/>
          <w:szCs w:val="28"/>
        </w:rPr>
        <w:t>(3)</w:t>
      </w:r>
    </w:p>
    <w:p w:rsidR="000B2361" w:rsidRDefault="000B2361" w:rsidP="000B2361">
      <w:pPr>
        <w:jc w:val="both"/>
        <w:rPr>
          <w:sz w:val="28"/>
          <w:szCs w:val="28"/>
        </w:rPr>
      </w:pPr>
      <w:r w:rsidRPr="000B2361">
        <w:rPr>
          <w:sz w:val="28"/>
          <w:szCs w:val="28"/>
        </w:rPr>
        <w:lastRenderedPageBreak/>
        <w:t>Актуальность данной работы обусловлена тем, что на сегодняшний день нефтяной комплекс в России играет немаловажную роль. Россия в 2017 году увеличила экспорт нефти на 3,1% - до 8,6 млн</w:t>
      </w:r>
      <w:r>
        <w:rPr>
          <w:sz w:val="28"/>
          <w:szCs w:val="28"/>
        </w:rPr>
        <w:t>.</w:t>
      </w:r>
      <w:r w:rsidRPr="000B2361">
        <w:rPr>
          <w:sz w:val="28"/>
          <w:szCs w:val="28"/>
        </w:rPr>
        <w:t xml:space="preserve"> баррелей в сутки, что составило 12,7% мировых поставок. </w:t>
      </w:r>
      <w:r w:rsidR="00E20DEC" w:rsidRPr="00E20DEC">
        <w:rPr>
          <w:sz w:val="28"/>
          <w:szCs w:val="28"/>
        </w:rPr>
        <w:t>Дол</w:t>
      </w:r>
      <w:r w:rsidR="00E20DEC">
        <w:rPr>
          <w:sz w:val="28"/>
          <w:szCs w:val="28"/>
        </w:rPr>
        <w:t>я нефтегазовых доходов составила</w:t>
      </w:r>
      <w:r w:rsidR="00E20DEC" w:rsidRPr="00E20DEC">
        <w:rPr>
          <w:sz w:val="28"/>
          <w:szCs w:val="28"/>
        </w:rPr>
        <w:t xml:space="preserve"> 45,6% от об</w:t>
      </w:r>
      <w:r w:rsidR="00E20DEC">
        <w:rPr>
          <w:sz w:val="28"/>
          <w:szCs w:val="28"/>
        </w:rPr>
        <w:t>щего объема доходов бюджета Российской Федерации по состоянию на июнь 2018 года.</w:t>
      </w:r>
    </w:p>
    <w:p w:rsidR="000B2361" w:rsidRPr="000B2361" w:rsidRDefault="000B2361" w:rsidP="000B2361">
      <w:pPr>
        <w:jc w:val="both"/>
        <w:rPr>
          <w:sz w:val="28"/>
          <w:szCs w:val="28"/>
        </w:rPr>
      </w:pPr>
      <w:r w:rsidRPr="000B2361">
        <w:rPr>
          <w:sz w:val="28"/>
          <w:szCs w:val="28"/>
        </w:rPr>
        <w:t xml:space="preserve">Цель исследования — </w:t>
      </w:r>
      <w:proofErr w:type="gramStart"/>
      <w:r w:rsidR="00A84AE2">
        <w:rPr>
          <w:sz w:val="28"/>
          <w:szCs w:val="28"/>
        </w:rPr>
        <w:t>проанализировать</w:t>
      </w:r>
      <w:proofErr w:type="gramEnd"/>
      <w:r w:rsidR="00E20DEC">
        <w:rPr>
          <w:sz w:val="28"/>
          <w:szCs w:val="28"/>
        </w:rPr>
        <w:t xml:space="preserve"> как добывается нефть и как рассчитать стоимость строительства скважин</w:t>
      </w:r>
      <w:r w:rsidR="009B2018">
        <w:rPr>
          <w:sz w:val="28"/>
          <w:szCs w:val="28"/>
        </w:rPr>
        <w:t xml:space="preserve"> и в чем различие стоимос</w:t>
      </w:r>
      <w:r w:rsidR="009D05FB">
        <w:rPr>
          <w:sz w:val="28"/>
          <w:szCs w:val="28"/>
        </w:rPr>
        <w:t>ти морских и сухопутных скважин</w:t>
      </w:r>
      <w:r w:rsidRPr="000B2361">
        <w:rPr>
          <w:sz w:val="28"/>
          <w:szCs w:val="28"/>
        </w:rPr>
        <w:t>.</w:t>
      </w:r>
    </w:p>
    <w:p w:rsidR="000B2361" w:rsidRPr="000B2361" w:rsidRDefault="000B2361" w:rsidP="000B2361">
      <w:pPr>
        <w:jc w:val="both"/>
        <w:rPr>
          <w:sz w:val="28"/>
          <w:szCs w:val="28"/>
        </w:rPr>
      </w:pPr>
      <w:r w:rsidRPr="000B2361">
        <w:rPr>
          <w:sz w:val="28"/>
          <w:szCs w:val="28"/>
        </w:rPr>
        <w:t xml:space="preserve">Объект исследования — </w:t>
      </w:r>
      <w:r w:rsidR="00E20DEC">
        <w:rPr>
          <w:sz w:val="28"/>
          <w:szCs w:val="28"/>
        </w:rPr>
        <w:t>нефть</w:t>
      </w:r>
      <w:r w:rsidR="00813BCB">
        <w:rPr>
          <w:sz w:val="28"/>
          <w:szCs w:val="28"/>
        </w:rPr>
        <w:t xml:space="preserve"> </w:t>
      </w:r>
      <w:r w:rsidR="00B041AF">
        <w:rPr>
          <w:sz w:val="28"/>
          <w:szCs w:val="28"/>
        </w:rPr>
        <w:t>–</w:t>
      </w:r>
      <w:r w:rsidR="00E20DEC">
        <w:rPr>
          <w:sz w:val="28"/>
          <w:szCs w:val="28"/>
        </w:rPr>
        <w:t xml:space="preserve"> продукт</w:t>
      </w:r>
      <w:r w:rsidR="00B041AF">
        <w:rPr>
          <w:sz w:val="28"/>
          <w:szCs w:val="28"/>
        </w:rPr>
        <w:t xml:space="preserve">, </w:t>
      </w:r>
      <w:r w:rsidR="00E20DEC">
        <w:rPr>
          <w:sz w:val="28"/>
          <w:szCs w:val="28"/>
        </w:rPr>
        <w:t xml:space="preserve"> добываемый с помощью нефтяной скважины</w:t>
      </w:r>
      <w:r w:rsidRPr="000B2361">
        <w:rPr>
          <w:sz w:val="28"/>
          <w:szCs w:val="28"/>
        </w:rPr>
        <w:t xml:space="preserve">. </w:t>
      </w:r>
    </w:p>
    <w:p w:rsidR="000B2361" w:rsidRPr="000B2361" w:rsidRDefault="000B2361" w:rsidP="000B2361">
      <w:pPr>
        <w:jc w:val="both"/>
        <w:rPr>
          <w:sz w:val="28"/>
          <w:szCs w:val="28"/>
        </w:rPr>
      </w:pPr>
    </w:p>
    <w:p w:rsidR="000B2361" w:rsidRDefault="000B2361" w:rsidP="000B2361">
      <w:pPr>
        <w:jc w:val="both"/>
        <w:rPr>
          <w:sz w:val="28"/>
          <w:szCs w:val="28"/>
        </w:rPr>
      </w:pPr>
    </w:p>
    <w:p w:rsidR="00813BCB" w:rsidRDefault="00813BCB" w:rsidP="000B2361">
      <w:pPr>
        <w:jc w:val="both"/>
        <w:rPr>
          <w:sz w:val="28"/>
          <w:szCs w:val="28"/>
        </w:rPr>
      </w:pPr>
    </w:p>
    <w:p w:rsidR="00813BCB" w:rsidRDefault="00813BCB" w:rsidP="000B2361">
      <w:pPr>
        <w:jc w:val="both"/>
        <w:rPr>
          <w:sz w:val="28"/>
          <w:szCs w:val="28"/>
        </w:rPr>
      </w:pPr>
    </w:p>
    <w:p w:rsidR="00813BCB" w:rsidRDefault="00813BCB" w:rsidP="000B2361">
      <w:pPr>
        <w:jc w:val="both"/>
        <w:rPr>
          <w:sz w:val="28"/>
          <w:szCs w:val="28"/>
        </w:rPr>
      </w:pPr>
    </w:p>
    <w:p w:rsidR="00813BCB" w:rsidRDefault="00813BCB" w:rsidP="000B2361">
      <w:pPr>
        <w:jc w:val="both"/>
        <w:rPr>
          <w:sz w:val="28"/>
          <w:szCs w:val="28"/>
        </w:rPr>
      </w:pPr>
    </w:p>
    <w:p w:rsidR="00813BCB" w:rsidRDefault="00813BCB" w:rsidP="000B2361">
      <w:pPr>
        <w:jc w:val="both"/>
        <w:rPr>
          <w:sz w:val="28"/>
          <w:szCs w:val="28"/>
        </w:rPr>
      </w:pPr>
    </w:p>
    <w:p w:rsidR="00813BCB" w:rsidRDefault="00813BCB" w:rsidP="000B2361">
      <w:pPr>
        <w:jc w:val="both"/>
        <w:rPr>
          <w:sz w:val="28"/>
          <w:szCs w:val="28"/>
        </w:rPr>
      </w:pPr>
    </w:p>
    <w:p w:rsidR="00813BCB" w:rsidRDefault="00813BCB" w:rsidP="000B2361">
      <w:pPr>
        <w:jc w:val="both"/>
        <w:rPr>
          <w:sz w:val="28"/>
          <w:szCs w:val="28"/>
        </w:rPr>
      </w:pPr>
    </w:p>
    <w:p w:rsidR="00813BCB" w:rsidRDefault="00813BCB" w:rsidP="000B2361">
      <w:pPr>
        <w:jc w:val="both"/>
        <w:rPr>
          <w:sz w:val="28"/>
          <w:szCs w:val="28"/>
        </w:rPr>
      </w:pPr>
    </w:p>
    <w:p w:rsidR="00813BCB" w:rsidRDefault="00813BCB" w:rsidP="000B2361">
      <w:pPr>
        <w:jc w:val="both"/>
        <w:rPr>
          <w:sz w:val="28"/>
          <w:szCs w:val="28"/>
        </w:rPr>
      </w:pPr>
    </w:p>
    <w:p w:rsidR="00813BCB" w:rsidRDefault="00813BCB" w:rsidP="000B2361">
      <w:pPr>
        <w:jc w:val="both"/>
        <w:rPr>
          <w:sz w:val="28"/>
          <w:szCs w:val="28"/>
        </w:rPr>
      </w:pPr>
    </w:p>
    <w:p w:rsidR="00813BCB" w:rsidRDefault="00813BCB" w:rsidP="000B2361">
      <w:pPr>
        <w:jc w:val="both"/>
        <w:rPr>
          <w:sz w:val="28"/>
          <w:szCs w:val="28"/>
        </w:rPr>
      </w:pPr>
    </w:p>
    <w:p w:rsidR="00FF6FBA" w:rsidRDefault="00FF6FBA" w:rsidP="000B2361">
      <w:pPr>
        <w:jc w:val="both"/>
        <w:rPr>
          <w:sz w:val="28"/>
          <w:szCs w:val="28"/>
        </w:rPr>
      </w:pPr>
    </w:p>
    <w:p w:rsidR="009B2018" w:rsidRPr="000B2361" w:rsidRDefault="009B2018" w:rsidP="000B2361">
      <w:pPr>
        <w:jc w:val="both"/>
        <w:rPr>
          <w:sz w:val="28"/>
          <w:szCs w:val="28"/>
        </w:rPr>
      </w:pPr>
    </w:p>
    <w:p w:rsidR="00813BCB" w:rsidRDefault="00813BCB" w:rsidP="000B2361">
      <w:pPr>
        <w:jc w:val="both"/>
        <w:rPr>
          <w:sz w:val="28"/>
          <w:szCs w:val="28"/>
        </w:rPr>
      </w:pPr>
    </w:p>
    <w:p w:rsidR="00813BCB" w:rsidRDefault="00813BCB" w:rsidP="00813BCB">
      <w:pPr>
        <w:jc w:val="center"/>
        <w:rPr>
          <w:sz w:val="28"/>
          <w:szCs w:val="28"/>
        </w:rPr>
      </w:pPr>
      <w:r>
        <w:rPr>
          <w:sz w:val="28"/>
          <w:szCs w:val="28"/>
        </w:rPr>
        <w:lastRenderedPageBreak/>
        <w:t>Глава 1</w:t>
      </w:r>
    </w:p>
    <w:p w:rsidR="002E63C5" w:rsidRPr="000B2361" w:rsidRDefault="00FF6FBA" w:rsidP="00813BCB">
      <w:pPr>
        <w:ind w:firstLine="708"/>
        <w:jc w:val="both"/>
        <w:rPr>
          <w:sz w:val="28"/>
          <w:szCs w:val="28"/>
        </w:rPr>
      </w:pPr>
      <w:r w:rsidRPr="000B2361">
        <w:rPr>
          <w:sz w:val="28"/>
          <w:szCs w:val="28"/>
        </w:rPr>
        <w:t>Начнем с самых азов. Нефть это полезное ископаемое, представляющее из себя маслянистую жидкость. Это горючее вещество, часто черного цвета, хотя цвета нефти в разных районах различаются. Она может быть и коричневой, и вишневой, зеленой, желтой, и даже прозрачной. С химической точки зрения нефть - это сложная смесь углеводородов с примесью различных соединений, например, серы, азота и других. Ее запах также может быть различным, так как зависит от присутствия в ее составе ароматических углеводородов, сернистых соединений.</w:t>
      </w:r>
      <w:r w:rsidR="00863110">
        <w:rPr>
          <w:sz w:val="28"/>
          <w:szCs w:val="28"/>
        </w:rPr>
        <w:t>(4)</w:t>
      </w:r>
    </w:p>
    <w:p w:rsidR="00FF6FBA" w:rsidRDefault="00FF6FBA" w:rsidP="00813BCB">
      <w:pPr>
        <w:ind w:firstLine="708"/>
        <w:jc w:val="both"/>
        <w:rPr>
          <w:sz w:val="28"/>
          <w:szCs w:val="28"/>
        </w:rPr>
      </w:pPr>
      <w:r w:rsidRPr="000B2361">
        <w:rPr>
          <w:sz w:val="28"/>
          <w:szCs w:val="28"/>
        </w:rPr>
        <w:t>Углеводороды, из которых состоит неф</w:t>
      </w:r>
      <w:r w:rsidR="00B041AF">
        <w:rPr>
          <w:sz w:val="28"/>
          <w:szCs w:val="28"/>
        </w:rPr>
        <w:t xml:space="preserve">ть, - это химические соединения, </w:t>
      </w:r>
      <w:r w:rsidRPr="000B2361">
        <w:rPr>
          <w:sz w:val="28"/>
          <w:szCs w:val="28"/>
        </w:rPr>
        <w:t xml:space="preserve">состоящие из атомов углерода (C) и водорода (H). В общем виде формула углеводорода - </w:t>
      </w:r>
      <w:proofErr w:type="spellStart"/>
      <w:r w:rsidRPr="000B2361">
        <w:rPr>
          <w:sz w:val="28"/>
          <w:szCs w:val="28"/>
        </w:rPr>
        <w:t>CxHy</w:t>
      </w:r>
      <w:proofErr w:type="spellEnd"/>
      <w:r w:rsidRPr="000B2361">
        <w:rPr>
          <w:sz w:val="28"/>
          <w:szCs w:val="28"/>
        </w:rPr>
        <w:t>.</w:t>
      </w:r>
    </w:p>
    <w:p w:rsidR="001863AD" w:rsidRPr="000B2361" w:rsidRDefault="001863AD" w:rsidP="001863AD">
      <w:pPr>
        <w:jc w:val="both"/>
        <w:rPr>
          <w:sz w:val="28"/>
          <w:szCs w:val="28"/>
        </w:rPr>
      </w:pPr>
      <w:r>
        <w:rPr>
          <w:noProof/>
          <w:sz w:val="28"/>
          <w:szCs w:val="28"/>
          <w:lang w:eastAsia="ru-RU"/>
        </w:rPr>
        <w:drawing>
          <wp:inline distT="0" distB="0" distL="0" distR="0" wp14:anchorId="0EFBE5CD" wp14:editId="70ABB0E0">
            <wp:extent cx="5888990" cy="307276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8990" cy="3072765"/>
                    </a:xfrm>
                    <a:prstGeom prst="rect">
                      <a:avLst/>
                    </a:prstGeom>
                    <a:noFill/>
                  </pic:spPr>
                </pic:pic>
              </a:graphicData>
            </a:graphic>
          </wp:inline>
        </w:drawing>
      </w:r>
    </w:p>
    <w:p w:rsidR="00E327BE" w:rsidRPr="000B2361" w:rsidRDefault="00E327BE" w:rsidP="000B2361">
      <w:pPr>
        <w:jc w:val="both"/>
        <w:rPr>
          <w:sz w:val="28"/>
          <w:szCs w:val="28"/>
        </w:rPr>
      </w:pPr>
      <w:r w:rsidRPr="000B2361">
        <w:rPr>
          <w:sz w:val="28"/>
          <w:szCs w:val="28"/>
        </w:rPr>
        <w:t>С химической точки зрения обычная (традиционная) нефть состоит из следующих элементов:</w:t>
      </w:r>
    </w:p>
    <w:p w:rsidR="00E327BE" w:rsidRPr="000B2361" w:rsidRDefault="00E327BE" w:rsidP="000B2361">
      <w:pPr>
        <w:jc w:val="both"/>
        <w:rPr>
          <w:sz w:val="28"/>
          <w:szCs w:val="28"/>
        </w:rPr>
      </w:pPr>
      <w:r w:rsidRPr="000B2361">
        <w:rPr>
          <w:sz w:val="28"/>
          <w:szCs w:val="28"/>
        </w:rPr>
        <w:t>Углерод – 84%</w:t>
      </w:r>
    </w:p>
    <w:p w:rsidR="00E327BE" w:rsidRPr="000B2361" w:rsidRDefault="00E327BE" w:rsidP="000B2361">
      <w:pPr>
        <w:jc w:val="both"/>
        <w:rPr>
          <w:sz w:val="28"/>
          <w:szCs w:val="28"/>
        </w:rPr>
      </w:pPr>
      <w:r w:rsidRPr="000B2361">
        <w:rPr>
          <w:sz w:val="28"/>
          <w:szCs w:val="28"/>
        </w:rPr>
        <w:t>Водород – 14%</w:t>
      </w:r>
    </w:p>
    <w:p w:rsidR="00E327BE" w:rsidRPr="000B2361" w:rsidRDefault="00E327BE" w:rsidP="000B2361">
      <w:pPr>
        <w:jc w:val="both"/>
        <w:rPr>
          <w:sz w:val="28"/>
          <w:szCs w:val="28"/>
        </w:rPr>
      </w:pPr>
      <w:r w:rsidRPr="000B2361">
        <w:rPr>
          <w:sz w:val="28"/>
          <w:szCs w:val="28"/>
        </w:rPr>
        <w:t>Сера – 1-3% (в виде сульфидов, дисульфидов, сероводорода и серы как таковой)</w:t>
      </w:r>
    </w:p>
    <w:p w:rsidR="00E327BE" w:rsidRPr="000B2361" w:rsidRDefault="00E327BE" w:rsidP="000B2361">
      <w:pPr>
        <w:jc w:val="both"/>
        <w:rPr>
          <w:sz w:val="28"/>
          <w:szCs w:val="28"/>
        </w:rPr>
      </w:pPr>
      <w:r w:rsidRPr="000B2361">
        <w:rPr>
          <w:sz w:val="28"/>
          <w:szCs w:val="28"/>
        </w:rPr>
        <w:t>Азот – менее 1%</w:t>
      </w:r>
    </w:p>
    <w:p w:rsidR="00E327BE" w:rsidRPr="000B2361" w:rsidRDefault="00E327BE" w:rsidP="000B2361">
      <w:pPr>
        <w:jc w:val="both"/>
        <w:rPr>
          <w:sz w:val="28"/>
          <w:szCs w:val="28"/>
        </w:rPr>
      </w:pPr>
      <w:r w:rsidRPr="000B2361">
        <w:rPr>
          <w:sz w:val="28"/>
          <w:szCs w:val="28"/>
        </w:rPr>
        <w:lastRenderedPageBreak/>
        <w:t>Кислород – менее 1%</w:t>
      </w:r>
    </w:p>
    <w:p w:rsidR="00E327BE" w:rsidRPr="000B2361" w:rsidRDefault="00E327BE" w:rsidP="000B2361">
      <w:pPr>
        <w:jc w:val="both"/>
        <w:rPr>
          <w:sz w:val="28"/>
          <w:szCs w:val="28"/>
        </w:rPr>
      </w:pPr>
      <w:proofErr w:type="gramStart"/>
      <w:r w:rsidRPr="000B2361">
        <w:rPr>
          <w:sz w:val="28"/>
          <w:szCs w:val="28"/>
        </w:rPr>
        <w:t>Металлы – менее 1% (железо, никель, ванадий, медь, хром, кобальт, молибден и др.)</w:t>
      </w:r>
      <w:proofErr w:type="gramEnd"/>
    </w:p>
    <w:p w:rsidR="00E327BE" w:rsidRDefault="00E327BE" w:rsidP="000B2361">
      <w:pPr>
        <w:jc w:val="both"/>
        <w:rPr>
          <w:sz w:val="28"/>
          <w:szCs w:val="28"/>
        </w:rPr>
      </w:pPr>
      <w:r w:rsidRPr="000B2361">
        <w:rPr>
          <w:sz w:val="28"/>
          <w:szCs w:val="28"/>
        </w:rPr>
        <w:t>Соли – менее 1% (хлорид кальция, хлорид магния, хлорид натрия и др.)</w:t>
      </w:r>
    </w:p>
    <w:p w:rsidR="001863AD" w:rsidRDefault="001863AD" w:rsidP="001863AD">
      <w:pPr>
        <w:jc w:val="center"/>
        <w:rPr>
          <w:sz w:val="28"/>
          <w:szCs w:val="28"/>
        </w:rPr>
      </w:pPr>
      <w:r w:rsidRPr="001863AD">
        <w:rPr>
          <w:sz w:val="28"/>
          <w:szCs w:val="28"/>
        </w:rPr>
        <w:t>Углеводороды в составе нефти</w:t>
      </w:r>
    </w:p>
    <w:p w:rsidR="001863AD" w:rsidRDefault="00B041AF" w:rsidP="000B2361">
      <w:pPr>
        <w:jc w:val="both"/>
        <w:rPr>
          <w:sz w:val="28"/>
          <w:szCs w:val="28"/>
        </w:rPr>
      </w:pPr>
      <w:r>
        <w:rPr>
          <w:sz w:val="28"/>
          <w:szCs w:val="28"/>
        </w:rPr>
        <w:t>В составе нефти</w:t>
      </w:r>
      <w:r w:rsidR="001863AD" w:rsidRPr="001863AD">
        <w:rPr>
          <w:sz w:val="28"/>
          <w:szCs w:val="28"/>
        </w:rPr>
        <w:t xml:space="preserve"> определено около 700 углеводородов своеобразного строения. Все они разнообразны по составу и строению, но при этом хранят информацию о составе и строении веществ, составляющих основу липидов древних бактерий, водорослей и высших растений.</w:t>
      </w:r>
      <w:r>
        <w:rPr>
          <w:sz w:val="28"/>
          <w:szCs w:val="28"/>
        </w:rPr>
        <w:t xml:space="preserve"> </w:t>
      </w:r>
      <w:r w:rsidR="001863AD" w:rsidRPr="001863AD">
        <w:rPr>
          <w:sz w:val="28"/>
          <w:szCs w:val="28"/>
        </w:rPr>
        <w:t xml:space="preserve">Углеводородный состав нефти включает: </w:t>
      </w:r>
    </w:p>
    <w:p w:rsidR="001863AD" w:rsidRDefault="001863AD" w:rsidP="001863AD">
      <w:pPr>
        <w:pStyle w:val="a5"/>
        <w:numPr>
          <w:ilvl w:val="0"/>
          <w:numId w:val="2"/>
        </w:numPr>
        <w:jc w:val="both"/>
        <w:rPr>
          <w:sz w:val="28"/>
          <w:szCs w:val="28"/>
        </w:rPr>
      </w:pPr>
      <w:r w:rsidRPr="001863AD">
        <w:rPr>
          <w:sz w:val="28"/>
          <w:szCs w:val="28"/>
        </w:rPr>
        <w:t xml:space="preserve">Парафины. </w:t>
      </w:r>
    </w:p>
    <w:p w:rsidR="001863AD" w:rsidRPr="001863AD" w:rsidRDefault="001863AD" w:rsidP="001863AD">
      <w:pPr>
        <w:ind w:left="360"/>
        <w:jc w:val="both"/>
        <w:rPr>
          <w:sz w:val="28"/>
          <w:szCs w:val="28"/>
        </w:rPr>
      </w:pPr>
      <w:r>
        <w:rPr>
          <w:noProof/>
          <w:lang w:eastAsia="ru-RU"/>
        </w:rPr>
        <w:drawing>
          <wp:inline distT="0" distB="0" distL="0" distR="0" wp14:anchorId="575FC5DD" wp14:editId="10369C75">
            <wp:extent cx="4620895" cy="1408430"/>
            <wp:effectExtent l="0" t="0" r="8255"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0895" cy="1408430"/>
                    </a:xfrm>
                    <a:prstGeom prst="rect">
                      <a:avLst/>
                    </a:prstGeom>
                    <a:noFill/>
                  </pic:spPr>
                </pic:pic>
              </a:graphicData>
            </a:graphic>
          </wp:inline>
        </w:drawing>
      </w:r>
    </w:p>
    <w:p w:rsidR="001863AD" w:rsidRDefault="001863AD" w:rsidP="001863AD">
      <w:pPr>
        <w:pStyle w:val="a5"/>
        <w:numPr>
          <w:ilvl w:val="0"/>
          <w:numId w:val="2"/>
        </w:numPr>
        <w:jc w:val="both"/>
        <w:rPr>
          <w:sz w:val="28"/>
          <w:szCs w:val="28"/>
        </w:rPr>
      </w:pPr>
      <w:r w:rsidRPr="001863AD">
        <w:rPr>
          <w:sz w:val="28"/>
          <w:szCs w:val="28"/>
        </w:rPr>
        <w:t>Нафтены (</w:t>
      </w:r>
      <w:proofErr w:type="spellStart"/>
      <w:r w:rsidRPr="001863AD">
        <w:rPr>
          <w:sz w:val="28"/>
          <w:szCs w:val="28"/>
        </w:rPr>
        <w:t>циклоалканы</w:t>
      </w:r>
      <w:proofErr w:type="spellEnd"/>
      <w:r w:rsidRPr="001863AD">
        <w:rPr>
          <w:sz w:val="28"/>
          <w:szCs w:val="28"/>
        </w:rPr>
        <w:t xml:space="preserve">). </w:t>
      </w:r>
    </w:p>
    <w:p w:rsidR="001863AD" w:rsidRPr="001863AD" w:rsidRDefault="001863AD" w:rsidP="001863AD">
      <w:pPr>
        <w:ind w:left="360"/>
        <w:jc w:val="both"/>
        <w:rPr>
          <w:sz w:val="28"/>
          <w:szCs w:val="28"/>
        </w:rPr>
      </w:pPr>
      <w:r>
        <w:rPr>
          <w:noProof/>
          <w:sz w:val="28"/>
          <w:szCs w:val="28"/>
          <w:lang w:eastAsia="ru-RU"/>
        </w:rPr>
        <w:lastRenderedPageBreak/>
        <w:drawing>
          <wp:inline distT="0" distB="0" distL="0" distR="0" wp14:anchorId="00B13E87">
            <wp:extent cx="4523509" cy="409606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5875" cy="4098208"/>
                    </a:xfrm>
                    <a:prstGeom prst="rect">
                      <a:avLst/>
                    </a:prstGeom>
                    <a:noFill/>
                  </pic:spPr>
                </pic:pic>
              </a:graphicData>
            </a:graphic>
          </wp:inline>
        </w:drawing>
      </w:r>
    </w:p>
    <w:p w:rsidR="001863AD" w:rsidRPr="001863AD" w:rsidRDefault="001863AD" w:rsidP="001863AD">
      <w:pPr>
        <w:pStyle w:val="a5"/>
        <w:numPr>
          <w:ilvl w:val="0"/>
          <w:numId w:val="2"/>
        </w:numPr>
        <w:jc w:val="both"/>
        <w:rPr>
          <w:sz w:val="28"/>
          <w:szCs w:val="28"/>
        </w:rPr>
      </w:pPr>
      <w:r w:rsidRPr="001863AD">
        <w:rPr>
          <w:sz w:val="28"/>
          <w:szCs w:val="28"/>
        </w:rPr>
        <w:t xml:space="preserve">Ароматические углеводороды (арены). </w:t>
      </w:r>
    </w:p>
    <w:p w:rsidR="001863AD" w:rsidRPr="000B2361" w:rsidRDefault="001863AD" w:rsidP="000B2361">
      <w:pPr>
        <w:jc w:val="both"/>
        <w:rPr>
          <w:sz w:val="28"/>
          <w:szCs w:val="28"/>
        </w:rPr>
      </w:pPr>
      <w:r>
        <w:rPr>
          <w:noProof/>
          <w:sz w:val="28"/>
          <w:szCs w:val="28"/>
          <w:lang w:eastAsia="ru-RU"/>
        </w:rPr>
        <w:drawing>
          <wp:inline distT="0" distB="0" distL="0" distR="0" wp14:anchorId="344358B2">
            <wp:extent cx="5514109" cy="1884512"/>
            <wp:effectExtent l="0" t="0" r="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4592" cy="1884677"/>
                    </a:xfrm>
                    <a:prstGeom prst="rect">
                      <a:avLst/>
                    </a:prstGeom>
                    <a:noFill/>
                  </pic:spPr>
                </pic:pic>
              </a:graphicData>
            </a:graphic>
          </wp:inline>
        </w:drawing>
      </w:r>
    </w:p>
    <w:p w:rsidR="00813BCB" w:rsidRDefault="00E327BE" w:rsidP="00813BCB">
      <w:pPr>
        <w:ind w:firstLine="708"/>
        <w:jc w:val="both"/>
        <w:rPr>
          <w:sz w:val="28"/>
          <w:szCs w:val="28"/>
        </w:rPr>
      </w:pPr>
      <w:r w:rsidRPr="000B2361">
        <w:rPr>
          <w:sz w:val="28"/>
          <w:szCs w:val="28"/>
        </w:rPr>
        <w:t>Одно из ключевых свойств нефти заключается в том, что она обладает меньшей плотностью, чем вода. Нефтеносные пласты  формируются так: снизу вода, посередине нефть, выше - природный газ. Породы, заключающие нефть и допускающие свободное перемещение и накопление жидкостей и газов, называются коллекторами. Главнейшими коллекторами нефти являются пески, песчаники, конгломераты, доломиты, известняки и другие, хорошо проницаемые горные породы. Нефть залегает в так называемых "ловушках", в которых богатые углеводородами слои оказываются зажатыми между непроницаемыми слоями</w:t>
      </w:r>
      <w:r w:rsidR="00360B6D" w:rsidRPr="000B2361">
        <w:rPr>
          <w:sz w:val="28"/>
          <w:szCs w:val="28"/>
        </w:rPr>
        <w:t>.</w:t>
      </w:r>
      <w:r w:rsidR="00863110">
        <w:rPr>
          <w:sz w:val="28"/>
          <w:szCs w:val="28"/>
        </w:rPr>
        <w:t>(5)</w:t>
      </w:r>
    </w:p>
    <w:p w:rsidR="00813BCB" w:rsidRPr="000B2361" w:rsidRDefault="00813BCB" w:rsidP="00813BCB">
      <w:pPr>
        <w:jc w:val="both"/>
        <w:rPr>
          <w:sz w:val="28"/>
          <w:szCs w:val="28"/>
        </w:rPr>
      </w:pPr>
      <w:r>
        <w:rPr>
          <w:noProof/>
          <w:lang w:eastAsia="ru-RU"/>
        </w:rPr>
        <w:lastRenderedPageBreak/>
        <w:drawing>
          <wp:inline distT="0" distB="0" distL="0" distR="0" wp14:anchorId="7CDEEAB6" wp14:editId="19930C51">
            <wp:extent cx="5735781" cy="4329546"/>
            <wp:effectExtent l="0" t="0" r="0" b="0"/>
            <wp:docPr id="6" name="Рисунок 6" descr="https://neftok.ru/wp-content/uploads/2017/06/Kollektor-neften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eftok.ru/wp-content/uploads/2017/06/Kollektor-neftenoy.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2028" cy="4334261"/>
                    </a:xfrm>
                    <a:prstGeom prst="rect">
                      <a:avLst/>
                    </a:prstGeom>
                    <a:noFill/>
                    <a:ln>
                      <a:noFill/>
                    </a:ln>
                  </pic:spPr>
                </pic:pic>
              </a:graphicData>
            </a:graphic>
          </wp:inline>
        </w:drawing>
      </w:r>
    </w:p>
    <w:p w:rsidR="00360B6D" w:rsidRPr="000B2361" w:rsidRDefault="001863AD" w:rsidP="000B2361">
      <w:pPr>
        <w:jc w:val="both"/>
        <w:rPr>
          <w:sz w:val="28"/>
          <w:szCs w:val="28"/>
        </w:rPr>
      </w:pPr>
      <w:r>
        <w:rPr>
          <w:noProof/>
          <w:lang w:eastAsia="ru-RU"/>
        </w:rPr>
        <w:drawing>
          <wp:inline distT="0" distB="0" distL="0" distR="0" wp14:anchorId="02BC5FE0" wp14:editId="75B16272">
            <wp:extent cx="5940425" cy="4455319"/>
            <wp:effectExtent l="0" t="0" r="3175" b="2540"/>
            <wp:docPr id="13" name="Рисунок 13" descr="http://900igr.net/up/datas/23945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900igr.net/up/datas/239455/0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B23AA1" w:rsidRDefault="00987B7C" w:rsidP="00987B7C">
      <w:pPr>
        <w:jc w:val="center"/>
        <w:rPr>
          <w:sz w:val="28"/>
          <w:szCs w:val="28"/>
        </w:rPr>
      </w:pPr>
      <w:r>
        <w:rPr>
          <w:sz w:val="28"/>
          <w:szCs w:val="28"/>
        </w:rPr>
        <w:lastRenderedPageBreak/>
        <w:t>Как добывают нефть</w:t>
      </w:r>
    </w:p>
    <w:p w:rsidR="00987B7C" w:rsidRDefault="00987B7C" w:rsidP="00987B7C">
      <w:pPr>
        <w:ind w:firstLine="708"/>
        <w:jc w:val="both"/>
        <w:rPr>
          <w:sz w:val="28"/>
          <w:szCs w:val="28"/>
        </w:rPr>
      </w:pPr>
      <w:r w:rsidRPr="00987B7C">
        <w:rPr>
          <w:sz w:val="28"/>
          <w:szCs w:val="28"/>
        </w:rPr>
        <w:t>Существует три основных способа добычи нефти из месторождения - фонтанный, компрессорный и насосный. Каждый метод предполагает бурение скважины, через которую будет откачиваться нефть из резервуара. Скважины могут быть различной толщины - от 10 сантиметров до метра - и различной глубины. Очень редко нефть залегает на глубине нескольких десятков метров, по крайнее мере сейчас все близкие к поверхности месторождения исчерпаны</w:t>
      </w:r>
      <w:r>
        <w:rPr>
          <w:sz w:val="28"/>
          <w:szCs w:val="28"/>
        </w:rPr>
        <w:t>.</w:t>
      </w:r>
      <w:r w:rsidR="00C5055A">
        <w:rPr>
          <w:sz w:val="28"/>
          <w:szCs w:val="28"/>
        </w:rPr>
        <w:t>(6)</w:t>
      </w:r>
    </w:p>
    <w:p w:rsidR="00987B7C" w:rsidRDefault="00987B7C" w:rsidP="00987B7C">
      <w:pPr>
        <w:ind w:firstLine="708"/>
        <w:jc w:val="both"/>
        <w:rPr>
          <w:sz w:val="28"/>
          <w:szCs w:val="28"/>
        </w:rPr>
      </w:pPr>
      <w:r w:rsidRPr="00987B7C">
        <w:rPr>
          <w:sz w:val="28"/>
          <w:szCs w:val="28"/>
        </w:rPr>
        <w:t>Самый простой способ добычи нефти - фонтанный, он требует наименьшего количества оборудования, но, к сожалению, доступен только в некоторых месторождениях и только на первом этапе нефтедобычи, когда давление в нефтяном резервуаре настолько высоко, что нефть самостоятельно фонтанирует через пробуренную скважину на поверхность.</w:t>
      </w:r>
    </w:p>
    <w:p w:rsidR="00987B7C" w:rsidRDefault="00CF39CD" w:rsidP="00987B7C">
      <w:pPr>
        <w:jc w:val="both"/>
        <w:rPr>
          <w:sz w:val="28"/>
          <w:szCs w:val="28"/>
        </w:rPr>
      </w:pPr>
      <w:r>
        <w:rPr>
          <w:noProof/>
          <w:lang w:eastAsia="ru-RU"/>
        </w:rPr>
        <w:t xml:space="preserve">                     </w:t>
      </w:r>
      <w:r>
        <w:rPr>
          <w:noProof/>
          <w:lang w:eastAsia="ru-RU"/>
        </w:rPr>
        <w:drawing>
          <wp:inline distT="0" distB="0" distL="0" distR="0" wp14:anchorId="2FB772A8" wp14:editId="2BB661E3">
            <wp:extent cx="4357689" cy="5188528"/>
            <wp:effectExtent l="0" t="0" r="5080" b="0"/>
            <wp:docPr id="16" name="Рисунок 16" descr="https://regnum.ru/uploads/pictures/news/2016/12/11/regnum_picture_148145905825315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egnum.ru/uploads/pictures/news/2016/12/11/regnum_picture_148145905825315_norma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7867" cy="5188740"/>
                    </a:xfrm>
                    <a:prstGeom prst="rect">
                      <a:avLst/>
                    </a:prstGeom>
                    <a:noFill/>
                    <a:ln>
                      <a:noFill/>
                    </a:ln>
                  </pic:spPr>
                </pic:pic>
              </a:graphicData>
            </a:graphic>
          </wp:inline>
        </w:drawing>
      </w:r>
    </w:p>
    <w:p w:rsidR="00CF39CD" w:rsidRDefault="00CF39CD" w:rsidP="00987B7C">
      <w:pPr>
        <w:ind w:firstLine="708"/>
        <w:jc w:val="both"/>
        <w:rPr>
          <w:sz w:val="28"/>
          <w:szCs w:val="28"/>
        </w:rPr>
      </w:pPr>
    </w:p>
    <w:p w:rsidR="00987B7C" w:rsidRDefault="00987B7C" w:rsidP="00987B7C">
      <w:pPr>
        <w:ind w:firstLine="708"/>
        <w:jc w:val="both"/>
        <w:rPr>
          <w:sz w:val="28"/>
          <w:szCs w:val="28"/>
        </w:rPr>
      </w:pPr>
      <w:r w:rsidRPr="00987B7C">
        <w:rPr>
          <w:sz w:val="28"/>
          <w:szCs w:val="28"/>
        </w:rPr>
        <w:t>Наиболее специфическим и дорогим методом нефтедобычи является компрессорный, он заключается в закачке в нефтяной резервуар воздуха или газа под давлением: в результате повышения давления в резервуаре нефть начинает выходить на поверхность. Этот метод имеет ряд преимуществ - отсутствие движущихся частей в нефтедобывающей установке, высокая эффективность, простота управления, но слишком высокая цена оборудования для этого метода делает его во многих случаях нерентабельным.</w:t>
      </w:r>
    </w:p>
    <w:p w:rsidR="00CF39CD" w:rsidRPr="00987B7C" w:rsidRDefault="00CF39CD" w:rsidP="00987B7C">
      <w:pPr>
        <w:ind w:firstLine="708"/>
        <w:jc w:val="both"/>
        <w:rPr>
          <w:sz w:val="28"/>
          <w:szCs w:val="28"/>
        </w:rPr>
      </w:pPr>
      <w:r>
        <w:rPr>
          <w:noProof/>
          <w:lang w:eastAsia="ru-RU"/>
        </w:rPr>
        <w:drawing>
          <wp:inline distT="0" distB="0" distL="0" distR="0" wp14:anchorId="59E4E256" wp14:editId="6DD4B88D">
            <wp:extent cx="4170045" cy="4322445"/>
            <wp:effectExtent l="0" t="0" r="1905" b="1905"/>
            <wp:docPr id="17" name="Рисунок 17" descr="http://burovoeremeslo.ru/images/gazliftni_spos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urovoeremeslo.ru/images/gazliftni_sposo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0045" cy="4322445"/>
                    </a:xfrm>
                    <a:prstGeom prst="rect">
                      <a:avLst/>
                    </a:prstGeom>
                    <a:noFill/>
                    <a:ln>
                      <a:noFill/>
                    </a:ln>
                  </pic:spPr>
                </pic:pic>
              </a:graphicData>
            </a:graphic>
          </wp:inline>
        </w:drawing>
      </w:r>
    </w:p>
    <w:p w:rsidR="00987B7C" w:rsidRDefault="00987B7C" w:rsidP="00987B7C">
      <w:pPr>
        <w:ind w:firstLine="708"/>
        <w:jc w:val="both"/>
        <w:rPr>
          <w:sz w:val="28"/>
          <w:szCs w:val="28"/>
        </w:rPr>
      </w:pPr>
      <w:r w:rsidRPr="00987B7C">
        <w:rPr>
          <w:sz w:val="28"/>
          <w:szCs w:val="28"/>
        </w:rPr>
        <w:t>Насосный метод - самый распространенный, с его помощью добывают около 85% нефти. Нефть в этом случае доставляется на поверхность при помощи различных насосов, в каждом случае подбирается насос, отвечающий требованиям данного месторождения.</w:t>
      </w:r>
    </w:p>
    <w:p w:rsidR="00CF39CD" w:rsidRPr="00987B7C" w:rsidRDefault="00CF39CD" w:rsidP="00CF39CD">
      <w:pPr>
        <w:jc w:val="both"/>
        <w:rPr>
          <w:sz w:val="28"/>
          <w:szCs w:val="28"/>
        </w:rPr>
      </w:pPr>
      <w:r>
        <w:rPr>
          <w:noProof/>
          <w:lang w:eastAsia="ru-RU"/>
        </w:rPr>
        <w:lastRenderedPageBreak/>
        <w:drawing>
          <wp:inline distT="0" distB="0" distL="0" distR="0" wp14:anchorId="6D7D4447" wp14:editId="79B158E4">
            <wp:extent cx="5940425" cy="3341489"/>
            <wp:effectExtent l="0" t="0" r="3175" b="0"/>
            <wp:docPr id="18" name="Рисунок 18" descr="https://i.ytimg.com/vi/dxaa5TfIQlo/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ytimg.com/vi/dxaa5TfIQlo/maxresdefaul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987B7C" w:rsidRDefault="006C7D00" w:rsidP="00987B7C">
      <w:pPr>
        <w:ind w:firstLine="708"/>
        <w:jc w:val="both"/>
        <w:rPr>
          <w:sz w:val="28"/>
          <w:szCs w:val="28"/>
        </w:rPr>
      </w:pPr>
      <w:r>
        <w:rPr>
          <w:sz w:val="28"/>
          <w:szCs w:val="28"/>
        </w:rPr>
        <w:t xml:space="preserve">                         Бурение нефтяных скважин</w:t>
      </w:r>
    </w:p>
    <w:p w:rsidR="006C7D00" w:rsidRPr="00987B7C" w:rsidRDefault="006C7D00" w:rsidP="00CD261B">
      <w:pPr>
        <w:ind w:firstLine="708"/>
        <w:jc w:val="both"/>
        <w:rPr>
          <w:sz w:val="28"/>
          <w:szCs w:val="28"/>
        </w:rPr>
      </w:pPr>
      <w:r w:rsidRPr="006C7D00">
        <w:rPr>
          <w:sz w:val="28"/>
          <w:szCs w:val="28"/>
        </w:rPr>
        <w:t>Для эффективной разведки или разработки нефтяных месторождений используют различные технические решения, неотъемлемой частью которых является нефтяная скважина. Она представляет собой цилиндрический ствол, пробуренный в пластах земляных и горных пород, который не предоставляет прямого доступа для человека внутрь неё. Основным её назначением является обеспечение доступа к нефтяному слою, удалению остатков горных пород и подачи нефти в хранилища.</w:t>
      </w:r>
    </w:p>
    <w:p w:rsidR="006C7D00" w:rsidRPr="006C7D00" w:rsidRDefault="006C7D00" w:rsidP="006C7D00">
      <w:pPr>
        <w:ind w:firstLine="708"/>
        <w:jc w:val="both"/>
        <w:rPr>
          <w:sz w:val="28"/>
          <w:szCs w:val="28"/>
        </w:rPr>
      </w:pPr>
      <w:r w:rsidRPr="006C7D00">
        <w:rPr>
          <w:sz w:val="28"/>
          <w:szCs w:val="28"/>
        </w:rPr>
        <w:t>Конструкция нефтяной скважины</w:t>
      </w:r>
    </w:p>
    <w:p w:rsidR="006C7D00" w:rsidRPr="006C7D00" w:rsidRDefault="006C7D00" w:rsidP="00CD261B">
      <w:pPr>
        <w:ind w:firstLine="708"/>
        <w:jc w:val="both"/>
        <w:rPr>
          <w:sz w:val="28"/>
          <w:szCs w:val="28"/>
        </w:rPr>
      </w:pPr>
      <w:r w:rsidRPr="006C7D00">
        <w:rPr>
          <w:sz w:val="28"/>
          <w:szCs w:val="28"/>
        </w:rPr>
        <w:t>Нефтяная скважина для добычи нефти в диаметре может составлять от 75 до 400 мм. Всё зависит от конкретных условий бурения, от типа залегающих на глубине пород, а также от размеров нефтеносного слоя. То есть больший диаметр позволяет вести выкачку нефти из недр земли с большей скоро</w:t>
      </w:r>
      <w:r w:rsidR="00CD261B">
        <w:rPr>
          <w:sz w:val="28"/>
          <w:szCs w:val="28"/>
        </w:rPr>
        <w:t xml:space="preserve">стью. </w:t>
      </w:r>
    </w:p>
    <w:p w:rsidR="00CD261B" w:rsidRPr="006C7D00" w:rsidRDefault="006C7D00" w:rsidP="00CD261B">
      <w:pPr>
        <w:ind w:firstLine="708"/>
        <w:jc w:val="both"/>
        <w:rPr>
          <w:sz w:val="28"/>
          <w:szCs w:val="28"/>
        </w:rPr>
      </w:pPr>
      <w:r w:rsidRPr="006C7D00">
        <w:rPr>
          <w:sz w:val="28"/>
          <w:szCs w:val="28"/>
        </w:rPr>
        <w:t xml:space="preserve">Скважина состоит из трёх основных частей: устья, ствола и забоя. Устье – это верхняя часть скважины, которая предназначена для предотвращения обвалов и разрушений неплотных пород поверхностных слоёв, а также для защиты от размытия буровым раствором. Ствол определяет направление бурения и служит для удаления разрушенных пород из скважины. Забой </w:t>
      </w:r>
      <w:r w:rsidRPr="006C7D00">
        <w:rPr>
          <w:sz w:val="28"/>
          <w:szCs w:val="28"/>
        </w:rPr>
        <w:lastRenderedPageBreak/>
        <w:t xml:space="preserve">служит для укрепления колонн на глубине и для добычи нефти из </w:t>
      </w:r>
      <w:r w:rsidR="00CD261B">
        <w:rPr>
          <w:sz w:val="28"/>
          <w:szCs w:val="28"/>
        </w:rPr>
        <w:t xml:space="preserve">продуктивного </w:t>
      </w:r>
      <w:r w:rsidRPr="006C7D00">
        <w:rPr>
          <w:sz w:val="28"/>
          <w:szCs w:val="28"/>
        </w:rPr>
        <w:t xml:space="preserve">пласта. </w:t>
      </w:r>
      <w:r w:rsidR="00C5055A">
        <w:rPr>
          <w:sz w:val="28"/>
          <w:szCs w:val="28"/>
        </w:rPr>
        <w:t>(7)</w:t>
      </w:r>
    </w:p>
    <w:p w:rsidR="006C7D00" w:rsidRDefault="00CD261B" w:rsidP="006C7D00">
      <w:pPr>
        <w:ind w:firstLine="708"/>
        <w:jc w:val="both"/>
        <w:rPr>
          <w:noProof/>
          <w:lang w:eastAsia="ru-RU"/>
        </w:rPr>
      </w:pPr>
      <w:r>
        <w:rPr>
          <w:noProof/>
          <w:lang w:eastAsia="ru-RU"/>
        </w:rPr>
        <w:drawing>
          <wp:anchor distT="0" distB="0" distL="0" distR="0" simplePos="0" relativeHeight="251659264" behindDoc="0" locked="0" layoutInCell="1" allowOverlap="0" wp14:anchorId="01E4C5AF" wp14:editId="40808026">
            <wp:simplePos x="0" y="0"/>
            <wp:positionH relativeFrom="column">
              <wp:posOffset>1365250</wp:posOffset>
            </wp:positionH>
            <wp:positionV relativeFrom="line">
              <wp:posOffset>126365</wp:posOffset>
            </wp:positionV>
            <wp:extent cx="3172460" cy="3192145"/>
            <wp:effectExtent l="0" t="0" r="8890" b="8255"/>
            <wp:wrapSquare wrapText="bothSides"/>
            <wp:docPr id="20" name="Рисунок 4" descr="конструкция нефтяной скваж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нструкция нефтяной скважины"/>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72460" cy="3192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53C5" w:rsidRDefault="006F53C5" w:rsidP="006C7D00">
      <w:pPr>
        <w:ind w:firstLine="708"/>
        <w:jc w:val="both"/>
        <w:rPr>
          <w:noProof/>
          <w:lang w:eastAsia="ru-RU"/>
        </w:rPr>
      </w:pPr>
    </w:p>
    <w:p w:rsidR="006F53C5" w:rsidRDefault="006F53C5" w:rsidP="006C7D00">
      <w:pPr>
        <w:ind w:firstLine="708"/>
        <w:jc w:val="both"/>
        <w:rPr>
          <w:noProof/>
          <w:lang w:eastAsia="ru-RU"/>
        </w:rPr>
      </w:pPr>
    </w:p>
    <w:p w:rsidR="006F53C5" w:rsidRDefault="006F53C5" w:rsidP="006C7D00">
      <w:pPr>
        <w:ind w:firstLine="708"/>
        <w:jc w:val="both"/>
        <w:rPr>
          <w:noProof/>
          <w:lang w:eastAsia="ru-RU"/>
        </w:rPr>
      </w:pPr>
    </w:p>
    <w:p w:rsidR="006F53C5" w:rsidRDefault="006F53C5" w:rsidP="006C7D00">
      <w:pPr>
        <w:ind w:firstLine="708"/>
        <w:jc w:val="both"/>
        <w:rPr>
          <w:noProof/>
          <w:lang w:eastAsia="ru-RU"/>
        </w:rPr>
      </w:pPr>
    </w:p>
    <w:p w:rsidR="006F53C5" w:rsidRDefault="006F53C5" w:rsidP="006C7D00">
      <w:pPr>
        <w:ind w:firstLine="708"/>
        <w:jc w:val="both"/>
        <w:rPr>
          <w:noProof/>
          <w:lang w:eastAsia="ru-RU"/>
        </w:rPr>
      </w:pPr>
    </w:p>
    <w:p w:rsidR="006F53C5" w:rsidRDefault="006F53C5" w:rsidP="006C7D00">
      <w:pPr>
        <w:ind w:firstLine="708"/>
        <w:jc w:val="both"/>
        <w:rPr>
          <w:noProof/>
          <w:lang w:eastAsia="ru-RU"/>
        </w:rPr>
      </w:pPr>
    </w:p>
    <w:p w:rsidR="006F53C5" w:rsidRDefault="006F53C5" w:rsidP="006C7D00">
      <w:pPr>
        <w:ind w:firstLine="708"/>
        <w:jc w:val="both"/>
        <w:rPr>
          <w:noProof/>
          <w:lang w:eastAsia="ru-RU"/>
        </w:rPr>
      </w:pPr>
    </w:p>
    <w:p w:rsidR="006F53C5" w:rsidRPr="006C7D00" w:rsidRDefault="006F53C5" w:rsidP="006C7D00">
      <w:pPr>
        <w:ind w:firstLine="708"/>
        <w:jc w:val="both"/>
        <w:rPr>
          <w:sz w:val="28"/>
          <w:szCs w:val="28"/>
        </w:rPr>
      </w:pPr>
    </w:p>
    <w:p w:rsidR="006C7D00" w:rsidRPr="006C7D00" w:rsidRDefault="006C7D00" w:rsidP="00CD261B">
      <w:pPr>
        <w:ind w:firstLine="708"/>
        <w:jc w:val="both"/>
        <w:rPr>
          <w:sz w:val="28"/>
          <w:szCs w:val="28"/>
        </w:rPr>
      </w:pPr>
      <w:r w:rsidRPr="006C7D00">
        <w:rPr>
          <w:sz w:val="28"/>
          <w:szCs w:val="28"/>
        </w:rPr>
        <w:t xml:space="preserve">Последовательность операций </w:t>
      </w:r>
      <w:r w:rsidR="00CD261B">
        <w:rPr>
          <w:sz w:val="28"/>
          <w:szCs w:val="28"/>
        </w:rPr>
        <w:t xml:space="preserve">при бурении скважин следующая: </w:t>
      </w:r>
    </w:p>
    <w:p w:rsidR="00CD261B" w:rsidRDefault="006C7D00" w:rsidP="00CD261B">
      <w:pPr>
        <w:pStyle w:val="a5"/>
        <w:numPr>
          <w:ilvl w:val="0"/>
          <w:numId w:val="3"/>
        </w:numPr>
        <w:jc w:val="both"/>
        <w:rPr>
          <w:sz w:val="28"/>
          <w:szCs w:val="28"/>
        </w:rPr>
      </w:pPr>
      <w:r w:rsidRPr="00CD261B">
        <w:rPr>
          <w:sz w:val="28"/>
          <w:szCs w:val="28"/>
        </w:rPr>
        <w:t>Производится заглубление ствола скважины путём разрушения пород при помощи буровой установки.</w:t>
      </w:r>
    </w:p>
    <w:p w:rsidR="00CD261B" w:rsidRDefault="006C7D00" w:rsidP="00CD261B">
      <w:pPr>
        <w:pStyle w:val="a5"/>
        <w:numPr>
          <w:ilvl w:val="0"/>
          <w:numId w:val="3"/>
        </w:numPr>
        <w:jc w:val="both"/>
        <w:rPr>
          <w:sz w:val="28"/>
          <w:szCs w:val="28"/>
        </w:rPr>
      </w:pPr>
      <w:r w:rsidRPr="00CD261B">
        <w:rPr>
          <w:sz w:val="28"/>
          <w:szCs w:val="28"/>
        </w:rPr>
        <w:t>Удаление разрушенных частей породы из скважины на поверхность земли.</w:t>
      </w:r>
    </w:p>
    <w:p w:rsidR="00CD261B" w:rsidRDefault="006C7D00" w:rsidP="00CD261B">
      <w:pPr>
        <w:pStyle w:val="a5"/>
        <w:numPr>
          <w:ilvl w:val="0"/>
          <w:numId w:val="3"/>
        </w:numPr>
        <w:jc w:val="both"/>
        <w:rPr>
          <w:sz w:val="28"/>
          <w:szCs w:val="28"/>
        </w:rPr>
      </w:pPr>
      <w:r w:rsidRPr="00CD261B">
        <w:rPr>
          <w:sz w:val="28"/>
          <w:szCs w:val="28"/>
        </w:rPr>
        <w:t>Во время погружения нефтяная скважина укрепляется специальными обсадными колоннами.</w:t>
      </w:r>
    </w:p>
    <w:p w:rsidR="00CD261B" w:rsidRDefault="006C7D00" w:rsidP="00CD261B">
      <w:pPr>
        <w:pStyle w:val="a5"/>
        <w:numPr>
          <w:ilvl w:val="0"/>
          <w:numId w:val="3"/>
        </w:numPr>
        <w:jc w:val="both"/>
        <w:rPr>
          <w:sz w:val="28"/>
          <w:szCs w:val="28"/>
        </w:rPr>
      </w:pPr>
      <w:r w:rsidRPr="00CD261B">
        <w:rPr>
          <w:sz w:val="28"/>
          <w:szCs w:val="28"/>
        </w:rPr>
        <w:t>Изучение размеров нефтяного слоя путём геологических и геофизических исследований.</w:t>
      </w:r>
    </w:p>
    <w:p w:rsidR="00987B7C" w:rsidRPr="00CD261B" w:rsidRDefault="006C7D00" w:rsidP="00987B7C">
      <w:pPr>
        <w:pStyle w:val="a5"/>
        <w:numPr>
          <w:ilvl w:val="0"/>
          <w:numId w:val="3"/>
        </w:numPr>
        <w:jc w:val="both"/>
        <w:rPr>
          <w:sz w:val="28"/>
          <w:szCs w:val="28"/>
        </w:rPr>
      </w:pPr>
      <w:r w:rsidRPr="00CD261B">
        <w:rPr>
          <w:sz w:val="28"/>
          <w:szCs w:val="28"/>
        </w:rPr>
        <w:t>Спуск завершающей колонны на рабочую глубину, с которой и предполагается эксплуатировать скважину.</w:t>
      </w:r>
    </w:p>
    <w:p w:rsidR="006F53C5" w:rsidRPr="006F53C5" w:rsidRDefault="006F53C5" w:rsidP="00CD261B">
      <w:pPr>
        <w:jc w:val="center"/>
        <w:rPr>
          <w:sz w:val="28"/>
          <w:szCs w:val="28"/>
        </w:rPr>
      </w:pPr>
      <w:r w:rsidRPr="006F53C5">
        <w:rPr>
          <w:sz w:val="28"/>
          <w:szCs w:val="28"/>
        </w:rPr>
        <w:t>Технология бурения нефтяных скважин</w:t>
      </w:r>
    </w:p>
    <w:p w:rsidR="006F53C5" w:rsidRPr="006F53C5" w:rsidRDefault="006F53C5" w:rsidP="00CD261B">
      <w:pPr>
        <w:ind w:firstLine="708"/>
        <w:jc w:val="both"/>
        <w:rPr>
          <w:sz w:val="28"/>
          <w:szCs w:val="28"/>
        </w:rPr>
      </w:pPr>
      <w:r w:rsidRPr="006F53C5">
        <w:rPr>
          <w:sz w:val="28"/>
          <w:szCs w:val="28"/>
        </w:rPr>
        <w:t xml:space="preserve">На начальном этапе пробуривают ствол с небольшой глубиной до 30 метров и диаметром до 40 см. Затем на его дно опускают трубу, которая будет задавать направление для бурения. Стенки между трубой и грунтом цементируют. Затем заглубляют скважину примерно на уровень 500-800 м с меньшим диаметром. Этот участок называют кондуктором, так как он предназначен для изоляции неустойчивых и рыхлых слоёв грунта при </w:t>
      </w:r>
      <w:r w:rsidRPr="006F53C5">
        <w:rPr>
          <w:sz w:val="28"/>
          <w:szCs w:val="28"/>
        </w:rPr>
        <w:lastRenderedPageBreak/>
        <w:t xml:space="preserve">бурении. Внешние стенки труб также подвергают цементированию, чтобы трубы были защищены от возможных смещений пластов. </w:t>
      </w:r>
    </w:p>
    <w:p w:rsidR="006F53C5" w:rsidRPr="006F53C5" w:rsidRDefault="006F53C5" w:rsidP="00CD261B">
      <w:pPr>
        <w:ind w:firstLine="708"/>
        <w:jc w:val="both"/>
        <w:rPr>
          <w:sz w:val="28"/>
          <w:szCs w:val="28"/>
        </w:rPr>
      </w:pPr>
      <w:r w:rsidRPr="006F53C5">
        <w:rPr>
          <w:sz w:val="28"/>
          <w:szCs w:val="28"/>
        </w:rPr>
        <w:t xml:space="preserve">Затем процедура бурения существенно усложняется и не во всех случаях удаётся достичь проектной глубины предполагаемого нефтеносного слоя. Это связано с тем, что продуктивные слои могут располагаться не в виде единого пласта, а нескольких, и добыча должна производиться из более заглублённого участка. В таких ситуациях монтируют промежуточную колонну, которую также цементируют по наружной поверхности. </w:t>
      </w:r>
    </w:p>
    <w:p w:rsidR="006F53C5" w:rsidRDefault="006F53C5" w:rsidP="00CD261B">
      <w:pPr>
        <w:ind w:firstLine="708"/>
        <w:jc w:val="both"/>
        <w:rPr>
          <w:sz w:val="28"/>
          <w:szCs w:val="28"/>
        </w:rPr>
      </w:pPr>
      <w:r w:rsidRPr="006F53C5">
        <w:rPr>
          <w:sz w:val="28"/>
          <w:szCs w:val="28"/>
        </w:rPr>
        <w:t xml:space="preserve">После того, как </w:t>
      </w:r>
      <w:proofErr w:type="gramStart"/>
      <w:r w:rsidRPr="006F53C5">
        <w:rPr>
          <w:sz w:val="28"/>
          <w:szCs w:val="28"/>
        </w:rPr>
        <w:t>был</w:t>
      </w:r>
      <w:proofErr w:type="gramEnd"/>
      <w:r w:rsidRPr="006F53C5">
        <w:rPr>
          <w:sz w:val="28"/>
          <w:szCs w:val="28"/>
        </w:rPr>
        <w:t xml:space="preserve"> достигнут необходимый уровень устанавливают эксплуатационную колонну. Она предназначена для добычи нефти и газа, а также для подачи воды с целью создания необходимого давления. Конструктивно она отличается от обычных колонн наличием в боковых стенках отверстий, а также в цементном слое. Кроме того, в ней применяется специальная дополнительная оснастка: </w:t>
      </w:r>
      <w:proofErr w:type="spellStart"/>
      <w:r w:rsidRPr="006F53C5">
        <w:rPr>
          <w:sz w:val="28"/>
          <w:szCs w:val="28"/>
        </w:rPr>
        <w:t>пакеры</w:t>
      </w:r>
      <w:proofErr w:type="spellEnd"/>
      <w:r w:rsidRPr="006F53C5">
        <w:rPr>
          <w:sz w:val="28"/>
          <w:szCs w:val="28"/>
        </w:rPr>
        <w:t xml:space="preserve">, </w:t>
      </w:r>
      <w:proofErr w:type="spellStart"/>
      <w:r w:rsidRPr="006F53C5">
        <w:rPr>
          <w:sz w:val="28"/>
          <w:szCs w:val="28"/>
        </w:rPr>
        <w:t>центратор</w:t>
      </w:r>
      <w:proofErr w:type="spellEnd"/>
      <w:r w:rsidRPr="006F53C5">
        <w:rPr>
          <w:sz w:val="28"/>
          <w:szCs w:val="28"/>
        </w:rPr>
        <w:t>, обратный клапан, обсадные кольца и т. д.</w:t>
      </w:r>
      <w:r w:rsidR="00C5055A">
        <w:rPr>
          <w:sz w:val="28"/>
          <w:szCs w:val="28"/>
        </w:rPr>
        <w:t xml:space="preserve"> (7)</w:t>
      </w:r>
    </w:p>
    <w:p w:rsidR="00CD261B" w:rsidRDefault="00CD261B" w:rsidP="00CD261B">
      <w:pPr>
        <w:jc w:val="both"/>
        <w:rPr>
          <w:sz w:val="28"/>
          <w:szCs w:val="28"/>
        </w:rPr>
      </w:pPr>
      <w:r>
        <w:rPr>
          <w:noProof/>
          <w:sz w:val="28"/>
          <w:szCs w:val="28"/>
          <w:lang w:eastAsia="ru-RU"/>
        </w:rPr>
        <w:drawing>
          <wp:inline distT="0" distB="0" distL="0" distR="0" wp14:anchorId="2D81E4F8">
            <wp:extent cx="5985163" cy="4488872"/>
            <wp:effectExtent l="0" t="0" r="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5163" cy="4488872"/>
                    </a:xfrm>
                    <a:prstGeom prst="rect">
                      <a:avLst/>
                    </a:prstGeom>
                    <a:noFill/>
                  </pic:spPr>
                </pic:pic>
              </a:graphicData>
            </a:graphic>
          </wp:inline>
        </w:drawing>
      </w:r>
    </w:p>
    <w:p w:rsidR="006F53C5" w:rsidRDefault="006F53C5" w:rsidP="006F53C5">
      <w:pPr>
        <w:jc w:val="both"/>
        <w:rPr>
          <w:sz w:val="28"/>
          <w:szCs w:val="28"/>
        </w:rPr>
      </w:pPr>
    </w:p>
    <w:p w:rsidR="006F53C5" w:rsidRPr="006F53C5" w:rsidRDefault="006F53C5" w:rsidP="00CD261B">
      <w:pPr>
        <w:jc w:val="center"/>
        <w:rPr>
          <w:sz w:val="28"/>
          <w:szCs w:val="28"/>
        </w:rPr>
      </w:pPr>
      <w:r w:rsidRPr="006F53C5">
        <w:rPr>
          <w:sz w:val="28"/>
          <w:szCs w:val="28"/>
        </w:rPr>
        <w:lastRenderedPageBreak/>
        <w:t>Разработка нефтяных скважин</w:t>
      </w:r>
    </w:p>
    <w:p w:rsidR="006F53C5" w:rsidRPr="006F53C5" w:rsidRDefault="006F53C5" w:rsidP="00CD261B">
      <w:pPr>
        <w:ind w:firstLine="708"/>
        <w:jc w:val="both"/>
        <w:rPr>
          <w:sz w:val="28"/>
          <w:szCs w:val="28"/>
        </w:rPr>
      </w:pPr>
      <w:r w:rsidRPr="006F53C5">
        <w:rPr>
          <w:sz w:val="28"/>
          <w:szCs w:val="28"/>
        </w:rPr>
        <w:t xml:space="preserve">Процесс разработки нефтяных скважин заключается в проведении ряда комплексных мер и работ по осуществлению наиболее эффективной добычи нефти их пласта. Перед вводом в эксплуатацию скважины проводится ряд разведывательных работ, на основе которых создаётся специальная проектная документация, которая определяет технические параметры бурения и размеры забоя. В проекте закладывается количество объектов разработки, последовательность добычи, методы оказания различных воздействий с целью получения максимальной выработки месторождения. </w:t>
      </w:r>
    </w:p>
    <w:p w:rsidR="00F658C5" w:rsidRDefault="006F53C5" w:rsidP="00CD261B">
      <w:pPr>
        <w:ind w:firstLine="708"/>
        <w:jc w:val="both"/>
        <w:rPr>
          <w:sz w:val="28"/>
          <w:szCs w:val="28"/>
        </w:rPr>
      </w:pPr>
      <w:r w:rsidRPr="006F53C5">
        <w:rPr>
          <w:sz w:val="28"/>
          <w:szCs w:val="28"/>
        </w:rPr>
        <w:t>Скважины при разработке над местом разведки и добычи располагают в виде сетки. В неё входят н</w:t>
      </w:r>
      <w:r w:rsidR="0036027B">
        <w:rPr>
          <w:sz w:val="28"/>
          <w:szCs w:val="28"/>
        </w:rPr>
        <w:t xml:space="preserve">е только добывающие скважины, а </w:t>
      </w:r>
      <w:r w:rsidRPr="006F53C5">
        <w:rPr>
          <w:sz w:val="28"/>
          <w:szCs w:val="28"/>
        </w:rPr>
        <w:t>и нагнетающие. В зависимости от особенностей пласта сетку располагают в равномерном или неравномерном порядке. Если нефтяной слой достаточно толстый, то сетку располагают наиболее плотным упорядоченным способом, с целью увеличения скорости добычи.</w:t>
      </w:r>
      <w:r w:rsidR="00C5055A">
        <w:rPr>
          <w:sz w:val="28"/>
          <w:szCs w:val="28"/>
        </w:rPr>
        <w:t>(8)</w:t>
      </w:r>
    </w:p>
    <w:p w:rsidR="00F658C5" w:rsidRDefault="00F658C5">
      <w:pPr>
        <w:rPr>
          <w:sz w:val="28"/>
          <w:szCs w:val="28"/>
        </w:rPr>
      </w:pPr>
      <w:r>
        <w:rPr>
          <w:sz w:val="28"/>
          <w:szCs w:val="28"/>
        </w:rPr>
        <w:br w:type="page"/>
      </w:r>
      <w:r>
        <w:rPr>
          <w:sz w:val="28"/>
          <w:szCs w:val="28"/>
        </w:rPr>
        <w:lastRenderedPageBreak/>
        <w:t xml:space="preserve">                                         Разработка месторождений </w:t>
      </w:r>
    </w:p>
    <w:p w:rsidR="00F658C5" w:rsidRDefault="00480718" w:rsidP="004B3DAF">
      <w:pPr>
        <w:ind w:firstLine="708"/>
        <w:jc w:val="both"/>
        <w:rPr>
          <w:sz w:val="28"/>
          <w:szCs w:val="28"/>
        </w:rPr>
      </w:pPr>
      <w:r>
        <w:rPr>
          <w:sz w:val="28"/>
          <w:szCs w:val="28"/>
        </w:rPr>
        <w:t>Нефть добывают не только на суше</w:t>
      </w:r>
      <w:r w:rsidR="00B041AF">
        <w:rPr>
          <w:sz w:val="28"/>
          <w:szCs w:val="28"/>
        </w:rPr>
        <w:t>,</w:t>
      </w:r>
      <w:r>
        <w:rPr>
          <w:sz w:val="28"/>
          <w:szCs w:val="28"/>
        </w:rPr>
        <w:t xml:space="preserve"> но и в море. </w:t>
      </w:r>
      <w:r w:rsidRPr="00480718">
        <w:rPr>
          <w:sz w:val="28"/>
          <w:szCs w:val="28"/>
        </w:rPr>
        <w:t>Постепенное истощение запасов углеводородов на традиционных месторождениях, расположенных  на суше, с одной стороны, и наличие на морских и океанских шельфах огромных запасов этих энергоресурсов, с другой, привели к тому, что ведущие нефтедобывающие компании усилили работу по освоению морских промыслов.</w:t>
      </w:r>
      <w:r>
        <w:rPr>
          <w:sz w:val="28"/>
          <w:szCs w:val="28"/>
        </w:rPr>
        <w:t xml:space="preserve"> </w:t>
      </w:r>
      <w:r w:rsidRPr="00480718">
        <w:rPr>
          <w:sz w:val="28"/>
          <w:szCs w:val="28"/>
        </w:rPr>
        <w:t xml:space="preserve">В настоящее время активные разработки  в мировом океане обхватывают примерно 350-т морских нефтяных месторождений, разбросанных по всему земному шару. Все эти месторождения относятся к </w:t>
      </w:r>
      <w:proofErr w:type="gramStart"/>
      <w:r w:rsidRPr="00480718">
        <w:rPr>
          <w:sz w:val="28"/>
          <w:szCs w:val="28"/>
        </w:rPr>
        <w:t>шельфовым</w:t>
      </w:r>
      <w:proofErr w:type="gramEnd"/>
      <w:r w:rsidRPr="00480718">
        <w:rPr>
          <w:sz w:val="28"/>
          <w:szCs w:val="28"/>
        </w:rPr>
        <w:t>, а большая часть добычи ведется на глубинах, не превышающих 200 метров.</w:t>
      </w:r>
      <w:r>
        <w:rPr>
          <w:sz w:val="28"/>
          <w:szCs w:val="28"/>
        </w:rPr>
        <w:t xml:space="preserve"> </w:t>
      </w:r>
      <w:r w:rsidR="00C5055A">
        <w:rPr>
          <w:sz w:val="28"/>
          <w:szCs w:val="28"/>
        </w:rPr>
        <w:t>(10)</w:t>
      </w:r>
    </w:p>
    <w:p w:rsidR="004B3DAF" w:rsidRDefault="009B2018" w:rsidP="004B3DAF">
      <w:pPr>
        <w:jc w:val="both"/>
        <w:rPr>
          <w:sz w:val="28"/>
          <w:szCs w:val="28"/>
        </w:rPr>
      </w:pPr>
      <w:r>
        <w:rPr>
          <w:noProof/>
          <w:lang w:eastAsia="ru-RU"/>
        </w:rPr>
        <w:drawing>
          <wp:inline distT="0" distB="0" distL="0" distR="0" wp14:anchorId="3296D036" wp14:editId="2A058B9E">
            <wp:extent cx="5940425" cy="4455319"/>
            <wp:effectExtent l="0" t="0" r="3175" b="2540"/>
            <wp:docPr id="5" name="Рисунок 5" descr="http://www.bloomhuff.com/uploads/posts/2013-07/1374400653_morskoe20buren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loomhuff.com/uploads/posts/2013-07/1374400653_morskoe20burenie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480718" w:rsidRPr="00480718" w:rsidRDefault="00480718" w:rsidP="004B3DAF">
      <w:pPr>
        <w:ind w:firstLine="708"/>
        <w:jc w:val="both"/>
        <w:rPr>
          <w:sz w:val="28"/>
          <w:szCs w:val="28"/>
        </w:rPr>
      </w:pPr>
      <w:r w:rsidRPr="00480718">
        <w:rPr>
          <w:sz w:val="28"/>
          <w:szCs w:val="28"/>
        </w:rPr>
        <w:t>Эффективной и спокойной работе морских нефтяных платформ часто мешают высокая сейсмичность, наличие в северных широтах айсбергов и дрейфующих ледовых полей, сильные подводные течения, большие глубины, а также разного рода природные катаклизмы –  смерчи, ураганы, подводные землетрясения и цунами.</w:t>
      </w:r>
    </w:p>
    <w:p w:rsidR="00480718" w:rsidRPr="00480718" w:rsidRDefault="00480718" w:rsidP="004B3DAF">
      <w:pPr>
        <w:ind w:firstLine="708"/>
        <w:jc w:val="both"/>
        <w:rPr>
          <w:sz w:val="28"/>
          <w:szCs w:val="28"/>
        </w:rPr>
      </w:pPr>
      <w:r w:rsidRPr="00480718">
        <w:rPr>
          <w:sz w:val="28"/>
          <w:szCs w:val="28"/>
        </w:rPr>
        <w:lastRenderedPageBreak/>
        <w:t>Помимо перечисленных неблагоприятных факторов, бурному росту объемов морской нефтедобычи препятствует большая капиталоемкость обустройства таких промыслов (дороговизна оборудования, сложность и высокая стоимость платформ и так далее). Кроме того, суммы эксплуатационных расходов постоянно растут по мере увеличения глубины добычи, при которой повышается твёрдость и толщина пробуриваемых пород.</w:t>
      </w:r>
    </w:p>
    <w:p w:rsidR="00480718" w:rsidRPr="00480718" w:rsidRDefault="00480718" w:rsidP="004B3DAF">
      <w:pPr>
        <w:ind w:firstLine="708"/>
        <w:jc w:val="both"/>
        <w:rPr>
          <w:sz w:val="28"/>
          <w:szCs w:val="28"/>
        </w:rPr>
      </w:pPr>
      <w:r w:rsidRPr="00480718">
        <w:rPr>
          <w:sz w:val="28"/>
          <w:szCs w:val="28"/>
        </w:rPr>
        <w:t>Также на эти затраты влияет удалённость промысла от берега и сложные донные рельефы на участках от берега до места добычи, по которым прокладываются трубопроводы. Много денег вкладывается в обеспечение безопасности работы платформы и предотвращение утечек в воды океана добываемого сырья.</w:t>
      </w:r>
    </w:p>
    <w:p w:rsidR="00480718" w:rsidRPr="00480718" w:rsidRDefault="00480718" w:rsidP="004B3DAF">
      <w:pPr>
        <w:ind w:firstLine="708"/>
        <w:jc w:val="both"/>
        <w:rPr>
          <w:sz w:val="28"/>
          <w:szCs w:val="28"/>
        </w:rPr>
      </w:pPr>
      <w:r w:rsidRPr="00480718">
        <w:rPr>
          <w:sz w:val="28"/>
          <w:szCs w:val="28"/>
        </w:rPr>
        <w:t>Чтобы не быть голословными и для того, чтобы оценить размеры необходимых капитальных вложений, приведем некоторые цифры:</w:t>
      </w:r>
    </w:p>
    <w:p w:rsidR="00480718" w:rsidRPr="006861AF" w:rsidRDefault="00480718" w:rsidP="004B3DAF">
      <w:pPr>
        <w:pStyle w:val="a5"/>
        <w:numPr>
          <w:ilvl w:val="0"/>
          <w:numId w:val="4"/>
        </w:numPr>
        <w:jc w:val="both"/>
        <w:rPr>
          <w:sz w:val="28"/>
          <w:szCs w:val="28"/>
        </w:rPr>
      </w:pPr>
      <w:r w:rsidRPr="004B3DAF">
        <w:rPr>
          <w:sz w:val="28"/>
          <w:szCs w:val="28"/>
        </w:rPr>
        <w:t>стоимость только самой буровой платформы, рассчитанной для эксплуатации на глубине до 45-ти метров, начинается от  двух миллионов долларов США;</w:t>
      </w:r>
    </w:p>
    <w:p w:rsidR="00480718" w:rsidRPr="004B3DAF" w:rsidRDefault="00480718" w:rsidP="004B3DAF">
      <w:pPr>
        <w:pStyle w:val="a5"/>
        <w:numPr>
          <w:ilvl w:val="0"/>
          <w:numId w:val="4"/>
        </w:numPr>
        <w:jc w:val="both"/>
        <w:rPr>
          <w:sz w:val="28"/>
          <w:szCs w:val="28"/>
        </w:rPr>
      </w:pPr>
      <w:r w:rsidRPr="004B3DAF">
        <w:rPr>
          <w:sz w:val="28"/>
          <w:szCs w:val="28"/>
        </w:rPr>
        <w:t>оборудование, которое может работать на глубинах до 320-ти метров, обойдется добывающей компании уже в 30 миллионов долларов;</w:t>
      </w:r>
    </w:p>
    <w:p w:rsidR="00480718" w:rsidRPr="004B3DAF" w:rsidRDefault="00480718" w:rsidP="004B3DAF">
      <w:pPr>
        <w:pStyle w:val="a5"/>
        <w:numPr>
          <w:ilvl w:val="0"/>
          <w:numId w:val="4"/>
        </w:numPr>
        <w:jc w:val="both"/>
        <w:rPr>
          <w:sz w:val="28"/>
          <w:szCs w:val="28"/>
        </w:rPr>
      </w:pPr>
      <w:r w:rsidRPr="004B3DAF">
        <w:rPr>
          <w:sz w:val="28"/>
          <w:szCs w:val="28"/>
        </w:rPr>
        <w:t>средняя стоимость обустройства эксплуатационного основания для глубоководной нефтедобычи в акватории Мексиканского залива составляет 113 миллионов долларов США.</w:t>
      </w:r>
    </w:p>
    <w:p w:rsidR="00480718" w:rsidRPr="004B3DAF" w:rsidRDefault="00480718" w:rsidP="004B3DAF">
      <w:pPr>
        <w:pStyle w:val="a5"/>
        <w:numPr>
          <w:ilvl w:val="0"/>
          <w:numId w:val="4"/>
        </w:numPr>
        <w:jc w:val="both"/>
        <w:rPr>
          <w:sz w:val="28"/>
          <w:szCs w:val="28"/>
        </w:rPr>
      </w:pPr>
      <w:r w:rsidRPr="004B3DAF">
        <w:rPr>
          <w:sz w:val="28"/>
          <w:szCs w:val="28"/>
        </w:rPr>
        <w:t xml:space="preserve">Далее идут эксплуатационные расходы. Так, эксплуатация нефтяной передвижной платформы на глубине пятнадцати метров стоит шестнадцать тысяч долларов США в сутки. При повышении глубины </w:t>
      </w:r>
      <w:proofErr w:type="gramStart"/>
      <w:r w:rsidRPr="004B3DAF">
        <w:rPr>
          <w:sz w:val="28"/>
          <w:szCs w:val="28"/>
        </w:rPr>
        <w:t>до сорока метров</w:t>
      </w:r>
      <w:proofErr w:type="gramEnd"/>
      <w:r w:rsidR="00B041AF">
        <w:rPr>
          <w:sz w:val="28"/>
          <w:szCs w:val="28"/>
        </w:rPr>
        <w:t xml:space="preserve"> -</w:t>
      </w:r>
      <w:r w:rsidRPr="004B3DAF">
        <w:rPr>
          <w:sz w:val="28"/>
          <w:szCs w:val="28"/>
        </w:rPr>
        <w:t xml:space="preserve"> эта сумма вырастает до 21-ой тысячи. Если используется платформа самоходного типа, то её эксплуатация на глубине от 30-ти до 180-ти метров обходится  в 1,5 – 7 миллионов долларов (в зависимости от глубины).</w:t>
      </w:r>
    </w:p>
    <w:p w:rsidR="00F658C5" w:rsidRPr="004B3DAF" w:rsidRDefault="00480718" w:rsidP="004B3DAF">
      <w:pPr>
        <w:ind w:firstLine="360"/>
        <w:jc w:val="both"/>
        <w:rPr>
          <w:sz w:val="28"/>
          <w:szCs w:val="28"/>
        </w:rPr>
      </w:pPr>
      <w:r w:rsidRPr="004B3DAF">
        <w:rPr>
          <w:sz w:val="28"/>
          <w:szCs w:val="28"/>
        </w:rPr>
        <w:t>Такие высокие первоначальные и эксплуатационные расходы на разработку морских  месторождений  оправданы только в тех случаях, когда запасы таких месторождений отличаются большими, а лучше громадными объемами.</w:t>
      </w:r>
      <w:r w:rsidR="00C5055A">
        <w:rPr>
          <w:sz w:val="28"/>
          <w:szCs w:val="28"/>
        </w:rPr>
        <w:t>(11)</w:t>
      </w:r>
    </w:p>
    <w:p w:rsidR="009B2018" w:rsidRDefault="00480718" w:rsidP="004B3DAF">
      <w:pPr>
        <w:jc w:val="both"/>
        <w:rPr>
          <w:sz w:val="28"/>
          <w:szCs w:val="28"/>
        </w:rPr>
      </w:pPr>
      <w:r>
        <w:rPr>
          <w:sz w:val="28"/>
          <w:szCs w:val="28"/>
        </w:rPr>
        <w:t xml:space="preserve">                                          </w:t>
      </w:r>
    </w:p>
    <w:p w:rsidR="00480718" w:rsidRDefault="00480718" w:rsidP="009B2018">
      <w:pPr>
        <w:jc w:val="center"/>
        <w:rPr>
          <w:sz w:val="28"/>
          <w:szCs w:val="28"/>
        </w:rPr>
      </w:pPr>
      <w:r>
        <w:rPr>
          <w:sz w:val="28"/>
          <w:szCs w:val="28"/>
        </w:rPr>
        <w:lastRenderedPageBreak/>
        <w:t>Нефтяные платформы.</w:t>
      </w:r>
    </w:p>
    <w:p w:rsidR="00480718" w:rsidRPr="00480718" w:rsidRDefault="00480718" w:rsidP="004B3DAF">
      <w:pPr>
        <w:ind w:firstLine="708"/>
        <w:jc w:val="both"/>
        <w:rPr>
          <w:sz w:val="28"/>
          <w:szCs w:val="28"/>
        </w:rPr>
      </w:pPr>
      <w:r w:rsidRPr="00480718">
        <w:rPr>
          <w:sz w:val="28"/>
          <w:szCs w:val="28"/>
        </w:rPr>
        <w:t>Основная добыча нефти из месторождений, расположенных в Мировом океане, производится при помощи специальных технологических сооружений, называемых нефтяными платформами.</w:t>
      </w:r>
    </w:p>
    <w:p w:rsidR="00480718" w:rsidRDefault="00480718" w:rsidP="004B3DAF">
      <w:pPr>
        <w:ind w:firstLine="708"/>
        <w:jc w:val="both"/>
        <w:rPr>
          <w:sz w:val="28"/>
          <w:szCs w:val="28"/>
        </w:rPr>
      </w:pPr>
      <w:r w:rsidRPr="00480718">
        <w:rPr>
          <w:sz w:val="28"/>
          <w:szCs w:val="28"/>
        </w:rPr>
        <w:t>Это сложные и дорогостоящие  инженерные комплексы, которые позволяют проводить как само бурение, так и непосредственную добычу углеводородов из горных пород  морского дна.</w:t>
      </w:r>
      <w:r w:rsidRPr="00480718">
        <w:t xml:space="preserve"> </w:t>
      </w:r>
      <w:r w:rsidRPr="00480718">
        <w:rPr>
          <w:sz w:val="28"/>
          <w:szCs w:val="28"/>
        </w:rPr>
        <w:t>Выбор конкретного типа морской платформы производится  с учетом конкретных задач, выполнение которых она должна обеспечивать, а также с учетом особенностей конкретного месторождения.</w:t>
      </w:r>
    </w:p>
    <w:p w:rsidR="00480718" w:rsidRPr="00480718" w:rsidRDefault="00480718" w:rsidP="004B3DAF">
      <w:pPr>
        <w:jc w:val="both"/>
        <w:rPr>
          <w:sz w:val="28"/>
          <w:szCs w:val="28"/>
        </w:rPr>
      </w:pPr>
      <w:r w:rsidRPr="00480718">
        <w:rPr>
          <w:sz w:val="28"/>
          <w:szCs w:val="28"/>
        </w:rPr>
        <w:t>Конструкция самой нефтяной платформы представляет со</w:t>
      </w:r>
      <w:r w:rsidR="006861AF">
        <w:rPr>
          <w:sz w:val="28"/>
          <w:szCs w:val="28"/>
        </w:rPr>
        <w:t>бой  четыре основных  элемента:</w:t>
      </w:r>
    </w:p>
    <w:p w:rsidR="00480718" w:rsidRPr="00480718" w:rsidRDefault="00480718" w:rsidP="004B3DAF">
      <w:pPr>
        <w:jc w:val="both"/>
        <w:rPr>
          <w:sz w:val="28"/>
          <w:szCs w:val="28"/>
        </w:rPr>
      </w:pPr>
      <w:r>
        <w:rPr>
          <w:sz w:val="28"/>
          <w:szCs w:val="28"/>
        </w:rPr>
        <w:t xml:space="preserve">1 </w:t>
      </w:r>
      <w:r w:rsidRPr="00480718">
        <w:rPr>
          <w:sz w:val="28"/>
          <w:szCs w:val="28"/>
        </w:rPr>
        <w:t>корпус</w:t>
      </w:r>
    </w:p>
    <w:p w:rsidR="00480718" w:rsidRPr="00480718" w:rsidRDefault="00480718" w:rsidP="004B3DAF">
      <w:pPr>
        <w:jc w:val="both"/>
        <w:rPr>
          <w:sz w:val="28"/>
          <w:szCs w:val="28"/>
        </w:rPr>
      </w:pPr>
      <w:r>
        <w:rPr>
          <w:sz w:val="28"/>
          <w:szCs w:val="28"/>
        </w:rPr>
        <w:t xml:space="preserve">2 </w:t>
      </w:r>
      <w:r w:rsidRPr="00480718">
        <w:rPr>
          <w:sz w:val="28"/>
          <w:szCs w:val="28"/>
        </w:rPr>
        <w:t>палуба</w:t>
      </w:r>
    </w:p>
    <w:p w:rsidR="00480718" w:rsidRDefault="00480718" w:rsidP="004B3DAF">
      <w:pPr>
        <w:jc w:val="both"/>
        <w:rPr>
          <w:sz w:val="28"/>
          <w:szCs w:val="28"/>
        </w:rPr>
      </w:pPr>
      <w:r w:rsidRPr="00480718">
        <w:rPr>
          <w:sz w:val="28"/>
          <w:szCs w:val="28"/>
        </w:rPr>
        <w:t>3</w:t>
      </w:r>
      <w:r>
        <w:rPr>
          <w:sz w:val="28"/>
          <w:szCs w:val="28"/>
        </w:rPr>
        <w:t xml:space="preserve"> </w:t>
      </w:r>
      <w:r w:rsidRPr="00480718">
        <w:rPr>
          <w:sz w:val="28"/>
          <w:szCs w:val="28"/>
        </w:rPr>
        <w:t>система якорей</w:t>
      </w:r>
      <w:r>
        <w:rPr>
          <w:sz w:val="28"/>
          <w:szCs w:val="28"/>
        </w:rPr>
        <w:t xml:space="preserve"> </w:t>
      </w:r>
    </w:p>
    <w:p w:rsidR="00480718" w:rsidRDefault="00480718" w:rsidP="004B3DAF">
      <w:pPr>
        <w:jc w:val="both"/>
        <w:rPr>
          <w:sz w:val="28"/>
          <w:szCs w:val="28"/>
        </w:rPr>
      </w:pPr>
      <w:r>
        <w:rPr>
          <w:sz w:val="28"/>
          <w:szCs w:val="28"/>
        </w:rPr>
        <w:t>4 буровая вышка</w:t>
      </w:r>
    </w:p>
    <w:p w:rsidR="006861AF" w:rsidRPr="00480718" w:rsidRDefault="00DB6A2F" w:rsidP="004B3DAF">
      <w:pPr>
        <w:jc w:val="both"/>
        <w:rPr>
          <w:sz w:val="28"/>
          <w:szCs w:val="28"/>
        </w:rPr>
      </w:pPr>
      <w:r>
        <w:rPr>
          <w:noProof/>
          <w:lang w:eastAsia="ru-RU"/>
        </w:rPr>
        <w:drawing>
          <wp:inline distT="0" distB="0" distL="0" distR="0" wp14:anchorId="4D765265" wp14:editId="0CACB1DF">
            <wp:extent cx="5940425" cy="3789555"/>
            <wp:effectExtent l="0" t="0" r="3175" b="1905"/>
            <wp:docPr id="4" name="Рисунок 4" descr="https://okacenternb.ru/images/sampledata/tve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kacenternb.ru/images/sampledata/tver-0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789555"/>
                    </a:xfrm>
                    <a:prstGeom prst="rect">
                      <a:avLst/>
                    </a:prstGeom>
                    <a:noFill/>
                    <a:ln>
                      <a:noFill/>
                    </a:ln>
                  </pic:spPr>
                </pic:pic>
              </a:graphicData>
            </a:graphic>
          </wp:inline>
        </w:drawing>
      </w:r>
    </w:p>
    <w:p w:rsidR="00CD261B" w:rsidRDefault="00480718" w:rsidP="00DB6A2F">
      <w:pPr>
        <w:ind w:firstLine="708"/>
        <w:jc w:val="both"/>
        <w:rPr>
          <w:sz w:val="28"/>
          <w:szCs w:val="28"/>
        </w:rPr>
      </w:pPr>
      <w:r w:rsidRPr="00480718">
        <w:rPr>
          <w:sz w:val="28"/>
          <w:szCs w:val="28"/>
        </w:rPr>
        <w:lastRenderedPageBreak/>
        <w:t>Строительство буровой платформы заключается в доставке на место предполагаемой добычи и последующего затопления основания плавучей кон</w:t>
      </w:r>
      <w:r w:rsidR="00B041AF">
        <w:rPr>
          <w:sz w:val="28"/>
          <w:szCs w:val="28"/>
        </w:rPr>
        <w:t xml:space="preserve">струкции. </w:t>
      </w:r>
      <w:proofErr w:type="gramStart"/>
      <w:r w:rsidR="00B041AF">
        <w:rPr>
          <w:sz w:val="28"/>
          <w:szCs w:val="28"/>
        </w:rPr>
        <w:t xml:space="preserve">На этот своеобразном «фундаменте», </w:t>
      </w:r>
      <w:r w:rsidRPr="00480718">
        <w:rPr>
          <w:sz w:val="28"/>
          <w:szCs w:val="28"/>
        </w:rPr>
        <w:t>затем надстраивают остальные необходимые компоненты.</w:t>
      </w:r>
      <w:r w:rsidR="00C5055A">
        <w:rPr>
          <w:sz w:val="28"/>
          <w:szCs w:val="28"/>
        </w:rPr>
        <w:t xml:space="preserve"> (12)</w:t>
      </w:r>
      <w:proofErr w:type="gramEnd"/>
    </w:p>
    <w:p w:rsidR="00CD261B" w:rsidRDefault="00CD261B" w:rsidP="00CD261B">
      <w:pPr>
        <w:ind w:firstLine="708"/>
        <w:jc w:val="center"/>
        <w:rPr>
          <w:sz w:val="28"/>
          <w:szCs w:val="28"/>
        </w:rPr>
      </w:pPr>
      <w:r>
        <w:rPr>
          <w:sz w:val="28"/>
          <w:szCs w:val="28"/>
        </w:rPr>
        <w:t>2 Глава</w:t>
      </w:r>
    </w:p>
    <w:p w:rsidR="00CD261B" w:rsidRDefault="00CD261B" w:rsidP="00CD261B">
      <w:pPr>
        <w:ind w:firstLine="708"/>
        <w:rPr>
          <w:sz w:val="28"/>
          <w:szCs w:val="28"/>
        </w:rPr>
      </w:pPr>
      <w:r>
        <w:rPr>
          <w:sz w:val="28"/>
          <w:szCs w:val="28"/>
        </w:rPr>
        <w:t>Выводы как построить скважину и сколько это стоит</w:t>
      </w:r>
    </w:p>
    <w:p w:rsidR="00CD261B" w:rsidRPr="00CD261B" w:rsidRDefault="00CD261B" w:rsidP="00CD261B">
      <w:pPr>
        <w:ind w:firstLine="708"/>
        <w:jc w:val="both"/>
        <w:rPr>
          <w:sz w:val="28"/>
          <w:szCs w:val="28"/>
        </w:rPr>
      </w:pPr>
      <w:r w:rsidRPr="00CD261B">
        <w:rPr>
          <w:sz w:val="28"/>
          <w:szCs w:val="28"/>
        </w:rPr>
        <w:t>Допустим, что у меня есть участок у дедушки в деревне. Недалеко от деревни, где живет мой дед, открыли месторождение нефти, допустим Таежное. Есть предположения, что в огороде моего дедушки на глубине около 4500 м есть тоже месторождение нефти. И  я на 100% уверена, что вон та лужа за капустными грядками моего деда это свободный выход углеводородов на поверхность, а не канализация. Я  твердо решила стать нефтяным магнатом. С чего мне начать. Самое главное нужно иметь собственные средства в очень большом количестве либо занять у родственника – инвестора.  А дальше…</w:t>
      </w:r>
    </w:p>
    <w:p w:rsidR="00CD261B" w:rsidRPr="00CD261B" w:rsidRDefault="00CD261B" w:rsidP="00CD261B">
      <w:pPr>
        <w:ind w:firstLine="708"/>
        <w:rPr>
          <w:sz w:val="28"/>
          <w:szCs w:val="28"/>
        </w:rPr>
      </w:pPr>
      <w:r w:rsidRPr="00CD261B">
        <w:rPr>
          <w:sz w:val="28"/>
          <w:szCs w:val="28"/>
        </w:rPr>
        <w:t xml:space="preserve"> Разведка</w:t>
      </w:r>
    </w:p>
    <w:p w:rsidR="00CD261B" w:rsidRPr="00CD261B" w:rsidRDefault="00B041AF" w:rsidP="00CD261B">
      <w:pPr>
        <w:ind w:firstLine="708"/>
        <w:jc w:val="both"/>
        <w:rPr>
          <w:sz w:val="28"/>
          <w:szCs w:val="28"/>
        </w:rPr>
      </w:pPr>
      <w:r>
        <w:rPr>
          <w:sz w:val="28"/>
          <w:szCs w:val="28"/>
        </w:rPr>
        <w:t xml:space="preserve">Мне понадобится друг – геолог, </w:t>
      </w:r>
      <w:r w:rsidR="00CD261B" w:rsidRPr="00CD261B">
        <w:rPr>
          <w:sz w:val="28"/>
          <w:szCs w:val="28"/>
        </w:rPr>
        <w:t>который  умеет обращаться с сейсмографом и динамитными шашками. Под землей нефть скапливается в карманах, окруженных стеной из непроницаемых пород. Наша задача – найти эти «ловушки».</w:t>
      </w:r>
    </w:p>
    <w:p w:rsidR="00CD261B" w:rsidRPr="00CD261B" w:rsidRDefault="00CD261B" w:rsidP="00CD261B">
      <w:pPr>
        <w:ind w:firstLine="708"/>
        <w:rPr>
          <w:sz w:val="28"/>
          <w:szCs w:val="28"/>
        </w:rPr>
      </w:pPr>
      <w:r w:rsidRPr="00CD261B">
        <w:rPr>
          <w:sz w:val="28"/>
          <w:szCs w:val="28"/>
        </w:rPr>
        <w:t>Бурение</w:t>
      </w:r>
    </w:p>
    <w:p w:rsidR="00CD261B" w:rsidRPr="00CD261B" w:rsidRDefault="00CD261B" w:rsidP="00CD261B">
      <w:pPr>
        <w:ind w:firstLine="708"/>
        <w:jc w:val="both"/>
        <w:rPr>
          <w:sz w:val="28"/>
          <w:szCs w:val="28"/>
        </w:rPr>
      </w:pPr>
      <w:r w:rsidRPr="00CD261B">
        <w:rPr>
          <w:sz w:val="28"/>
          <w:szCs w:val="28"/>
        </w:rPr>
        <w:t>В России нефть прячется не под теплым песочком, а под болотами и твердокаменной землей. Перед бурением скважины придется избавиться от грядок и деревьев, осушить лужи и насыпать на огород площадку из песка. Бурить нужно не вертикально вниз, а под наклоном, чтобы охватить месторождения под всеми соседскими огородами.</w:t>
      </w:r>
    </w:p>
    <w:p w:rsidR="00CD261B" w:rsidRPr="00CD261B" w:rsidRDefault="00CD261B" w:rsidP="00CD261B">
      <w:pPr>
        <w:ind w:firstLine="708"/>
        <w:jc w:val="both"/>
        <w:rPr>
          <w:sz w:val="28"/>
          <w:szCs w:val="28"/>
        </w:rPr>
      </w:pPr>
      <w:r w:rsidRPr="00CD261B">
        <w:rPr>
          <w:sz w:val="28"/>
          <w:szCs w:val="28"/>
        </w:rPr>
        <w:t>Мне непременно понадобится буровая установка, вес которой может достигать 1000 тонн. Необходимо приготовить буровой раствор и это нельзя сделать в обычной кастрюле, потому что в воду необходимо добавить парочку реагентов и присадок. Без раствора бур упрется в твердые породы и перегреется.</w:t>
      </w:r>
    </w:p>
    <w:p w:rsidR="00CD261B" w:rsidRPr="00CD261B" w:rsidRDefault="00CD261B" w:rsidP="00CD261B">
      <w:pPr>
        <w:ind w:firstLine="708"/>
        <w:rPr>
          <w:sz w:val="28"/>
          <w:szCs w:val="28"/>
        </w:rPr>
      </w:pPr>
      <w:r w:rsidRPr="00CD261B">
        <w:rPr>
          <w:sz w:val="28"/>
          <w:szCs w:val="28"/>
        </w:rPr>
        <w:t>Добыча</w:t>
      </w:r>
    </w:p>
    <w:p w:rsidR="00CD261B" w:rsidRPr="00CD261B" w:rsidRDefault="00CD261B" w:rsidP="00CD261B">
      <w:pPr>
        <w:ind w:firstLine="708"/>
        <w:jc w:val="both"/>
        <w:rPr>
          <w:sz w:val="28"/>
          <w:szCs w:val="28"/>
        </w:rPr>
      </w:pPr>
      <w:r w:rsidRPr="00CD261B">
        <w:rPr>
          <w:sz w:val="28"/>
          <w:szCs w:val="28"/>
        </w:rPr>
        <w:lastRenderedPageBreak/>
        <w:t>На этом этапе мне понадобится насосная установка. Возможно, придется пробурить еще одну скважину – нагнетательную. Через нее в карман подается сжатый газ, который вытесняет нефть и даже заставляет ее фонтанировать.</w:t>
      </w:r>
    </w:p>
    <w:p w:rsidR="00CD261B" w:rsidRPr="00CD261B" w:rsidRDefault="00CD261B" w:rsidP="00CD261B">
      <w:pPr>
        <w:ind w:firstLine="708"/>
        <w:jc w:val="both"/>
        <w:rPr>
          <w:sz w:val="28"/>
          <w:szCs w:val="28"/>
        </w:rPr>
      </w:pPr>
      <w:r w:rsidRPr="00CD261B">
        <w:rPr>
          <w:sz w:val="28"/>
          <w:szCs w:val="28"/>
        </w:rPr>
        <w:t>Необходимо знать, что нефти в добытой жидкости будет всего около 30% – остальное приходится на воду и примеси. Кроме того, мне нужно будет куда-то деть растворенный в нефти попутный газ. Проще всего избавиться от него с помощью знаменитого «факела».</w:t>
      </w:r>
    </w:p>
    <w:p w:rsidR="00CD261B" w:rsidRPr="00CD261B" w:rsidRDefault="00CD261B" w:rsidP="00CD261B">
      <w:pPr>
        <w:ind w:firstLine="708"/>
        <w:rPr>
          <w:sz w:val="28"/>
          <w:szCs w:val="28"/>
        </w:rPr>
      </w:pPr>
      <w:r w:rsidRPr="00CD261B">
        <w:rPr>
          <w:sz w:val="28"/>
          <w:szCs w:val="28"/>
        </w:rPr>
        <w:t>Переработка</w:t>
      </w:r>
    </w:p>
    <w:p w:rsidR="00CD261B" w:rsidRPr="00CD261B" w:rsidRDefault="00CD261B" w:rsidP="00CD261B">
      <w:pPr>
        <w:ind w:firstLine="708"/>
        <w:jc w:val="both"/>
        <w:rPr>
          <w:sz w:val="28"/>
          <w:szCs w:val="28"/>
        </w:rPr>
      </w:pPr>
      <w:r w:rsidRPr="00CD261B">
        <w:rPr>
          <w:sz w:val="28"/>
          <w:szCs w:val="28"/>
        </w:rPr>
        <w:t xml:space="preserve">Сырую нефть не получится использовать – перед этим нужно подвергнуть ее перегонке. </w:t>
      </w:r>
      <w:proofErr w:type="gramStart"/>
      <w:r w:rsidRPr="00CD261B">
        <w:rPr>
          <w:sz w:val="28"/>
          <w:szCs w:val="28"/>
        </w:rPr>
        <w:t>И</w:t>
      </w:r>
      <w:proofErr w:type="gramEnd"/>
      <w:r w:rsidRPr="00CD261B">
        <w:rPr>
          <w:sz w:val="28"/>
          <w:szCs w:val="28"/>
        </w:rPr>
        <w:t xml:space="preserve"> к сожалению, в этом мне не поможет дедушкин самогонный аппарат. Понадобится особое сооружение – ректификационная колонна. Она разделяет нефть на бензин, </w:t>
      </w:r>
      <w:proofErr w:type="spellStart"/>
      <w:r w:rsidRPr="00CD261B">
        <w:rPr>
          <w:sz w:val="28"/>
          <w:szCs w:val="28"/>
        </w:rPr>
        <w:t>нафту</w:t>
      </w:r>
      <w:proofErr w:type="spellEnd"/>
      <w:r w:rsidRPr="00CD261B">
        <w:rPr>
          <w:sz w:val="28"/>
          <w:szCs w:val="28"/>
        </w:rPr>
        <w:t>, керосин, газойль и мазут.</w:t>
      </w:r>
    </w:p>
    <w:p w:rsidR="00CD261B" w:rsidRPr="00CD261B" w:rsidRDefault="00CD261B" w:rsidP="00CD261B">
      <w:pPr>
        <w:ind w:firstLine="708"/>
        <w:jc w:val="both"/>
        <w:rPr>
          <w:sz w:val="28"/>
          <w:szCs w:val="28"/>
        </w:rPr>
      </w:pPr>
      <w:r w:rsidRPr="00CD261B">
        <w:rPr>
          <w:sz w:val="28"/>
          <w:szCs w:val="28"/>
        </w:rPr>
        <w:t>Из нефти получатся бензин и ароматические углеводороды, которые нужны для производства пластика, лаков, лекарств, тротила и других веществ. Керосины и газойли нужно очистить. Р</w:t>
      </w:r>
      <w:r w:rsidR="00B041AF">
        <w:rPr>
          <w:sz w:val="28"/>
          <w:szCs w:val="28"/>
        </w:rPr>
        <w:t xml:space="preserve">аспределив керосин по свойствам </w:t>
      </w:r>
      <w:proofErr w:type="gramStart"/>
      <w:r w:rsidRPr="00CD261B">
        <w:rPr>
          <w:sz w:val="28"/>
          <w:szCs w:val="28"/>
        </w:rPr>
        <w:t>на</w:t>
      </w:r>
      <w:proofErr w:type="gramEnd"/>
      <w:r w:rsidRPr="00CD261B">
        <w:rPr>
          <w:sz w:val="28"/>
          <w:szCs w:val="28"/>
        </w:rPr>
        <w:t xml:space="preserve"> </w:t>
      </w:r>
      <w:r w:rsidR="00B041AF">
        <w:rPr>
          <w:sz w:val="28"/>
          <w:szCs w:val="28"/>
        </w:rPr>
        <w:t xml:space="preserve"> </w:t>
      </w:r>
      <w:r w:rsidRPr="00CD261B">
        <w:rPr>
          <w:sz w:val="28"/>
          <w:szCs w:val="28"/>
        </w:rPr>
        <w:t>авиационный, тракторный и осветительный, его можно использовать по назначению. Газойль же является одним из важнейших компонентов дизельного топлива. Мазут используют для отопления, моторного топлива и производства строительных материалов – гудрона и битума.</w:t>
      </w:r>
    </w:p>
    <w:p w:rsidR="00CD261B" w:rsidRPr="00CD261B" w:rsidRDefault="00CD261B" w:rsidP="00CD261B">
      <w:pPr>
        <w:ind w:firstLine="708"/>
        <w:rPr>
          <w:sz w:val="28"/>
          <w:szCs w:val="28"/>
        </w:rPr>
      </w:pPr>
      <w:r w:rsidRPr="00CD261B">
        <w:rPr>
          <w:sz w:val="28"/>
          <w:szCs w:val="28"/>
        </w:rPr>
        <w:t>Транспортировка</w:t>
      </w:r>
    </w:p>
    <w:p w:rsidR="00CD261B" w:rsidRPr="00CD261B" w:rsidRDefault="00CD261B" w:rsidP="00CD261B">
      <w:pPr>
        <w:ind w:firstLine="708"/>
        <w:jc w:val="both"/>
        <w:rPr>
          <w:sz w:val="28"/>
          <w:szCs w:val="28"/>
        </w:rPr>
      </w:pPr>
      <w:r w:rsidRPr="00CD261B">
        <w:rPr>
          <w:sz w:val="28"/>
          <w:szCs w:val="28"/>
        </w:rPr>
        <w:t>Можно построить нефтепровод, можно отправить нефть по речке, превратив надувную лодку в танкер, а можно перевозить нефть в цистернах. Выбор способа зависит от того, кому и куда я буду продать свой драгоценный углеводород.</w:t>
      </w:r>
    </w:p>
    <w:p w:rsidR="00CD261B" w:rsidRPr="00CD261B" w:rsidRDefault="00CD261B" w:rsidP="00CD261B">
      <w:pPr>
        <w:ind w:firstLine="708"/>
        <w:rPr>
          <w:sz w:val="28"/>
          <w:szCs w:val="28"/>
        </w:rPr>
      </w:pPr>
      <w:r w:rsidRPr="00CD261B">
        <w:rPr>
          <w:sz w:val="28"/>
          <w:szCs w:val="28"/>
        </w:rPr>
        <w:t>Цена</w:t>
      </w:r>
    </w:p>
    <w:p w:rsidR="007A0762" w:rsidRDefault="00CD261B" w:rsidP="00DB6A2F">
      <w:pPr>
        <w:ind w:firstLine="708"/>
        <w:jc w:val="both"/>
        <w:rPr>
          <w:sz w:val="28"/>
          <w:szCs w:val="28"/>
        </w:rPr>
      </w:pPr>
      <w:r w:rsidRPr="00CD261B">
        <w:rPr>
          <w:sz w:val="28"/>
          <w:szCs w:val="28"/>
        </w:rPr>
        <w:t xml:space="preserve">А тут засада. Все мы довольно часто слышим словосочетание «цена на нефть». Его изо дня в день повторяют по телевизору, в газетах и на радио, делая прогнозы и демонстрируя графики. Так вот спешу сообщить вам что, единой «цены на нефть» не существует. Цена на нефть регулируется в полном соответствии законом спроса и предложения. И в то же время этот </w:t>
      </w:r>
      <w:r w:rsidRPr="00CD261B">
        <w:rPr>
          <w:sz w:val="28"/>
          <w:szCs w:val="28"/>
        </w:rPr>
        <w:lastRenderedPageBreak/>
        <w:t>показатель будет различаться в зависимости от места происхождения и качества нефти, а также от рынка, на котором она продается.</w:t>
      </w:r>
    </w:p>
    <w:p w:rsidR="00CD261B" w:rsidRPr="00CD261B" w:rsidRDefault="007A0762" w:rsidP="007A5E68">
      <w:pPr>
        <w:jc w:val="center"/>
        <w:rPr>
          <w:sz w:val="28"/>
          <w:szCs w:val="28"/>
        </w:rPr>
      </w:pPr>
      <w:r>
        <w:rPr>
          <w:sz w:val="28"/>
          <w:szCs w:val="28"/>
        </w:rPr>
        <w:t>Расчет стоимости скважины</w:t>
      </w:r>
      <w:r w:rsidR="007A5E68">
        <w:rPr>
          <w:sz w:val="28"/>
          <w:szCs w:val="28"/>
        </w:rPr>
        <w:t xml:space="preserve"> на суше</w:t>
      </w:r>
    </w:p>
    <w:tbl>
      <w:tblPr>
        <w:tblW w:w="8780" w:type="dxa"/>
        <w:tblInd w:w="93" w:type="dxa"/>
        <w:tblLook w:val="04A0" w:firstRow="1" w:lastRow="0" w:firstColumn="1" w:lastColumn="0" w:noHBand="0" w:noVBand="1"/>
      </w:tblPr>
      <w:tblGrid>
        <w:gridCol w:w="960"/>
        <w:gridCol w:w="5780"/>
        <w:gridCol w:w="960"/>
        <w:gridCol w:w="1080"/>
      </w:tblGrid>
      <w:tr w:rsidR="00A84AE2" w:rsidRPr="00A84AE2" w:rsidTr="00A84AE2">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 xml:space="preserve">№ </w:t>
            </w:r>
            <w:proofErr w:type="gramStart"/>
            <w:r w:rsidRPr="00A84AE2">
              <w:rPr>
                <w:rFonts w:ascii="Calibri" w:eastAsia="Times New Roman" w:hAnsi="Calibri" w:cs="Calibri"/>
                <w:color w:val="000000"/>
                <w:lang w:eastAsia="ru-RU"/>
              </w:rPr>
              <w:t>п</w:t>
            </w:r>
            <w:proofErr w:type="gramEnd"/>
            <w:r w:rsidRPr="00A84AE2">
              <w:rPr>
                <w:rFonts w:ascii="Calibri" w:eastAsia="Times New Roman" w:hAnsi="Calibri" w:cs="Calibri"/>
                <w:color w:val="000000"/>
                <w:lang w:eastAsia="ru-RU"/>
              </w:rPr>
              <w:t>/п</w:t>
            </w:r>
          </w:p>
        </w:tc>
        <w:tc>
          <w:tcPr>
            <w:tcW w:w="5780" w:type="dxa"/>
            <w:tcBorders>
              <w:top w:val="single" w:sz="4" w:space="0" w:color="auto"/>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Статьи затрат</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Ед. изм.</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 </w:t>
            </w:r>
          </w:p>
        </w:tc>
      </w:tr>
      <w:tr w:rsidR="00A84AE2" w:rsidRPr="00A84AE2" w:rsidTr="00A84AE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 </w:t>
            </w:r>
          </w:p>
        </w:tc>
        <w:tc>
          <w:tcPr>
            <w:tcW w:w="57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Проходка</w:t>
            </w:r>
          </w:p>
        </w:tc>
        <w:tc>
          <w:tcPr>
            <w:tcW w:w="96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м.</w:t>
            </w:r>
          </w:p>
        </w:tc>
        <w:tc>
          <w:tcPr>
            <w:tcW w:w="10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4164</w:t>
            </w:r>
          </w:p>
        </w:tc>
      </w:tr>
      <w:tr w:rsidR="00A84AE2" w:rsidRPr="00A84AE2" w:rsidTr="00A84AE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 </w:t>
            </w:r>
          </w:p>
        </w:tc>
        <w:tc>
          <w:tcPr>
            <w:tcW w:w="57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Станко-сутки</w:t>
            </w:r>
          </w:p>
        </w:tc>
        <w:tc>
          <w:tcPr>
            <w:tcW w:w="96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сутки</w:t>
            </w:r>
          </w:p>
        </w:tc>
        <w:tc>
          <w:tcPr>
            <w:tcW w:w="10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55</w:t>
            </w:r>
          </w:p>
        </w:tc>
      </w:tr>
      <w:tr w:rsidR="00A84AE2" w:rsidRPr="00A84AE2" w:rsidTr="00A84AE2">
        <w:trPr>
          <w:trHeight w:val="288"/>
        </w:trPr>
        <w:tc>
          <w:tcPr>
            <w:tcW w:w="960" w:type="dxa"/>
            <w:tcBorders>
              <w:top w:val="nil"/>
              <w:left w:val="single" w:sz="4" w:space="0" w:color="auto"/>
              <w:bottom w:val="single" w:sz="4" w:space="0" w:color="auto"/>
              <w:right w:val="single" w:sz="4" w:space="0" w:color="auto"/>
            </w:tcBorders>
            <w:shd w:val="clear" w:color="000000" w:fill="DCE6F1"/>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1</w:t>
            </w:r>
          </w:p>
        </w:tc>
        <w:tc>
          <w:tcPr>
            <w:tcW w:w="5780" w:type="dxa"/>
            <w:tcBorders>
              <w:top w:val="nil"/>
              <w:left w:val="nil"/>
              <w:bottom w:val="single" w:sz="4" w:space="0" w:color="auto"/>
              <w:right w:val="single" w:sz="4" w:space="0" w:color="auto"/>
            </w:tcBorders>
            <w:shd w:val="clear" w:color="000000" w:fill="DCE6F1"/>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Подготовительные и заключительные работы</w:t>
            </w:r>
          </w:p>
        </w:tc>
        <w:tc>
          <w:tcPr>
            <w:tcW w:w="960" w:type="dxa"/>
            <w:tcBorders>
              <w:top w:val="nil"/>
              <w:left w:val="nil"/>
              <w:bottom w:val="single" w:sz="4" w:space="0" w:color="auto"/>
              <w:right w:val="single" w:sz="4" w:space="0" w:color="auto"/>
            </w:tcBorders>
            <w:shd w:val="clear" w:color="000000" w:fill="DCE6F1"/>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proofErr w:type="spellStart"/>
            <w:r w:rsidRPr="00A84AE2">
              <w:rPr>
                <w:rFonts w:ascii="Calibri" w:eastAsia="Times New Roman" w:hAnsi="Calibri" w:cs="Calibri"/>
                <w:color w:val="000000"/>
                <w:lang w:eastAsia="ru-RU"/>
              </w:rPr>
              <w:t>т</w:t>
            </w:r>
            <w:proofErr w:type="gramStart"/>
            <w:r w:rsidRPr="00A84AE2">
              <w:rPr>
                <w:rFonts w:ascii="Calibri" w:eastAsia="Times New Roman" w:hAnsi="Calibri" w:cs="Calibri"/>
                <w:color w:val="000000"/>
                <w:lang w:eastAsia="ru-RU"/>
              </w:rPr>
              <w:t>.р</w:t>
            </w:r>
            <w:proofErr w:type="gramEnd"/>
            <w:r w:rsidRPr="00A84AE2">
              <w:rPr>
                <w:rFonts w:ascii="Calibri" w:eastAsia="Times New Roman" w:hAnsi="Calibri" w:cs="Calibri"/>
                <w:color w:val="000000"/>
                <w:lang w:eastAsia="ru-RU"/>
              </w:rPr>
              <w:t>уб</w:t>
            </w:r>
            <w:proofErr w:type="spellEnd"/>
            <w:r w:rsidRPr="00A84AE2">
              <w:rPr>
                <w:rFonts w:ascii="Calibri" w:eastAsia="Times New Roman" w:hAnsi="Calibri" w:cs="Calibri"/>
                <w:color w:val="000000"/>
                <w:lang w:eastAsia="ru-RU"/>
              </w:rPr>
              <w:t>.</w:t>
            </w:r>
          </w:p>
        </w:tc>
        <w:tc>
          <w:tcPr>
            <w:tcW w:w="1080" w:type="dxa"/>
            <w:tcBorders>
              <w:top w:val="nil"/>
              <w:left w:val="nil"/>
              <w:bottom w:val="single" w:sz="4" w:space="0" w:color="auto"/>
              <w:right w:val="single" w:sz="4" w:space="0" w:color="auto"/>
            </w:tcBorders>
            <w:shd w:val="clear" w:color="000000" w:fill="DCE6F1"/>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5 582</w:t>
            </w:r>
          </w:p>
        </w:tc>
      </w:tr>
      <w:tr w:rsidR="00A84AE2" w:rsidRPr="00A84AE2" w:rsidTr="00A84AE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1,1</w:t>
            </w:r>
          </w:p>
        </w:tc>
        <w:tc>
          <w:tcPr>
            <w:tcW w:w="57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 отсыпка куста и подъездных дорог</w:t>
            </w:r>
          </w:p>
        </w:tc>
        <w:tc>
          <w:tcPr>
            <w:tcW w:w="96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proofErr w:type="spellStart"/>
            <w:r w:rsidRPr="00A84AE2">
              <w:rPr>
                <w:rFonts w:ascii="Calibri" w:eastAsia="Times New Roman" w:hAnsi="Calibri" w:cs="Calibri"/>
                <w:color w:val="000000"/>
                <w:lang w:eastAsia="ru-RU"/>
              </w:rPr>
              <w:t>т.р</w:t>
            </w:r>
            <w:proofErr w:type="spellEnd"/>
            <w:r w:rsidRPr="00A84AE2">
              <w:rPr>
                <w:rFonts w:ascii="Calibri" w:eastAsia="Times New Roman" w:hAnsi="Calibri" w:cs="Calibri"/>
                <w:color w:val="000000"/>
                <w:lang w:eastAsia="ru-RU"/>
              </w:rPr>
              <w:t>.</w:t>
            </w:r>
          </w:p>
        </w:tc>
        <w:tc>
          <w:tcPr>
            <w:tcW w:w="10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0</w:t>
            </w:r>
          </w:p>
        </w:tc>
      </w:tr>
      <w:tr w:rsidR="00A84AE2" w:rsidRPr="00A84AE2" w:rsidTr="00A84AE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1,2</w:t>
            </w:r>
          </w:p>
        </w:tc>
        <w:tc>
          <w:tcPr>
            <w:tcW w:w="57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 рекультивация и т.п.</w:t>
            </w:r>
          </w:p>
        </w:tc>
        <w:tc>
          <w:tcPr>
            <w:tcW w:w="96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proofErr w:type="spellStart"/>
            <w:r w:rsidRPr="00A84AE2">
              <w:rPr>
                <w:rFonts w:ascii="Calibri" w:eastAsia="Times New Roman" w:hAnsi="Calibri" w:cs="Calibri"/>
                <w:color w:val="000000"/>
                <w:lang w:eastAsia="ru-RU"/>
              </w:rPr>
              <w:t>т.р</w:t>
            </w:r>
            <w:proofErr w:type="spellEnd"/>
            <w:r w:rsidRPr="00A84AE2">
              <w:rPr>
                <w:rFonts w:ascii="Calibri" w:eastAsia="Times New Roman" w:hAnsi="Calibri" w:cs="Calibri"/>
                <w:color w:val="000000"/>
                <w:lang w:eastAsia="ru-RU"/>
              </w:rPr>
              <w:t>.</w:t>
            </w:r>
          </w:p>
        </w:tc>
        <w:tc>
          <w:tcPr>
            <w:tcW w:w="10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0</w:t>
            </w:r>
          </w:p>
        </w:tc>
      </w:tr>
      <w:tr w:rsidR="00A84AE2" w:rsidRPr="00A84AE2" w:rsidTr="00A84AE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1,3</w:t>
            </w:r>
          </w:p>
        </w:tc>
        <w:tc>
          <w:tcPr>
            <w:tcW w:w="57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 строительство и содержание зимних автодорог</w:t>
            </w:r>
          </w:p>
        </w:tc>
        <w:tc>
          <w:tcPr>
            <w:tcW w:w="96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proofErr w:type="spellStart"/>
            <w:r w:rsidRPr="00A84AE2">
              <w:rPr>
                <w:rFonts w:ascii="Calibri" w:eastAsia="Times New Roman" w:hAnsi="Calibri" w:cs="Calibri"/>
                <w:color w:val="000000"/>
                <w:lang w:eastAsia="ru-RU"/>
              </w:rPr>
              <w:t>т.р</w:t>
            </w:r>
            <w:proofErr w:type="spellEnd"/>
            <w:r w:rsidRPr="00A84AE2">
              <w:rPr>
                <w:rFonts w:ascii="Calibri" w:eastAsia="Times New Roman" w:hAnsi="Calibri" w:cs="Calibri"/>
                <w:color w:val="000000"/>
                <w:lang w:eastAsia="ru-RU"/>
              </w:rPr>
              <w:t>.</w:t>
            </w:r>
          </w:p>
        </w:tc>
        <w:tc>
          <w:tcPr>
            <w:tcW w:w="10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0</w:t>
            </w:r>
          </w:p>
        </w:tc>
      </w:tr>
      <w:tr w:rsidR="00A84AE2" w:rsidRPr="00A84AE2" w:rsidTr="00A84AE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1,4</w:t>
            </w:r>
          </w:p>
        </w:tc>
        <w:tc>
          <w:tcPr>
            <w:tcW w:w="57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 Вывоз и утилизация шлама</w:t>
            </w:r>
          </w:p>
        </w:tc>
        <w:tc>
          <w:tcPr>
            <w:tcW w:w="96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proofErr w:type="spellStart"/>
            <w:r w:rsidRPr="00A84AE2">
              <w:rPr>
                <w:rFonts w:ascii="Calibri" w:eastAsia="Times New Roman" w:hAnsi="Calibri" w:cs="Calibri"/>
                <w:color w:val="000000"/>
                <w:lang w:eastAsia="ru-RU"/>
              </w:rPr>
              <w:t>т.р</w:t>
            </w:r>
            <w:proofErr w:type="spellEnd"/>
            <w:r w:rsidRPr="00A84AE2">
              <w:rPr>
                <w:rFonts w:ascii="Calibri" w:eastAsia="Times New Roman" w:hAnsi="Calibri" w:cs="Calibri"/>
                <w:color w:val="000000"/>
                <w:lang w:eastAsia="ru-RU"/>
              </w:rPr>
              <w:t>.</w:t>
            </w:r>
          </w:p>
        </w:tc>
        <w:tc>
          <w:tcPr>
            <w:tcW w:w="10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5 582</w:t>
            </w:r>
          </w:p>
        </w:tc>
      </w:tr>
      <w:tr w:rsidR="00A84AE2" w:rsidRPr="00A84AE2" w:rsidTr="00A84AE2">
        <w:trPr>
          <w:trHeight w:val="288"/>
        </w:trPr>
        <w:tc>
          <w:tcPr>
            <w:tcW w:w="960" w:type="dxa"/>
            <w:tcBorders>
              <w:top w:val="nil"/>
              <w:left w:val="single" w:sz="4" w:space="0" w:color="auto"/>
              <w:bottom w:val="single" w:sz="4" w:space="0" w:color="auto"/>
              <w:right w:val="single" w:sz="4" w:space="0" w:color="auto"/>
            </w:tcBorders>
            <w:shd w:val="clear" w:color="000000" w:fill="DCE6F1"/>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2</w:t>
            </w:r>
          </w:p>
        </w:tc>
        <w:tc>
          <w:tcPr>
            <w:tcW w:w="5780" w:type="dxa"/>
            <w:tcBorders>
              <w:top w:val="nil"/>
              <w:left w:val="nil"/>
              <w:bottom w:val="single" w:sz="4" w:space="0" w:color="auto"/>
              <w:right w:val="single" w:sz="4" w:space="0" w:color="auto"/>
            </w:tcBorders>
            <w:shd w:val="clear" w:color="000000" w:fill="DCE6F1"/>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Вышкомонтажные  работы</w:t>
            </w:r>
          </w:p>
        </w:tc>
        <w:tc>
          <w:tcPr>
            <w:tcW w:w="960" w:type="dxa"/>
            <w:tcBorders>
              <w:top w:val="nil"/>
              <w:left w:val="nil"/>
              <w:bottom w:val="single" w:sz="4" w:space="0" w:color="auto"/>
              <w:right w:val="single" w:sz="4" w:space="0" w:color="auto"/>
            </w:tcBorders>
            <w:shd w:val="clear" w:color="000000" w:fill="DCE6F1"/>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proofErr w:type="spellStart"/>
            <w:r w:rsidRPr="00A84AE2">
              <w:rPr>
                <w:rFonts w:ascii="Calibri" w:eastAsia="Times New Roman" w:hAnsi="Calibri" w:cs="Calibri"/>
                <w:color w:val="000000"/>
                <w:lang w:eastAsia="ru-RU"/>
              </w:rPr>
              <w:t>т</w:t>
            </w:r>
            <w:proofErr w:type="gramStart"/>
            <w:r w:rsidRPr="00A84AE2">
              <w:rPr>
                <w:rFonts w:ascii="Calibri" w:eastAsia="Times New Roman" w:hAnsi="Calibri" w:cs="Calibri"/>
                <w:color w:val="000000"/>
                <w:lang w:eastAsia="ru-RU"/>
              </w:rPr>
              <w:t>.р</w:t>
            </w:r>
            <w:proofErr w:type="gramEnd"/>
            <w:r w:rsidRPr="00A84AE2">
              <w:rPr>
                <w:rFonts w:ascii="Calibri" w:eastAsia="Times New Roman" w:hAnsi="Calibri" w:cs="Calibri"/>
                <w:color w:val="000000"/>
                <w:lang w:eastAsia="ru-RU"/>
              </w:rPr>
              <w:t>уб</w:t>
            </w:r>
            <w:proofErr w:type="spellEnd"/>
            <w:r w:rsidRPr="00A84AE2">
              <w:rPr>
                <w:rFonts w:ascii="Calibri" w:eastAsia="Times New Roman" w:hAnsi="Calibri" w:cs="Calibri"/>
                <w:color w:val="000000"/>
                <w:lang w:eastAsia="ru-RU"/>
              </w:rPr>
              <w:t>.</w:t>
            </w:r>
          </w:p>
        </w:tc>
        <w:tc>
          <w:tcPr>
            <w:tcW w:w="1080" w:type="dxa"/>
            <w:tcBorders>
              <w:top w:val="nil"/>
              <w:left w:val="nil"/>
              <w:bottom w:val="single" w:sz="4" w:space="0" w:color="auto"/>
              <w:right w:val="single" w:sz="4" w:space="0" w:color="auto"/>
            </w:tcBorders>
            <w:shd w:val="clear" w:color="000000" w:fill="DCE6F1"/>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62 762</w:t>
            </w:r>
          </w:p>
        </w:tc>
      </w:tr>
      <w:tr w:rsidR="00A84AE2" w:rsidRPr="00A84AE2" w:rsidTr="00A84AE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2,1</w:t>
            </w:r>
          </w:p>
        </w:tc>
        <w:tc>
          <w:tcPr>
            <w:tcW w:w="57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 первичный монтаж</w:t>
            </w:r>
          </w:p>
        </w:tc>
        <w:tc>
          <w:tcPr>
            <w:tcW w:w="96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proofErr w:type="spellStart"/>
            <w:r w:rsidRPr="00A84AE2">
              <w:rPr>
                <w:rFonts w:ascii="Calibri" w:eastAsia="Times New Roman" w:hAnsi="Calibri" w:cs="Calibri"/>
                <w:color w:val="000000"/>
                <w:lang w:eastAsia="ru-RU"/>
              </w:rPr>
              <w:t>т.р</w:t>
            </w:r>
            <w:proofErr w:type="spellEnd"/>
            <w:r w:rsidRPr="00A84AE2">
              <w:rPr>
                <w:rFonts w:ascii="Calibri" w:eastAsia="Times New Roman" w:hAnsi="Calibri" w:cs="Calibri"/>
                <w:color w:val="000000"/>
                <w:lang w:eastAsia="ru-RU"/>
              </w:rPr>
              <w:t>.</w:t>
            </w:r>
          </w:p>
        </w:tc>
        <w:tc>
          <w:tcPr>
            <w:tcW w:w="10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0</w:t>
            </w:r>
          </w:p>
        </w:tc>
      </w:tr>
      <w:tr w:rsidR="00A84AE2" w:rsidRPr="00A84AE2" w:rsidTr="00A84AE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2,2</w:t>
            </w:r>
          </w:p>
        </w:tc>
        <w:tc>
          <w:tcPr>
            <w:tcW w:w="57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 мобилизация</w:t>
            </w:r>
          </w:p>
        </w:tc>
        <w:tc>
          <w:tcPr>
            <w:tcW w:w="96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proofErr w:type="spellStart"/>
            <w:r w:rsidRPr="00A84AE2">
              <w:rPr>
                <w:rFonts w:ascii="Calibri" w:eastAsia="Times New Roman" w:hAnsi="Calibri" w:cs="Calibri"/>
                <w:color w:val="000000"/>
                <w:lang w:eastAsia="ru-RU"/>
              </w:rPr>
              <w:t>т.р</w:t>
            </w:r>
            <w:proofErr w:type="spellEnd"/>
            <w:r w:rsidRPr="00A84AE2">
              <w:rPr>
                <w:rFonts w:ascii="Calibri" w:eastAsia="Times New Roman" w:hAnsi="Calibri" w:cs="Calibri"/>
                <w:color w:val="000000"/>
                <w:lang w:eastAsia="ru-RU"/>
              </w:rPr>
              <w:t>.</w:t>
            </w:r>
          </w:p>
        </w:tc>
        <w:tc>
          <w:tcPr>
            <w:tcW w:w="10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15 000</w:t>
            </w:r>
          </w:p>
        </w:tc>
      </w:tr>
      <w:tr w:rsidR="00A84AE2" w:rsidRPr="00A84AE2" w:rsidTr="00A84AE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2,3</w:t>
            </w:r>
          </w:p>
        </w:tc>
        <w:tc>
          <w:tcPr>
            <w:tcW w:w="57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 повторный монтаж</w:t>
            </w:r>
          </w:p>
        </w:tc>
        <w:tc>
          <w:tcPr>
            <w:tcW w:w="96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proofErr w:type="spellStart"/>
            <w:r w:rsidRPr="00A84AE2">
              <w:rPr>
                <w:rFonts w:ascii="Calibri" w:eastAsia="Times New Roman" w:hAnsi="Calibri" w:cs="Calibri"/>
                <w:color w:val="000000"/>
                <w:lang w:eastAsia="ru-RU"/>
              </w:rPr>
              <w:t>т.р</w:t>
            </w:r>
            <w:proofErr w:type="spellEnd"/>
            <w:r w:rsidRPr="00A84AE2">
              <w:rPr>
                <w:rFonts w:ascii="Calibri" w:eastAsia="Times New Roman" w:hAnsi="Calibri" w:cs="Calibri"/>
                <w:color w:val="000000"/>
                <w:lang w:eastAsia="ru-RU"/>
              </w:rPr>
              <w:t>.</w:t>
            </w:r>
          </w:p>
        </w:tc>
        <w:tc>
          <w:tcPr>
            <w:tcW w:w="10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47 762</w:t>
            </w:r>
          </w:p>
        </w:tc>
      </w:tr>
      <w:tr w:rsidR="00A84AE2" w:rsidRPr="00A84AE2" w:rsidTr="00A84AE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2,4</w:t>
            </w:r>
          </w:p>
        </w:tc>
        <w:tc>
          <w:tcPr>
            <w:tcW w:w="57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 переезд</w:t>
            </w:r>
          </w:p>
        </w:tc>
        <w:tc>
          <w:tcPr>
            <w:tcW w:w="96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proofErr w:type="spellStart"/>
            <w:r w:rsidRPr="00A84AE2">
              <w:rPr>
                <w:rFonts w:ascii="Calibri" w:eastAsia="Times New Roman" w:hAnsi="Calibri" w:cs="Calibri"/>
                <w:color w:val="000000"/>
                <w:lang w:eastAsia="ru-RU"/>
              </w:rPr>
              <w:t>т.р</w:t>
            </w:r>
            <w:proofErr w:type="spellEnd"/>
            <w:r w:rsidRPr="00A84AE2">
              <w:rPr>
                <w:rFonts w:ascii="Calibri" w:eastAsia="Times New Roman" w:hAnsi="Calibri" w:cs="Calibri"/>
                <w:color w:val="000000"/>
                <w:lang w:eastAsia="ru-RU"/>
              </w:rPr>
              <w:t>.</w:t>
            </w:r>
          </w:p>
        </w:tc>
        <w:tc>
          <w:tcPr>
            <w:tcW w:w="10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0</w:t>
            </w:r>
          </w:p>
        </w:tc>
      </w:tr>
      <w:tr w:rsidR="00A84AE2" w:rsidRPr="00A84AE2" w:rsidTr="00A84AE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2,5</w:t>
            </w:r>
          </w:p>
        </w:tc>
        <w:tc>
          <w:tcPr>
            <w:tcW w:w="57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 передвижка, сдвижка в резервную зону</w:t>
            </w:r>
          </w:p>
        </w:tc>
        <w:tc>
          <w:tcPr>
            <w:tcW w:w="96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proofErr w:type="spellStart"/>
            <w:r w:rsidRPr="00A84AE2">
              <w:rPr>
                <w:rFonts w:ascii="Calibri" w:eastAsia="Times New Roman" w:hAnsi="Calibri" w:cs="Calibri"/>
                <w:color w:val="000000"/>
                <w:lang w:eastAsia="ru-RU"/>
              </w:rPr>
              <w:t>т.р</w:t>
            </w:r>
            <w:proofErr w:type="spellEnd"/>
            <w:r w:rsidRPr="00A84AE2">
              <w:rPr>
                <w:rFonts w:ascii="Calibri" w:eastAsia="Times New Roman" w:hAnsi="Calibri" w:cs="Calibri"/>
                <w:color w:val="000000"/>
                <w:lang w:eastAsia="ru-RU"/>
              </w:rPr>
              <w:t>.</w:t>
            </w:r>
          </w:p>
        </w:tc>
        <w:tc>
          <w:tcPr>
            <w:tcW w:w="10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0</w:t>
            </w:r>
          </w:p>
        </w:tc>
      </w:tr>
      <w:tr w:rsidR="00A84AE2" w:rsidRPr="00A84AE2" w:rsidTr="00A84AE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2,6</w:t>
            </w:r>
          </w:p>
        </w:tc>
        <w:tc>
          <w:tcPr>
            <w:tcW w:w="57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 демобилизация</w:t>
            </w:r>
          </w:p>
        </w:tc>
        <w:tc>
          <w:tcPr>
            <w:tcW w:w="96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proofErr w:type="spellStart"/>
            <w:r w:rsidRPr="00A84AE2">
              <w:rPr>
                <w:rFonts w:ascii="Calibri" w:eastAsia="Times New Roman" w:hAnsi="Calibri" w:cs="Calibri"/>
                <w:color w:val="000000"/>
                <w:lang w:eastAsia="ru-RU"/>
              </w:rPr>
              <w:t>т.р</w:t>
            </w:r>
            <w:proofErr w:type="spellEnd"/>
            <w:r w:rsidRPr="00A84AE2">
              <w:rPr>
                <w:rFonts w:ascii="Calibri" w:eastAsia="Times New Roman" w:hAnsi="Calibri" w:cs="Calibri"/>
                <w:color w:val="000000"/>
                <w:lang w:eastAsia="ru-RU"/>
              </w:rPr>
              <w:t>.</w:t>
            </w:r>
          </w:p>
        </w:tc>
        <w:tc>
          <w:tcPr>
            <w:tcW w:w="10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0</w:t>
            </w:r>
          </w:p>
        </w:tc>
      </w:tr>
      <w:tr w:rsidR="00A84AE2" w:rsidRPr="00A84AE2" w:rsidTr="00A84AE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2,7</w:t>
            </w:r>
          </w:p>
        </w:tc>
        <w:tc>
          <w:tcPr>
            <w:tcW w:w="57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 демонтаж</w:t>
            </w:r>
          </w:p>
        </w:tc>
        <w:tc>
          <w:tcPr>
            <w:tcW w:w="96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proofErr w:type="spellStart"/>
            <w:r w:rsidRPr="00A84AE2">
              <w:rPr>
                <w:rFonts w:ascii="Calibri" w:eastAsia="Times New Roman" w:hAnsi="Calibri" w:cs="Calibri"/>
                <w:color w:val="000000"/>
                <w:lang w:eastAsia="ru-RU"/>
              </w:rPr>
              <w:t>т.р</w:t>
            </w:r>
            <w:proofErr w:type="spellEnd"/>
            <w:r w:rsidRPr="00A84AE2">
              <w:rPr>
                <w:rFonts w:ascii="Calibri" w:eastAsia="Times New Roman" w:hAnsi="Calibri" w:cs="Calibri"/>
                <w:color w:val="000000"/>
                <w:lang w:eastAsia="ru-RU"/>
              </w:rPr>
              <w:t>.</w:t>
            </w:r>
          </w:p>
        </w:tc>
        <w:tc>
          <w:tcPr>
            <w:tcW w:w="10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0</w:t>
            </w:r>
          </w:p>
        </w:tc>
      </w:tr>
      <w:tr w:rsidR="00A84AE2" w:rsidRPr="00A84AE2" w:rsidTr="00A84AE2">
        <w:trPr>
          <w:trHeight w:val="288"/>
        </w:trPr>
        <w:tc>
          <w:tcPr>
            <w:tcW w:w="960" w:type="dxa"/>
            <w:tcBorders>
              <w:top w:val="nil"/>
              <w:left w:val="single" w:sz="4" w:space="0" w:color="auto"/>
              <w:bottom w:val="single" w:sz="4" w:space="0" w:color="auto"/>
              <w:right w:val="single" w:sz="4" w:space="0" w:color="auto"/>
            </w:tcBorders>
            <w:shd w:val="clear" w:color="000000" w:fill="DCE6F1"/>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3</w:t>
            </w:r>
          </w:p>
        </w:tc>
        <w:tc>
          <w:tcPr>
            <w:tcW w:w="5780" w:type="dxa"/>
            <w:tcBorders>
              <w:top w:val="nil"/>
              <w:left w:val="nil"/>
              <w:bottom w:val="single" w:sz="4" w:space="0" w:color="auto"/>
              <w:right w:val="single" w:sz="4" w:space="0" w:color="auto"/>
            </w:tcBorders>
            <w:shd w:val="clear" w:color="000000" w:fill="DCE6F1"/>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 xml:space="preserve">Бурение </w:t>
            </w:r>
          </w:p>
        </w:tc>
        <w:tc>
          <w:tcPr>
            <w:tcW w:w="960" w:type="dxa"/>
            <w:tcBorders>
              <w:top w:val="nil"/>
              <w:left w:val="nil"/>
              <w:bottom w:val="single" w:sz="4" w:space="0" w:color="auto"/>
              <w:right w:val="single" w:sz="4" w:space="0" w:color="auto"/>
            </w:tcBorders>
            <w:shd w:val="clear" w:color="000000" w:fill="DCE6F1"/>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proofErr w:type="spellStart"/>
            <w:r w:rsidRPr="00A84AE2">
              <w:rPr>
                <w:rFonts w:ascii="Calibri" w:eastAsia="Times New Roman" w:hAnsi="Calibri" w:cs="Calibri"/>
                <w:color w:val="000000"/>
                <w:lang w:eastAsia="ru-RU"/>
              </w:rPr>
              <w:t>т</w:t>
            </w:r>
            <w:proofErr w:type="gramStart"/>
            <w:r w:rsidRPr="00A84AE2">
              <w:rPr>
                <w:rFonts w:ascii="Calibri" w:eastAsia="Times New Roman" w:hAnsi="Calibri" w:cs="Calibri"/>
                <w:color w:val="000000"/>
                <w:lang w:eastAsia="ru-RU"/>
              </w:rPr>
              <w:t>.р</w:t>
            </w:r>
            <w:proofErr w:type="gramEnd"/>
            <w:r w:rsidRPr="00A84AE2">
              <w:rPr>
                <w:rFonts w:ascii="Calibri" w:eastAsia="Times New Roman" w:hAnsi="Calibri" w:cs="Calibri"/>
                <w:color w:val="000000"/>
                <w:lang w:eastAsia="ru-RU"/>
              </w:rPr>
              <w:t>уб</w:t>
            </w:r>
            <w:proofErr w:type="spellEnd"/>
            <w:r w:rsidRPr="00A84AE2">
              <w:rPr>
                <w:rFonts w:ascii="Calibri" w:eastAsia="Times New Roman" w:hAnsi="Calibri" w:cs="Calibri"/>
                <w:color w:val="000000"/>
                <w:lang w:eastAsia="ru-RU"/>
              </w:rPr>
              <w:t>.</w:t>
            </w:r>
          </w:p>
        </w:tc>
        <w:tc>
          <w:tcPr>
            <w:tcW w:w="1080" w:type="dxa"/>
            <w:tcBorders>
              <w:top w:val="nil"/>
              <w:left w:val="nil"/>
              <w:bottom w:val="single" w:sz="4" w:space="0" w:color="auto"/>
              <w:right w:val="single" w:sz="4" w:space="0" w:color="auto"/>
            </w:tcBorders>
            <w:shd w:val="clear" w:color="000000" w:fill="DCE6F1"/>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154 734</w:t>
            </w:r>
          </w:p>
        </w:tc>
      </w:tr>
      <w:tr w:rsidR="00A84AE2" w:rsidRPr="00A84AE2" w:rsidTr="00A84AE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3,1</w:t>
            </w:r>
          </w:p>
        </w:tc>
        <w:tc>
          <w:tcPr>
            <w:tcW w:w="57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 xml:space="preserve">- бурение 1 </w:t>
            </w:r>
            <w:proofErr w:type="spellStart"/>
            <w:r w:rsidRPr="00A84AE2">
              <w:rPr>
                <w:rFonts w:ascii="Calibri" w:eastAsia="Times New Roman" w:hAnsi="Calibri" w:cs="Calibri"/>
                <w:color w:val="000000"/>
                <w:lang w:eastAsia="ru-RU"/>
              </w:rPr>
              <w:t>м</w:t>
            </w:r>
            <w:proofErr w:type="gramStart"/>
            <w:r w:rsidRPr="00A84AE2">
              <w:rPr>
                <w:rFonts w:ascii="Calibri" w:eastAsia="Times New Roman" w:hAnsi="Calibri" w:cs="Calibri"/>
                <w:color w:val="000000"/>
                <w:lang w:eastAsia="ru-RU"/>
              </w:rPr>
              <w:t>.п</w:t>
            </w:r>
            <w:proofErr w:type="gramEnd"/>
            <w:r w:rsidRPr="00A84AE2">
              <w:rPr>
                <w:rFonts w:ascii="Calibri" w:eastAsia="Times New Roman" w:hAnsi="Calibri" w:cs="Calibri"/>
                <w:color w:val="000000"/>
                <w:lang w:eastAsia="ru-RU"/>
              </w:rPr>
              <w:t>роходки</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proofErr w:type="spellStart"/>
            <w:r w:rsidRPr="00A84AE2">
              <w:rPr>
                <w:rFonts w:ascii="Calibri" w:eastAsia="Times New Roman" w:hAnsi="Calibri" w:cs="Calibri"/>
                <w:color w:val="000000"/>
                <w:lang w:eastAsia="ru-RU"/>
              </w:rPr>
              <w:t>т.р</w:t>
            </w:r>
            <w:proofErr w:type="spellEnd"/>
            <w:r w:rsidRPr="00A84AE2">
              <w:rPr>
                <w:rFonts w:ascii="Calibri" w:eastAsia="Times New Roman" w:hAnsi="Calibri" w:cs="Calibri"/>
                <w:color w:val="000000"/>
                <w:lang w:eastAsia="ru-RU"/>
              </w:rPr>
              <w:t>.</w:t>
            </w:r>
          </w:p>
        </w:tc>
        <w:tc>
          <w:tcPr>
            <w:tcW w:w="10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0</w:t>
            </w:r>
          </w:p>
        </w:tc>
      </w:tr>
      <w:tr w:rsidR="00A84AE2" w:rsidRPr="00A84AE2" w:rsidTr="00A84AE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3,2</w:t>
            </w:r>
          </w:p>
        </w:tc>
        <w:tc>
          <w:tcPr>
            <w:tcW w:w="57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 xml:space="preserve">- бурение по </w:t>
            </w:r>
            <w:proofErr w:type="spellStart"/>
            <w:r w:rsidRPr="00A84AE2">
              <w:rPr>
                <w:rFonts w:ascii="Calibri" w:eastAsia="Times New Roman" w:hAnsi="Calibri" w:cs="Calibri"/>
                <w:color w:val="000000"/>
                <w:lang w:eastAsia="ru-RU"/>
              </w:rPr>
              <w:t>станко</w:t>
            </w:r>
            <w:proofErr w:type="spellEnd"/>
            <w:r w:rsidRPr="00A84AE2">
              <w:rPr>
                <w:rFonts w:ascii="Calibri" w:eastAsia="Times New Roman" w:hAnsi="Calibri" w:cs="Calibri"/>
                <w:color w:val="000000"/>
                <w:lang w:eastAsia="ru-RU"/>
              </w:rPr>
              <w:t>-суткам</w:t>
            </w:r>
          </w:p>
        </w:tc>
        <w:tc>
          <w:tcPr>
            <w:tcW w:w="96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proofErr w:type="spellStart"/>
            <w:r w:rsidRPr="00A84AE2">
              <w:rPr>
                <w:rFonts w:ascii="Calibri" w:eastAsia="Times New Roman" w:hAnsi="Calibri" w:cs="Calibri"/>
                <w:color w:val="000000"/>
                <w:lang w:eastAsia="ru-RU"/>
              </w:rPr>
              <w:t>т.р</w:t>
            </w:r>
            <w:proofErr w:type="spellEnd"/>
            <w:r w:rsidRPr="00A84AE2">
              <w:rPr>
                <w:rFonts w:ascii="Calibri" w:eastAsia="Times New Roman" w:hAnsi="Calibri" w:cs="Calibri"/>
                <w:color w:val="000000"/>
                <w:lang w:eastAsia="ru-RU"/>
              </w:rPr>
              <w:t>.</w:t>
            </w:r>
          </w:p>
        </w:tc>
        <w:tc>
          <w:tcPr>
            <w:tcW w:w="10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79 823</w:t>
            </w:r>
          </w:p>
        </w:tc>
      </w:tr>
      <w:tr w:rsidR="00A84AE2" w:rsidRPr="00A84AE2" w:rsidTr="00A84AE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3,3</w:t>
            </w:r>
          </w:p>
        </w:tc>
        <w:tc>
          <w:tcPr>
            <w:tcW w:w="57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 ВСП</w:t>
            </w:r>
          </w:p>
        </w:tc>
        <w:tc>
          <w:tcPr>
            <w:tcW w:w="96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proofErr w:type="spellStart"/>
            <w:r w:rsidRPr="00A84AE2">
              <w:rPr>
                <w:rFonts w:ascii="Calibri" w:eastAsia="Times New Roman" w:hAnsi="Calibri" w:cs="Calibri"/>
                <w:color w:val="000000"/>
                <w:lang w:eastAsia="ru-RU"/>
              </w:rPr>
              <w:t>т.р</w:t>
            </w:r>
            <w:proofErr w:type="spellEnd"/>
            <w:r w:rsidRPr="00A84AE2">
              <w:rPr>
                <w:rFonts w:ascii="Calibri" w:eastAsia="Times New Roman" w:hAnsi="Calibri" w:cs="Calibri"/>
                <w:color w:val="000000"/>
                <w:lang w:eastAsia="ru-RU"/>
              </w:rPr>
              <w:t>.</w:t>
            </w:r>
          </w:p>
        </w:tc>
        <w:tc>
          <w:tcPr>
            <w:tcW w:w="10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0</w:t>
            </w:r>
          </w:p>
        </w:tc>
      </w:tr>
      <w:tr w:rsidR="00A84AE2" w:rsidRPr="00A84AE2" w:rsidTr="00A84AE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3,4</w:t>
            </w:r>
          </w:p>
        </w:tc>
        <w:tc>
          <w:tcPr>
            <w:tcW w:w="57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 услуги по ННБ</w:t>
            </w:r>
          </w:p>
        </w:tc>
        <w:tc>
          <w:tcPr>
            <w:tcW w:w="96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proofErr w:type="spellStart"/>
            <w:r w:rsidRPr="00A84AE2">
              <w:rPr>
                <w:rFonts w:ascii="Calibri" w:eastAsia="Times New Roman" w:hAnsi="Calibri" w:cs="Calibri"/>
                <w:color w:val="000000"/>
                <w:lang w:eastAsia="ru-RU"/>
              </w:rPr>
              <w:t>т.р</w:t>
            </w:r>
            <w:proofErr w:type="spellEnd"/>
            <w:r w:rsidRPr="00A84AE2">
              <w:rPr>
                <w:rFonts w:ascii="Calibri" w:eastAsia="Times New Roman" w:hAnsi="Calibri" w:cs="Calibri"/>
                <w:color w:val="000000"/>
                <w:lang w:eastAsia="ru-RU"/>
              </w:rPr>
              <w:t>.</w:t>
            </w:r>
          </w:p>
        </w:tc>
        <w:tc>
          <w:tcPr>
            <w:tcW w:w="10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7 239</w:t>
            </w:r>
          </w:p>
        </w:tc>
      </w:tr>
      <w:tr w:rsidR="00A84AE2" w:rsidRPr="00A84AE2" w:rsidTr="00A84AE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3,5</w:t>
            </w:r>
          </w:p>
        </w:tc>
        <w:tc>
          <w:tcPr>
            <w:tcW w:w="57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 xml:space="preserve">- услуги по </w:t>
            </w:r>
            <w:proofErr w:type="spellStart"/>
            <w:r w:rsidRPr="00A84AE2">
              <w:rPr>
                <w:rFonts w:ascii="Calibri" w:eastAsia="Times New Roman" w:hAnsi="Calibri" w:cs="Calibri"/>
                <w:color w:val="000000"/>
                <w:lang w:eastAsia="ru-RU"/>
              </w:rPr>
              <w:t>геонавигация</w:t>
            </w:r>
            <w:proofErr w:type="spellEnd"/>
            <w:r w:rsidRPr="00A84AE2">
              <w:rPr>
                <w:rFonts w:ascii="Calibri" w:eastAsia="Times New Roman" w:hAnsi="Calibri" w:cs="Calibri"/>
                <w:color w:val="000000"/>
                <w:lang w:eastAsia="ru-RU"/>
              </w:rPr>
              <w:t xml:space="preserve"> + LWD</w:t>
            </w:r>
          </w:p>
        </w:tc>
        <w:tc>
          <w:tcPr>
            <w:tcW w:w="96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proofErr w:type="spellStart"/>
            <w:r w:rsidRPr="00A84AE2">
              <w:rPr>
                <w:rFonts w:ascii="Calibri" w:eastAsia="Times New Roman" w:hAnsi="Calibri" w:cs="Calibri"/>
                <w:color w:val="000000"/>
                <w:lang w:eastAsia="ru-RU"/>
              </w:rPr>
              <w:t>т.р</w:t>
            </w:r>
            <w:proofErr w:type="spellEnd"/>
            <w:r w:rsidRPr="00A84AE2">
              <w:rPr>
                <w:rFonts w:ascii="Calibri" w:eastAsia="Times New Roman" w:hAnsi="Calibri" w:cs="Calibri"/>
                <w:color w:val="000000"/>
                <w:lang w:eastAsia="ru-RU"/>
              </w:rPr>
              <w:t>.</w:t>
            </w:r>
          </w:p>
        </w:tc>
        <w:tc>
          <w:tcPr>
            <w:tcW w:w="10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0</w:t>
            </w:r>
          </w:p>
        </w:tc>
      </w:tr>
      <w:tr w:rsidR="00A84AE2" w:rsidRPr="00A84AE2" w:rsidTr="00A84AE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3,6</w:t>
            </w:r>
          </w:p>
        </w:tc>
        <w:tc>
          <w:tcPr>
            <w:tcW w:w="57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 xml:space="preserve">- услуги по спуску </w:t>
            </w:r>
            <w:proofErr w:type="gramStart"/>
            <w:r w:rsidRPr="00A84AE2">
              <w:rPr>
                <w:rFonts w:ascii="Calibri" w:eastAsia="Times New Roman" w:hAnsi="Calibri" w:cs="Calibri"/>
                <w:color w:val="000000"/>
                <w:lang w:eastAsia="ru-RU"/>
              </w:rPr>
              <w:t>ОК</w:t>
            </w:r>
            <w:proofErr w:type="gramEnd"/>
          </w:p>
        </w:tc>
        <w:tc>
          <w:tcPr>
            <w:tcW w:w="96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proofErr w:type="spellStart"/>
            <w:r w:rsidRPr="00A84AE2">
              <w:rPr>
                <w:rFonts w:ascii="Calibri" w:eastAsia="Times New Roman" w:hAnsi="Calibri" w:cs="Calibri"/>
                <w:color w:val="000000"/>
                <w:lang w:eastAsia="ru-RU"/>
              </w:rPr>
              <w:t>т.р</w:t>
            </w:r>
            <w:proofErr w:type="spellEnd"/>
            <w:r w:rsidRPr="00A84AE2">
              <w:rPr>
                <w:rFonts w:ascii="Calibri" w:eastAsia="Times New Roman" w:hAnsi="Calibri" w:cs="Calibri"/>
                <w:color w:val="000000"/>
                <w:lang w:eastAsia="ru-RU"/>
              </w:rPr>
              <w:t>.</w:t>
            </w:r>
          </w:p>
        </w:tc>
        <w:tc>
          <w:tcPr>
            <w:tcW w:w="10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5 104</w:t>
            </w:r>
          </w:p>
        </w:tc>
      </w:tr>
      <w:tr w:rsidR="00A84AE2" w:rsidRPr="00A84AE2" w:rsidTr="00A84AE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3,7</w:t>
            </w:r>
          </w:p>
        </w:tc>
        <w:tc>
          <w:tcPr>
            <w:tcW w:w="57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 услуги по долотному сервису</w:t>
            </w:r>
          </w:p>
        </w:tc>
        <w:tc>
          <w:tcPr>
            <w:tcW w:w="96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proofErr w:type="spellStart"/>
            <w:r w:rsidRPr="00A84AE2">
              <w:rPr>
                <w:rFonts w:ascii="Calibri" w:eastAsia="Times New Roman" w:hAnsi="Calibri" w:cs="Calibri"/>
                <w:color w:val="000000"/>
                <w:lang w:eastAsia="ru-RU"/>
              </w:rPr>
              <w:t>т.р</w:t>
            </w:r>
            <w:proofErr w:type="spellEnd"/>
            <w:r w:rsidRPr="00A84AE2">
              <w:rPr>
                <w:rFonts w:ascii="Calibri" w:eastAsia="Times New Roman" w:hAnsi="Calibri" w:cs="Calibri"/>
                <w:color w:val="000000"/>
                <w:lang w:eastAsia="ru-RU"/>
              </w:rPr>
              <w:t>.</w:t>
            </w:r>
          </w:p>
        </w:tc>
        <w:tc>
          <w:tcPr>
            <w:tcW w:w="10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3 485</w:t>
            </w:r>
          </w:p>
        </w:tc>
      </w:tr>
      <w:tr w:rsidR="00A84AE2" w:rsidRPr="00A84AE2" w:rsidTr="00A84AE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3,8</w:t>
            </w:r>
          </w:p>
        </w:tc>
        <w:tc>
          <w:tcPr>
            <w:tcW w:w="57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 услуги по цементированию</w:t>
            </w:r>
          </w:p>
        </w:tc>
        <w:tc>
          <w:tcPr>
            <w:tcW w:w="96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proofErr w:type="spellStart"/>
            <w:r w:rsidRPr="00A84AE2">
              <w:rPr>
                <w:rFonts w:ascii="Calibri" w:eastAsia="Times New Roman" w:hAnsi="Calibri" w:cs="Calibri"/>
                <w:color w:val="000000"/>
                <w:lang w:eastAsia="ru-RU"/>
              </w:rPr>
              <w:t>т.р</w:t>
            </w:r>
            <w:proofErr w:type="spellEnd"/>
            <w:r w:rsidRPr="00A84AE2">
              <w:rPr>
                <w:rFonts w:ascii="Calibri" w:eastAsia="Times New Roman" w:hAnsi="Calibri" w:cs="Calibri"/>
                <w:color w:val="000000"/>
                <w:lang w:eastAsia="ru-RU"/>
              </w:rPr>
              <w:t>.</w:t>
            </w:r>
          </w:p>
        </w:tc>
        <w:tc>
          <w:tcPr>
            <w:tcW w:w="10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13 089</w:t>
            </w:r>
          </w:p>
        </w:tc>
      </w:tr>
      <w:tr w:rsidR="00A84AE2" w:rsidRPr="00A84AE2" w:rsidTr="00A84AE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3,9</w:t>
            </w:r>
          </w:p>
        </w:tc>
        <w:tc>
          <w:tcPr>
            <w:tcW w:w="57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 услуги по буровым растворам</w:t>
            </w:r>
          </w:p>
        </w:tc>
        <w:tc>
          <w:tcPr>
            <w:tcW w:w="96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proofErr w:type="spellStart"/>
            <w:r w:rsidRPr="00A84AE2">
              <w:rPr>
                <w:rFonts w:ascii="Calibri" w:eastAsia="Times New Roman" w:hAnsi="Calibri" w:cs="Calibri"/>
                <w:color w:val="000000"/>
                <w:lang w:eastAsia="ru-RU"/>
              </w:rPr>
              <w:t>т.р</w:t>
            </w:r>
            <w:proofErr w:type="spellEnd"/>
            <w:r w:rsidRPr="00A84AE2">
              <w:rPr>
                <w:rFonts w:ascii="Calibri" w:eastAsia="Times New Roman" w:hAnsi="Calibri" w:cs="Calibri"/>
                <w:color w:val="000000"/>
                <w:lang w:eastAsia="ru-RU"/>
              </w:rPr>
              <w:t>.</w:t>
            </w:r>
          </w:p>
        </w:tc>
        <w:tc>
          <w:tcPr>
            <w:tcW w:w="10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11 286</w:t>
            </w:r>
          </w:p>
        </w:tc>
      </w:tr>
      <w:tr w:rsidR="00A84AE2" w:rsidRPr="00A84AE2" w:rsidTr="00A84AE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3,1</w:t>
            </w:r>
          </w:p>
        </w:tc>
        <w:tc>
          <w:tcPr>
            <w:tcW w:w="57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 услуги по аварийному сервису</w:t>
            </w:r>
          </w:p>
        </w:tc>
        <w:tc>
          <w:tcPr>
            <w:tcW w:w="96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proofErr w:type="spellStart"/>
            <w:r w:rsidRPr="00A84AE2">
              <w:rPr>
                <w:rFonts w:ascii="Calibri" w:eastAsia="Times New Roman" w:hAnsi="Calibri" w:cs="Calibri"/>
                <w:color w:val="000000"/>
                <w:lang w:eastAsia="ru-RU"/>
              </w:rPr>
              <w:t>т.р</w:t>
            </w:r>
            <w:proofErr w:type="spellEnd"/>
            <w:r w:rsidRPr="00A84AE2">
              <w:rPr>
                <w:rFonts w:ascii="Calibri" w:eastAsia="Times New Roman" w:hAnsi="Calibri" w:cs="Calibri"/>
                <w:color w:val="000000"/>
                <w:lang w:eastAsia="ru-RU"/>
              </w:rPr>
              <w:t>.</w:t>
            </w:r>
          </w:p>
        </w:tc>
        <w:tc>
          <w:tcPr>
            <w:tcW w:w="10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350</w:t>
            </w:r>
          </w:p>
        </w:tc>
      </w:tr>
      <w:tr w:rsidR="00A84AE2" w:rsidRPr="00A84AE2" w:rsidTr="00A84AE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3,11</w:t>
            </w:r>
          </w:p>
        </w:tc>
        <w:tc>
          <w:tcPr>
            <w:tcW w:w="57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- 7,6% по бурению, сервисам</w:t>
            </w:r>
          </w:p>
        </w:tc>
        <w:tc>
          <w:tcPr>
            <w:tcW w:w="96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proofErr w:type="spellStart"/>
            <w:r w:rsidRPr="00A84AE2">
              <w:rPr>
                <w:rFonts w:ascii="Calibri" w:eastAsia="Times New Roman" w:hAnsi="Calibri" w:cs="Calibri"/>
                <w:color w:val="000000"/>
                <w:lang w:eastAsia="ru-RU"/>
              </w:rPr>
              <w:t>т.р</w:t>
            </w:r>
            <w:proofErr w:type="spellEnd"/>
            <w:r w:rsidRPr="00A84AE2">
              <w:rPr>
                <w:rFonts w:ascii="Calibri" w:eastAsia="Times New Roman" w:hAnsi="Calibri" w:cs="Calibri"/>
                <w:color w:val="000000"/>
                <w:lang w:eastAsia="ru-RU"/>
              </w:rPr>
              <w:t>.</w:t>
            </w:r>
          </w:p>
        </w:tc>
        <w:tc>
          <w:tcPr>
            <w:tcW w:w="10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0</w:t>
            </w:r>
          </w:p>
        </w:tc>
      </w:tr>
      <w:tr w:rsidR="00A84AE2" w:rsidRPr="00A84AE2" w:rsidTr="00A84AE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3,12</w:t>
            </w:r>
          </w:p>
        </w:tc>
        <w:tc>
          <w:tcPr>
            <w:tcW w:w="57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 услуги по ГТИ и ТИ</w:t>
            </w:r>
          </w:p>
        </w:tc>
        <w:tc>
          <w:tcPr>
            <w:tcW w:w="96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proofErr w:type="spellStart"/>
            <w:r w:rsidRPr="00A84AE2">
              <w:rPr>
                <w:rFonts w:ascii="Calibri" w:eastAsia="Times New Roman" w:hAnsi="Calibri" w:cs="Calibri"/>
                <w:color w:val="000000"/>
                <w:lang w:eastAsia="ru-RU"/>
              </w:rPr>
              <w:t>т.р</w:t>
            </w:r>
            <w:proofErr w:type="spellEnd"/>
            <w:r w:rsidRPr="00A84AE2">
              <w:rPr>
                <w:rFonts w:ascii="Calibri" w:eastAsia="Times New Roman" w:hAnsi="Calibri" w:cs="Calibri"/>
                <w:color w:val="000000"/>
                <w:lang w:eastAsia="ru-RU"/>
              </w:rPr>
              <w:t>.</w:t>
            </w:r>
          </w:p>
        </w:tc>
        <w:tc>
          <w:tcPr>
            <w:tcW w:w="10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1 067</w:t>
            </w:r>
          </w:p>
        </w:tc>
      </w:tr>
      <w:tr w:rsidR="00A84AE2" w:rsidRPr="00A84AE2" w:rsidTr="00A84AE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3,13</w:t>
            </w:r>
          </w:p>
        </w:tc>
        <w:tc>
          <w:tcPr>
            <w:tcW w:w="57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-Цемент</w:t>
            </w:r>
          </w:p>
        </w:tc>
        <w:tc>
          <w:tcPr>
            <w:tcW w:w="96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 </w:t>
            </w:r>
          </w:p>
        </w:tc>
        <w:tc>
          <w:tcPr>
            <w:tcW w:w="10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1 263</w:t>
            </w:r>
          </w:p>
        </w:tc>
      </w:tr>
      <w:tr w:rsidR="00A84AE2" w:rsidRPr="00A84AE2" w:rsidTr="00A84AE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3,14</w:t>
            </w:r>
          </w:p>
        </w:tc>
        <w:tc>
          <w:tcPr>
            <w:tcW w:w="57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 материалы (</w:t>
            </w:r>
            <w:proofErr w:type="gramStart"/>
            <w:r w:rsidRPr="00A84AE2">
              <w:rPr>
                <w:rFonts w:ascii="Calibri" w:eastAsia="Times New Roman" w:hAnsi="Calibri" w:cs="Calibri"/>
                <w:color w:val="000000"/>
                <w:lang w:eastAsia="ru-RU"/>
              </w:rPr>
              <w:t>ОК</w:t>
            </w:r>
            <w:proofErr w:type="gramEnd"/>
            <w:r w:rsidRPr="00A84AE2">
              <w:rPr>
                <w:rFonts w:ascii="Calibri" w:eastAsia="Times New Roman" w:hAnsi="Calibri" w:cs="Calibri"/>
                <w:color w:val="000000"/>
                <w:lang w:eastAsia="ru-RU"/>
              </w:rPr>
              <w:t>, оснастка)</w:t>
            </w:r>
          </w:p>
        </w:tc>
        <w:tc>
          <w:tcPr>
            <w:tcW w:w="96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proofErr w:type="spellStart"/>
            <w:r w:rsidRPr="00A84AE2">
              <w:rPr>
                <w:rFonts w:ascii="Calibri" w:eastAsia="Times New Roman" w:hAnsi="Calibri" w:cs="Calibri"/>
                <w:color w:val="000000"/>
                <w:lang w:eastAsia="ru-RU"/>
              </w:rPr>
              <w:t>т.р</w:t>
            </w:r>
            <w:proofErr w:type="spellEnd"/>
            <w:r w:rsidRPr="00A84AE2">
              <w:rPr>
                <w:rFonts w:ascii="Calibri" w:eastAsia="Times New Roman" w:hAnsi="Calibri" w:cs="Calibri"/>
                <w:color w:val="000000"/>
                <w:lang w:eastAsia="ru-RU"/>
              </w:rPr>
              <w:t>.</w:t>
            </w:r>
          </w:p>
        </w:tc>
        <w:tc>
          <w:tcPr>
            <w:tcW w:w="10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22 072</w:t>
            </w:r>
          </w:p>
        </w:tc>
      </w:tr>
      <w:tr w:rsidR="00A84AE2" w:rsidRPr="00A84AE2" w:rsidTr="00A84AE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3,15</w:t>
            </w:r>
          </w:p>
        </w:tc>
        <w:tc>
          <w:tcPr>
            <w:tcW w:w="57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 услуги по отбору керна</w:t>
            </w:r>
          </w:p>
        </w:tc>
        <w:tc>
          <w:tcPr>
            <w:tcW w:w="96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proofErr w:type="spellStart"/>
            <w:r w:rsidRPr="00A84AE2">
              <w:rPr>
                <w:rFonts w:ascii="Calibri" w:eastAsia="Times New Roman" w:hAnsi="Calibri" w:cs="Calibri"/>
                <w:color w:val="000000"/>
                <w:lang w:eastAsia="ru-RU"/>
              </w:rPr>
              <w:t>т.р</w:t>
            </w:r>
            <w:proofErr w:type="spellEnd"/>
            <w:r w:rsidRPr="00A84AE2">
              <w:rPr>
                <w:rFonts w:ascii="Calibri" w:eastAsia="Times New Roman" w:hAnsi="Calibri" w:cs="Calibri"/>
                <w:color w:val="000000"/>
                <w:lang w:eastAsia="ru-RU"/>
              </w:rPr>
              <w:t>.</w:t>
            </w:r>
          </w:p>
        </w:tc>
        <w:tc>
          <w:tcPr>
            <w:tcW w:w="10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0</w:t>
            </w:r>
          </w:p>
        </w:tc>
      </w:tr>
      <w:tr w:rsidR="00A84AE2" w:rsidRPr="00A84AE2" w:rsidTr="00A84AE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3,16</w:t>
            </w:r>
          </w:p>
        </w:tc>
        <w:tc>
          <w:tcPr>
            <w:tcW w:w="57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 ГСМ</w:t>
            </w:r>
          </w:p>
        </w:tc>
        <w:tc>
          <w:tcPr>
            <w:tcW w:w="96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proofErr w:type="spellStart"/>
            <w:r w:rsidRPr="00A84AE2">
              <w:rPr>
                <w:rFonts w:ascii="Calibri" w:eastAsia="Times New Roman" w:hAnsi="Calibri" w:cs="Calibri"/>
                <w:color w:val="000000"/>
                <w:lang w:eastAsia="ru-RU"/>
              </w:rPr>
              <w:t>т.р</w:t>
            </w:r>
            <w:proofErr w:type="spellEnd"/>
            <w:r w:rsidRPr="00A84AE2">
              <w:rPr>
                <w:rFonts w:ascii="Calibri" w:eastAsia="Times New Roman" w:hAnsi="Calibri" w:cs="Calibri"/>
                <w:color w:val="000000"/>
                <w:lang w:eastAsia="ru-RU"/>
              </w:rPr>
              <w:t>.</w:t>
            </w:r>
          </w:p>
        </w:tc>
        <w:tc>
          <w:tcPr>
            <w:tcW w:w="10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9 954</w:t>
            </w:r>
          </w:p>
        </w:tc>
      </w:tr>
      <w:tr w:rsidR="00A84AE2" w:rsidRPr="00A84AE2" w:rsidTr="00A84AE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3,17</w:t>
            </w:r>
          </w:p>
        </w:tc>
        <w:tc>
          <w:tcPr>
            <w:tcW w:w="57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 прочие, дополнительные работы по бурению + MPD</w:t>
            </w:r>
          </w:p>
        </w:tc>
        <w:tc>
          <w:tcPr>
            <w:tcW w:w="96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proofErr w:type="spellStart"/>
            <w:r w:rsidRPr="00A84AE2">
              <w:rPr>
                <w:rFonts w:ascii="Calibri" w:eastAsia="Times New Roman" w:hAnsi="Calibri" w:cs="Calibri"/>
                <w:color w:val="000000"/>
                <w:lang w:eastAsia="ru-RU"/>
              </w:rPr>
              <w:t>т.р</w:t>
            </w:r>
            <w:proofErr w:type="spellEnd"/>
            <w:r w:rsidRPr="00A84AE2">
              <w:rPr>
                <w:rFonts w:ascii="Calibri" w:eastAsia="Times New Roman" w:hAnsi="Calibri" w:cs="Calibri"/>
                <w:color w:val="000000"/>
                <w:lang w:eastAsia="ru-RU"/>
              </w:rPr>
              <w:t>.</w:t>
            </w:r>
          </w:p>
        </w:tc>
        <w:tc>
          <w:tcPr>
            <w:tcW w:w="10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0</w:t>
            </w:r>
          </w:p>
        </w:tc>
      </w:tr>
      <w:tr w:rsidR="00A84AE2" w:rsidRPr="00A84AE2" w:rsidTr="00A84AE2">
        <w:trPr>
          <w:trHeight w:val="288"/>
        </w:trPr>
        <w:tc>
          <w:tcPr>
            <w:tcW w:w="960" w:type="dxa"/>
            <w:tcBorders>
              <w:top w:val="nil"/>
              <w:left w:val="single" w:sz="4" w:space="0" w:color="auto"/>
              <w:bottom w:val="single" w:sz="4" w:space="0" w:color="auto"/>
              <w:right w:val="single" w:sz="4" w:space="0" w:color="auto"/>
            </w:tcBorders>
            <w:shd w:val="clear" w:color="000000" w:fill="DCE6F1"/>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4</w:t>
            </w:r>
          </w:p>
        </w:tc>
        <w:tc>
          <w:tcPr>
            <w:tcW w:w="5780" w:type="dxa"/>
            <w:tcBorders>
              <w:top w:val="nil"/>
              <w:left w:val="nil"/>
              <w:bottom w:val="single" w:sz="4" w:space="0" w:color="auto"/>
              <w:right w:val="single" w:sz="4" w:space="0" w:color="auto"/>
            </w:tcBorders>
            <w:shd w:val="clear" w:color="000000" w:fill="DCE6F1"/>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Освоение</w:t>
            </w:r>
          </w:p>
        </w:tc>
        <w:tc>
          <w:tcPr>
            <w:tcW w:w="960" w:type="dxa"/>
            <w:tcBorders>
              <w:top w:val="nil"/>
              <w:left w:val="nil"/>
              <w:bottom w:val="single" w:sz="4" w:space="0" w:color="auto"/>
              <w:right w:val="single" w:sz="4" w:space="0" w:color="auto"/>
            </w:tcBorders>
            <w:shd w:val="clear" w:color="000000" w:fill="DCE6F1"/>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proofErr w:type="spellStart"/>
            <w:r w:rsidRPr="00A84AE2">
              <w:rPr>
                <w:rFonts w:ascii="Calibri" w:eastAsia="Times New Roman" w:hAnsi="Calibri" w:cs="Calibri"/>
                <w:color w:val="000000"/>
                <w:lang w:eastAsia="ru-RU"/>
              </w:rPr>
              <w:t>т</w:t>
            </w:r>
            <w:proofErr w:type="gramStart"/>
            <w:r w:rsidRPr="00A84AE2">
              <w:rPr>
                <w:rFonts w:ascii="Calibri" w:eastAsia="Times New Roman" w:hAnsi="Calibri" w:cs="Calibri"/>
                <w:color w:val="000000"/>
                <w:lang w:eastAsia="ru-RU"/>
              </w:rPr>
              <w:t>.р</w:t>
            </w:r>
            <w:proofErr w:type="gramEnd"/>
            <w:r w:rsidRPr="00A84AE2">
              <w:rPr>
                <w:rFonts w:ascii="Calibri" w:eastAsia="Times New Roman" w:hAnsi="Calibri" w:cs="Calibri"/>
                <w:color w:val="000000"/>
                <w:lang w:eastAsia="ru-RU"/>
              </w:rPr>
              <w:t>уб</w:t>
            </w:r>
            <w:proofErr w:type="spellEnd"/>
            <w:r w:rsidRPr="00A84AE2">
              <w:rPr>
                <w:rFonts w:ascii="Calibri" w:eastAsia="Times New Roman" w:hAnsi="Calibri" w:cs="Calibri"/>
                <w:color w:val="000000"/>
                <w:lang w:eastAsia="ru-RU"/>
              </w:rPr>
              <w:t>.</w:t>
            </w:r>
          </w:p>
        </w:tc>
        <w:tc>
          <w:tcPr>
            <w:tcW w:w="1080" w:type="dxa"/>
            <w:tcBorders>
              <w:top w:val="nil"/>
              <w:left w:val="nil"/>
              <w:bottom w:val="single" w:sz="4" w:space="0" w:color="auto"/>
              <w:right w:val="single" w:sz="4" w:space="0" w:color="auto"/>
            </w:tcBorders>
            <w:shd w:val="clear" w:color="000000" w:fill="DCE6F1"/>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4 266</w:t>
            </w:r>
          </w:p>
        </w:tc>
      </w:tr>
      <w:tr w:rsidR="00A84AE2" w:rsidRPr="00A84AE2" w:rsidTr="00A84AE2">
        <w:trPr>
          <w:trHeight w:val="288"/>
        </w:trPr>
        <w:tc>
          <w:tcPr>
            <w:tcW w:w="960" w:type="dxa"/>
            <w:tcBorders>
              <w:top w:val="nil"/>
              <w:left w:val="single" w:sz="4" w:space="0" w:color="auto"/>
              <w:bottom w:val="single" w:sz="4" w:space="0" w:color="auto"/>
              <w:right w:val="single" w:sz="4" w:space="0" w:color="auto"/>
            </w:tcBorders>
            <w:shd w:val="clear" w:color="000000" w:fill="DCE6F1"/>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5</w:t>
            </w:r>
          </w:p>
        </w:tc>
        <w:tc>
          <w:tcPr>
            <w:tcW w:w="5780" w:type="dxa"/>
            <w:tcBorders>
              <w:top w:val="nil"/>
              <w:left w:val="nil"/>
              <w:bottom w:val="single" w:sz="4" w:space="0" w:color="auto"/>
              <w:right w:val="single" w:sz="4" w:space="0" w:color="auto"/>
            </w:tcBorders>
            <w:shd w:val="clear" w:color="000000" w:fill="DCE6F1"/>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Испытание (разведочное бурение)</w:t>
            </w:r>
          </w:p>
        </w:tc>
        <w:tc>
          <w:tcPr>
            <w:tcW w:w="960" w:type="dxa"/>
            <w:tcBorders>
              <w:top w:val="nil"/>
              <w:left w:val="nil"/>
              <w:bottom w:val="single" w:sz="4" w:space="0" w:color="auto"/>
              <w:right w:val="single" w:sz="4" w:space="0" w:color="auto"/>
            </w:tcBorders>
            <w:shd w:val="clear" w:color="000000" w:fill="DCE6F1"/>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proofErr w:type="spellStart"/>
            <w:r w:rsidRPr="00A84AE2">
              <w:rPr>
                <w:rFonts w:ascii="Calibri" w:eastAsia="Times New Roman" w:hAnsi="Calibri" w:cs="Calibri"/>
                <w:color w:val="000000"/>
                <w:lang w:eastAsia="ru-RU"/>
              </w:rPr>
              <w:t>т</w:t>
            </w:r>
            <w:proofErr w:type="gramStart"/>
            <w:r w:rsidRPr="00A84AE2">
              <w:rPr>
                <w:rFonts w:ascii="Calibri" w:eastAsia="Times New Roman" w:hAnsi="Calibri" w:cs="Calibri"/>
                <w:color w:val="000000"/>
                <w:lang w:eastAsia="ru-RU"/>
              </w:rPr>
              <w:t>.р</w:t>
            </w:r>
            <w:proofErr w:type="gramEnd"/>
            <w:r w:rsidRPr="00A84AE2">
              <w:rPr>
                <w:rFonts w:ascii="Calibri" w:eastAsia="Times New Roman" w:hAnsi="Calibri" w:cs="Calibri"/>
                <w:color w:val="000000"/>
                <w:lang w:eastAsia="ru-RU"/>
              </w:rPr>
              <w:t>уб</w:t>
            </w:r>
            <w:proofErr w:type="spellEnd"/>
            <w:r w:rsidRPr="00A84AE2">
              <w:rPr>
                <w:rFonts w:ascii="Calibri" w:eastAsia="Times New Roman" w:hAnsi="Calibri" w:cs="Calibri"/>
                <w:color w:val="000000"/>
                <w:lang w:eastAsia="ru-RU"/>
              </w:rPr>
              <w:t>.</w:t>
            </w:r>
          </w:p>
        </w:tc>
        <w:tc>
          <w:tcPr>
            <w:tcW w:w="1080" w:type="dxa"/>
            <w:tcBorders>
              <w:top w:val="nil"/>
              <w:left w:val="nil"/>
              <w:bottom w:val="single" w:sz="4" w:space="0" w:color="auto"/>
              <w:right w:val="single" w:sz="4" w:space="0" w:color="auto"/>
            </w:tcBorders>
            <w:shd w:val="clear" w:color="000000" w:fill="DCE6F1"/>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0</w:t>
            </w:r>
          </w:p>
        </w:tc>
      </w:tr>
      <w:tr w:rsidR="00A84AE2" w:rsidRPr="00A84AE2" w:rsidTr="00A84AE2">
        <w:trPr>
          <w:trHeight w:val="288"/>
        </w:trPr>
        <w:tc>
          <w:tcPr>
            <w:tcW w:w="960" w:type="dxa"/>
            <w:tcBorders>
              <w:top w:val="nil"/>
              <w:left w:val="single" w:sz="4" w:space="0" w:color="auto"/>
              <w:bottom w:val="single" w:sz="4" w:space="0" w:color="auto"/>
              <w:right w:val="single" w:sz="4" w:space="0" w:color="auto"/>
            </w:tcBorders>
            <w:shd w:val="clear" w:color="000000" w:fill="DCE6F1"/>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6</w:t>
            </w:r>
          </w:p>
        </w:tc>
        <w:tc>
          <w:tcPr>
            <w:tcW w:w="5780" w:type="dxa"/>
            <w:tcBorders>
              <w:top w:val="nil"/>
              <w:left w:val="nil"/>
              <w:bottom w:val="single" w:sz="4" w:space="0" w:color="auto"/>
              <w:right w:val="single" w:sz="4" w:space="0" w:color="auto"/>
            </w:tcBorders>
            <w:shd w:val="clear" w:color="000000" w:fill="DCE6F1"/>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ГРП на скважинах + ОПЗ, БОБЗ, ТГХВ, гелий</w:t>
            </w:r>
          </w:p>
        </w:tc>
        <w:tc>
          <w:tcPr>
            <w:tcW w:w="960" w:type="dxa"/>
            <w:tcBorders>
              <w:top w:val="nil"/>
              <w:left w:val="nil"/>
              <w:bottom w:val="single" w:sz="4" w:space="0" w:color="auto"/>
              <w:right w:val="single" w:sz="4" w:space="0" w:color="auto"/>
            </w:tcBorders>
            <w:shd w:val="clear" w:color="000000" w:fill="DCE6F1"/>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proofErr w:type="spellStart"/>
            <w:r w:rsidRPr="00A84AE2">
              <w:rPr>
                <w:rFonts w:ascii="Calibri" w:eastAsia="Times New Roman" w:hAnsi="Calibri" w:cs="Calibri"/>
                <w:color w:val="000000"/>
                <w:lang w:eastAsia="ru-RU"/>
              </w:rPr>
              <w:t>т</w:t>
            </w:r>
            <w:proofErr w:type="gramStart"/>
            <w:r w:rsidRPr="00A84AE2">
              <w:rPr>
                <w:rFonts w:ascii="Calibri" w:eastAsia="Times New Roman" w:hAnsi="Calibri" w:cs="Calibri"/>
                <w:color w:val="000000"/>
                <w:lang w:eastAsia="ru-RU"/>
              </w:rPr>
              <w:t>.р</w:t>
            </w:r>
            <w:proofErr w:type="gramEnd"/>
            <w:r w:rsidRPr="00A84AE2">
              <w:rPr>
                <w:rFonts w:ascii="Calibri" w:eastAsia="Times New Roman" w:hAnsi="Calibri" w:cs="Calibri"/>
                <w:color w:val="000000"/>
                <w:lang w:eastAsia="ru-RU"/>
              </w:rPr>
              <w:t>уб</w:t>
            </w:r>
            <w:proofErr w:type="spellEnd"/>
            <w:r w:rsidRPr="00A84AE2">
              <w:rPr>
                <w:rFonts w:ascii="Calibri" w:eastAsia="Times New Roman" w:hAnsi="Calibri" w:cs="Calibri"/>
                <w:color w:val="000000"/>
                <w:lang w:eastAsia="ru-RU"/>
              </w:rPr>
              <w:t>.</w:t>
            </w:r>
          </w:p>
        </w:tc>
        <w:tc>
          <w:tcPr>
            <w:tcW w:w="1080" w:type="dxa"/>
            <w:tcBorders>
              <w:top w:val="nil"/>
              <w:left w:val="nil"/>
              <w:bottom w:val="single" w:sz="4" w:space="0" w:color="auto"/>
              <w:right w:val="single" w:sz="4" w:space="0" w:color="auto"/>
            </w:tcBorders>
            <w:shd w:val="clear" w:color="000000" w:fill="DCE6F1"/>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1 100</w:t>
            </w:r>
          </w:p>
        </w:tc>
      </w:tr>
      <w:tr w:rsidR="00A84AE2" w:rsidRPr="00A84AE2" w:rsidTr="00A84AE2">
        <w:trPr>
          <w:trHeight w:val="288"/>
        </w:trPr>
        <w:tc>
          <w:tcPr>
            <w:tcW w:w="960" w:type="dxa"/>
            <w:tcBorders>
              <w:top w:val="nil"/>
              <w:left w:val="single" w:sz="4" w:space="0" w:color="auto"/>
              <w:bottom w:val="single" w:sz="4" w:space="0" w:color="auto"/>
              <w:right w:val="single" w:sz="4" w:space="0" w:color="auto"/>
            </w:tcBorders>
            <w:shd w:val="clear" w:color="000000" w:fill="DCE6F1"/>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7</w:t>
            </w:r>
          </w:p>
        </w:tc>
        <w:tc>
          <w:tcPr>
            <w:tcW w:w="5780" w:type="dxa"/>
            <w:tcBorders>
              <w:top w:val="nil"/>
              <w:left w:val="nil"/>
              <w:bottom w:val="single" w:sz="4" w:space="0" w:color="auto"/>
              <w:right w:val="single" w:sz="4" w:space="0" w:color="auto"/>
            </w:tcBorders>
            <w:shd w:val="clear" w:color="000000" w:fill="DCE6F1"/>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Геофизические работы</w:t>
            </w:r>
          </w:p>
        </w:tc>
        <w:tc>
          <w:tcPr>
            <w:tcW w:w="960" w:type="dxa"/>
            <w:tcBorders>
              <w:top w:val="nil"/>
              <w:left w:val="nil"/>
              <w:bottom w:val="single" w:sz="4" w:space="0" w:color="auto"/>
              <w:right w:val="single" w:sz="4" w:space="0" w:color="auto"/>
            </w:tcBorders>
            <w:shd w:val="clear" w:color="000000" w:fill="DCE6F1"/>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proofErr w:type="spellStart"/>
            <w:r w:rsidRPr="00A84AE2">
              <w:rPr>
                <w:rFonts w:ascii="Calibri" w:eastAsia="Times New Roman" w:hAnsi="Calibri" w:cs="Calibri"/>
                <w:color w:val="000000"/>
                <w:lang w:eastAsia="ru-RU"/>
              </w:rPr>
              <w:t>т</w:t>
            </w:r>
            <w:proofErr w:type="gramStart"/>
            <w:r w:rsidRPr="00A84AE2">
              <w:rPr>
                <w:rFonts w:ascii="Calibri" w:eastAsia="Times New Roman" w:hAnsi="Calibri" w:cs="Calibri"/>
                <w:color w:val="000000"/>
                <w:lang w:eastAsia="ru-RU"/>
              </w:rPr>
              <w:t>.р</w:t>
            </w:r>
            <w:proofErr w:type="gramEnd"/>
            <w:r w:rsidRPr="00A84AE2">
              <w:rPr>
                <w:rFonts w:ascii="Calibri" w:eastAsia="Times New Roman" w:hAnsi="Calibri" w:cs="Calibri"/>
                <w:color w:val="000000"/>
                <w:lang w:eastAsia="ru-RU"/>
              </w:rPr>
              <w:t>уб</w:t>
            </w:r>
            <w:proofErr w:type="spellEnd"/>
            <w:r w:rsidRPr="00A84AE2">
              <w:rPr>
                <w:rFonts w:ascii="Calibri" w:eastAsia="Times New Roman" w:hAnsi="Calibri" w:cs="Calibri"/>
                <w:color w:val="000000"/>
                <w:lang w:eastAsia="ru-RU"/>
              </w:rPr>
              <w:t>.</w:t>
            </w:r>
          </w:p>
        </w:tc>
        <w:tc>
          <w:tcPr>
            <w:tcW w:w="1080" w:type="dxa"/>
            <w:tcBorders>
              <w:top w:val="nil"/>
              <w:left w:val="nil"/>
              <w:bottom w:val="single" w:sz="4" w:space="0" w:color="auto"/>
              <w:right w:val="single" w:sz="4" w:space="0" w:color="auto"/>
            </w:tcBorders>
            <w:shd w:val="clear" w:color="000000" w:fill="DCE6F1"/>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11 190</w:t>
            </w:r>
          </w:p>
        </w:tc>
      </w:tr>
      <w:tr w:rsidR="00A84AE2" w:rsidRPr="00A84AE2" w:rsidTr="00A84AE2">
        <w:trPr>
          <w:trHeight w:val="288"/>
        </w:trPr>
        <w:tc>
          <w:tcPr>
            <w:tcW w:w="960" w:type="dxa"/>
            <w:tcBorders>
              <w:top w:val="nil"/>
              <w:left w:val="single" w:sz="4" w:space="0" w:color="auto"/>
              <w:bottom w:val="single" w:sz="4" w:space="0" w:color="auto"/>
              <w:right w:val="single" w:sz="4" w:space="0" w:color="auto"/>
            </w:tcBorders>
            <w:shd w:val="clear" w:color="000000" w:fill="DCE6F1"/>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8</w:t>
            </w:r>
          </w:p>
        </w:tc>
        <w:tc>
          <w:tcPr>
            <w:tcW w:w="5780" w:type="dxa"/>
            <w:tcBorders>
              <w:top w:val="nil"/>
              <w:left w:val="nil"/>
              <w:bottom w:val="single" w:sz="4" w:space="0" w:color="auto"/>
              <w:right w:val="single" w:sz="4" w:space="0" w:color="auto"/>
            </w:tcBorders>
            <w:shd w:val="clear" w:color="000000" w:fill="DCE6F1"/>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Простой по метеоусловиям</w:t>
            </w:r>
          </w:p>
        </w:tc>
        <w:tc>
          <w:tcPr>
            <w:tcW w:w="960" w:type="dxa"/>
            <w:tcBorders>
              <w:top w:val="nil"/>
              <w:left w:val="nil"/>
              <w:bottom w:val="single" w:sz="4" w:space="0" w:color="auto"/>
              <w:right w:val="single" w:sz="4" w:space="0" w:color="auto"/>
            </w:tcBorders>
            <w:shd w:val="clear" w:color="000000" w:fill="DCE6F1"/>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proofErr w:type="spellStart"/>
            <w:r w:rsidRPr="00A84AE2">
              <w:rPr>
                <w:rFonts w:ascii="Calibri" w:eastAsia="Times New Roman" w:hAnsi="Calibri" w:cs="Calibri"/>
                <w:color w:val="000000"/>
                <w:lang w:eastAsia="ru-RU"/>
              </w:rPr>
              <w:t>т</w:t>
            </w:r>
            <w:proofErr w:type="gramStart"/>
            <w:r w:rsidRPr="00A84AE2">
              <w:rPr>
                <w:rFonts w:ascii="Calibri" w:eastAsia="Times New Roman" w:hAnsi="Calibri" w:cs="Calibri"/>
                <w:color w:val="000000"/>
                <w:lang w:eastAsia="ru-RU"/>
              </w:rPr>
              <w:t>.р</w:t>
            </w:r>
            <w:proofErr w:type="gramEnd"/>
            <w:r w:rsidRPr="00A84AE2">
              <w:rPr>
                <w:rFonts w:ascii="Calibri" w:eastAsia="Times New Roman" w:hAnsi="Calibri" w:cs="Calibri"/>
                <w:color w:val="000000"/>
                <w:lang w:eastAsia="ru-RU"/>
              </w:rPr>
              <w:t>уб</w:t>
            </w:r>
            <w:proofErr w:type="spellEnd"/>
            <w:r w:rsidRPr="00A84AE2">
              <w:rPr>
                <w:rFonts w:ascii="Calibri" w:eastAsia="Times New Roman" w:hAnsi="Calibri" w:cs="Calibri"/>
                <w:color w:val="000000"/>
                <w:lang w:eastAsia="ru-RU"/>
              </w:rPr>
              <w:t>.</w:t>
            </w:r>
          </w:p>
        </w:tc>
        <w:tc>
          <w:tcPr>
            <w:tcW w:w="1080" w:type="dxa"/>
            <w:tcBorders>
              <w:top w:val="nil"/>
              <w:left w:val="nil"/>
              <w:bottom w:val="single" w:sz="4" w:space="0" w:color="auto"/>
              <w:right w:val="single" w:sz="4" w:space="0" w:color="auto"/>
            </w:tcBorders>
            <w:shd w:val="clear" w:color="000000" w:fill="DCE6F1"/>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0</w:t>
            </w:r>
          </w:p>
        </w:tc>
      </w:tr>
      <w:tr w:rsidR="00A84AE2" w:rsidRPr="00A84AE2" w:rsidTr="00A84AE2">
        <w:trPr>
          <w:trHeight w:val="288"/>
        </w:trPr>
        <w:tc>
          <w:tcPr>
            <w:tcW w:w="960" w:type="dxa"/>
            <w:tcBorders>
              <w:top w:val="nil"/>
              <w:left w:val="single" w:sz="4" w:space="0" w:color="auto"/>
              <w:bottom w:val="single" w:sz="4" w:space="0" w:color="auto"/>
              <w:right w:val="single" w:sz="4" w:space="0" w:color="auto"/>
            </w:tcBorders>
            <w:shd w:val="clear" w:color="000000" w:fill="DCE6F1"/>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9</w:t>
            </w:r>
          </w:p>
        </w:tc>
        <w:tc>
          <w:tcPr>
            <w:tcW w:w="5780" w:type="dxa"/>
            <w:tcBorders>
              <w:top w:val="nil"/>
              <w:left w:val="nil"/>
              <w:bottom w:val="single" w:sz="4" w:space="0" w:color="auto"/>
              <w:right w:val="single" w:sz="4" w:space="0" w:color="auto"/>
            </w:tcBorders>
            <w:shd w:val="clear" w:color="000000" w:fill="DCE6F1"/>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Осложнение при бурении</w:t>
            </w:r>
          </w:p>
        </w:tc>
        <w:tc>
          <w:tcPr>
            <w:tcW w:w="960" w:type="dxa"/>
            <w:tcBorders>
              <w:top w:val="nil"/>
              <w:left w:val="nil"/>
              <w:bottom w:val="single" w:sz="4" w:space="0" w:color="auto"/>
              <w:right w:val="single" w:sz="4" w:space="0" w:color="auto"/>
            </w:tcBorders>
            <w:shd w:val="clear" w:color="000000" w:fill="DCE6F1"/>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proofErr w:type="spellStart"/>
            <w:r w:rsidRPr="00A84AE2">
              <w:rPr>
                <w:rFonts w:ascii="Calibri" w:eastAsia="Times New Roman" w:hAnsi="Calibri" w:cs="Calibri"/>
                <w:color w:val="000000"/>
                <w:lang w:eastAsia="ru-RU"/>
              </w:rPr>
              <w:t>т</w:t>
            </w:r>
            <w:proofErr w:type="gramStart"/>
            <w:r w:rsidRPr="00A84AE2">
              <w:rPr>
                <w:rFonts w:ascii="Calibri" w:eastAsia="Times New Roman" w:hAnsi="Calibri" w:cs="Calibri"/>
                <w:color w:val="000000"/>
                <w:lang w:eastAsia="ru-RU"/>
              </w:rPr>
              <w:t>.р</w:t>
            </w:r>
            <w:proofErr w:type="gramEnd"/>
            <w:r w:rsidRPr="00A84AE2">
              <w:rPr>
                <w:rFonts w:ascii="Calibri" w:eastAsia="Times New Roman" w:hAnsi="Calibri" w:cs="Calibri"/>
                <w:color w:val="000000"/>
                <w:lang w:eastAsia="ru-RU"/>
              </w:rPr>
              <w:t>уб</w:t>
            </w:r>
            <w:proofErr w:type="spellEnd"/>
            <w:r w:rsidRPr="00A84AE2">
              <w:rPr>
                <w:rFonts w:ascii="Calibri" w:eastAsia="Times New Roman" w:hAnsi="Calibri" w:cs="Calibri"/>
                <w:color w:val="000000"/>
                <w:lang w:eastAsia="ru-RU"/>
              </w:rPr>
              <w:t>.</w:t>
            </w:r>
          </w:p>
        </w:tc>
        <w:tc>
          <w:tcPr>
            <w:tcW w:w="1080" w:type="dxa"/>
            <w:tcBorders>
              <w:top w:val="nil"/>
              <w:left w:val="nil"/>
              <w:bottom w:val="single" w:sz="4" w:space="0" w:color="auto"/>
              <w:right w:val="single" w:sz="4" w:space="0" w:color="auto"/>
            </w:tcBorders>
            <w:shd w:val="clear" w:color="000000" w:fill="DCE6F1"/>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0</w:t>
            </w:r>
          </w:p>
        </w:tc>
      </w:tr>
      <w:tr w:rsidR="00A84AE2" w:rsidRPr="00A84AE2" w:rsidTr="00A84AE2">
        <w:trPr>
          <w:trHeight w:val="288"/>
        </w:trPr>
        <w:tc>
          <w:tcPr>
            <w:tcW w:w="960" w:type="dxa"/>
            <w:tcBorders>
              <w:top w:val="nil"/>
              <w:left w:val="single" w:sz="4" w:space="0" w:color="auto"/>
              <w:bottom w:val="single" w:sz="4" w:space="0" w:color="auto"/>
              <w:right w:val="single" w:sz="4" w:space="0" w:color="auto"/>
            </w:tcBorders>
            <w:shd w:val="clear" w:color="000000" w:fill="DCE6F1"/>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10</w:t>
            </w:r>
          </w:p>
        </w:tc>
        <w:tc>
          <w:tcPr>
            <w:tcW w:w="5780" w:type="dxa"/>
            <w:tcBorders>
              <w:top w:val="nil"/>
              <w:left w:val="nil"/>
              <w:bottom w:val="single" w:sz="4" w:space="0" w:color="auto"/>
              <w:right w:val="single" w:sz="4" w:space="0" w:color="auto"/>
            </w:tcBorders>
            <w:shd w:val="clear" w:color="000000" w:fill="DCE6F1"/>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Прочие работы и услуги</w:t>
            </w:r>
          </w:p>
        </w:tc>
        <w:tc>
          <w:tcPr>
            <w:tcW w:w="960" w:type="dxa"/>
            <w:tcBorders>
              <w:top w:val="nil"/>
              <w:left w:val="nil"/>
              <w:bottom w:val="single" w:sz="4" w:space="0" w:color="auto"/>
              <w:right w:val="single" w:sz="4" w:space="0" w:color="auto"/>
            </w:tcBorders>
            <w:shd w:val="clear" w:color="000000" w:fill="DCE6F1"/>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proofErr w:type="spellStart"/>
            <w:r w:rsidRPr="00A84AE2">
              <w:rPr>
                <w:rFonts w:ascii="Calibri" w:eastAsia="Times New Roman" w:hAnsi="Calibri" w:cs="Calibri"/>
                <w:color w:val="000000"/>
                <w:lang w:eastAsia="ru-RU"/>
              </w:rPr>
              <w:t>т</w:t>
            </w:r>
            <w:proofErr w:type="gramStart"/>
            <w:r w:rsidRPr="00A84AE2">
              <w:rPr>
                <w:rFonts w:ascii="Calibri" w:eastAsia="Times New Roman" w:hAnsi="Calibri" w:cs="Calibri"/>
                <w:color w:val="000000"/>
                <w:lang w:eastAsia="ru-RU"/>
              </w:rPr>
              <w:t>.р</w:t>
            </w:r>
            <w:proofErr w:type="gramEnd"/>
            <w:r w:rsidRPr="00A84AE2">
              <w:rPr>
                <w:rFonts w:ascii="Calibri" w:eastAsia="Times New Roman" w:hAnsi="Calibri" w:cs="Calibri"/>
                <w:color w:val="000000"/>
                <w:lang w:eastAsia="ru-RU"/>
              </w:rPr>
              <w:t>уб</w:t>
            </w:r>
            <w:proofErr w:type="spellEnd"/>
            <w:r w:rsidRPr="00A84AE2">
              <w:rPr>
                <w:rFonts w:ascii="Calibri" w:eastAsia="Times New Roman" w:hAnsi="Calibri" w:cs="Calibri"/>
                <w:color w:val="000000"/>
                <w:lang w:eastAsia="ru-RU"/>
              </w:rPr>
              <w:t>.</w:t>
            </w:r>
          </w:p>
        </w:tc>
        <w:tc>
          <w:tcPr>
            <w:tcW w:w="1080" w:type="dxa"/>
            <w:tcBorders>
              <w:top w:val="nil"/>
              <w:left w:val="nil"/>
              <w:bottom w:val="single" w:sz="4" w:space="0" w:color="auto"/>
              <w:right w:val="single" w:sz="4" w:space="0" w:color="auto"/>
            </w:tcBorders>
            <w:shd w:val="clear" w:color="000000" w:fill="DCE6F1"/>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16 649</w:t>
            </w:r>
          </w:p>
        </w:tc>
      </w:tr>
      <w:tr w:rsidR="00A84AE2" w:rsidRPr="00A84AE2" w:rsidTr="00A84AE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10,1</w:t>
            </w:r>
          </w:p>
        </w:tc>
        <w:tc>
          <w:tcPr>
            <w:tcW w:w="57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 мониторинг окружающей среды</w:t>
            </w:r>
          </w:p>
        </w:tc>
        <w:tc>
          <w:tcPr>
            <w:tcW w:w="96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proofErr w:type="spellStart"/>
            <w:r w:rsidRPr="00A84AE2">
              <w:rPr>
                <w:rFonts w:ascii="Calibri" w:eastAsia="Times New Roman" w:hAnsi="Calibri" w:cs="Calibri"/>
                <w:color w:val="000000"/>
                <w:lang w:eastAsia="ru-RU"/>
              </w:rPr>
              <w:t>т.р</w:t>
            </w:r>
            <w:proofErr w:type="spellEnd"/>
            <w:r w:rsidRPr="00A84AE2">
              <w:rPr>
                <w:rFonts w:ascii="Calibri" w:eastAsia="Times New Roman" w:hAnsi="Calibri" w:cs="Calibri"/>
                <w:color w:val="000000"/>
                <w:lang w:eastAsia="ru-RU"/>
              </w:rPr>
              <w:t>.</w:t>
            </w:r>
          </w:p>
        </w:tc>
        <w:tc>
          <w:tcPr>
            <w:tcW w:w="10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0</w:t>
            </w:r>
          </w:p>
        </w:tc>
      </w:tr>
      <w:tr w:rsidR="00A84AE2" w:rsidRPr="00A84AE2" w:rsidTr="00A84AE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lastRenderedPageBreak/>
              <w:t>10,2</w:t>
            </w:r>
          </w:p>
        </w:tc>
        <w:tc>
          <w:tcPr>
            <w:tcW w:w="57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 xml:space="preserve">- </w:t>
            </w:r>
            <w:proofErr w:type="spellStart"/>
            <w:r w:rsidRPr="00A84AE2">
              <w:rPr>
                <w:rFonts w:ascii="Calibri" w:eastAsia="Times New Roman" w:hAnsi="Calibri" w:cs="Calibri"/>
                <w:color w:val="000000"/>
                <w:lang w:eastAsia="ru-RU"/>
              </w:rPr>
              <w:t>супервайзинг</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proofErr w:type="spellStart"/>
            <w:r w:rsidRPr="00A84AE2">
              <w:rPr>
                <w:rFonts w:ascii="Calibri" w:eastAsia="Times New Roman" w:hAnsi="Calibri" w:cs="Calibri"/>
                <w:color w:val="000000"/>
                <w:lang w:eastAsia="ru-RU"/>
              </w:rPr>
              <w:t>т.р</w:t>
            </w:r>
            <w:proofErr w:type="spellEnd"/>
            <w:r w:rsidRPr="00A84AE2">
              <w:rPr>
                <w:rFonts w:ascii="Calibri" w:eastAsia="Times New Roman" w:hAnsi="Calibri" w:cs="Calibri"/>
                <w:color w:val="000000"/>
                <w:lang w:eastAsia="ru-RU"/>
              </w:rPr>
              <w:t>.</w:t>
            </w:r>
          </w:p>
        </w:tc>
        <w:tc>
          <w:tcPr>
            <w:tcW w:w="10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1 175</w:t>
            </w:r>
          </w:p>
        </w:tc>
      </w:tr>
      <w:tr w:rsidR="00A84AE2" w:rsidRPr="00A84AE2" w:rsidTr="00A84AE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10,3</w:t>
            </w:r>
          </w:p>
        </w:tc>
        <w:tc>
          <w:tcPr>
            <w:tcW w:w="57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 простой БУ, техники на период бездорожья</w:t>
            </w:r>
          </w:p>
        </w:tc>
        <w:tc>
          <w:tcPr>
            <w:tcW w:w="96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proofErr w:type="spellStart"/>
            <w:r w:rsidRPr="00A84AE2">
              <w:rPr>
                <w:rFonts w:ascii="Calibri" w:eastAsia="Times New Roman" w:hAnsi="Calibri" w:cs="Calibri"/>
                <w:color w:val="000000"/>
                <w:lang w:eastAsia="ru-RU"/>
              </w:rPr>
              <w:t>т.р</w:t>
            </w:r>
            <w:proofErr w:type="spellEnd"/>
            <w:r w:rsidRPr="00A84AE2">
              <w:rPr>
                <w:rFonts w:ascii="Calibri" w:eastAsia="Times New Roman" w:hAnsi="Calibri" w:cs="Calibri"/>
                <w:color w:val="000000"/>
                <w:lang w:eastAsia="ru-RU"/>
              </w:rPr>
              <w:t>.</w:t>
            </w:r>
          </w:p>
        </w:tc>
        <w:tc>
          <w:tcPr>
            <w:tcW w:w="10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0</w:t>
            </w:r>
          </w:p>
        </w:tc>
      </w:tr>
      <w:tr w:rsidR="00A84AE2" w:rsidRPr="00A84AE2" w:rsidTr="00A84AE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10,4</w:t>
            </w:r>
          </w:p>
        </w:tc>
        <w:tc>
          <w:tcPr>
            <w:tcW w:w="57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 проценты по займам</w:t>
            </w:r>
          </w:p>
        </w:tc>
        <w:tc>
          <w:tcPr>
            <w:tcW w:w="96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proofErr w:type="spellStart"/>
            <w:r w:rsidRPr="00A84AE2">
              <w:rPr>
                <w:rFonts w:ascii="Calibri" w:eastAsia="Times New Roman" w:hAnsi="Calibri" w:cs="Calibri"/>
                <w:color w:val="000000"/>
                <w:lang w:eastAsia="ru-RU"/>
              </w:rPr>
              <w:t>т.р</w:t>
            </w:r>
            <w:proofErr w:type="spellEnd"/>
            <w:r w:rsidRPr="00A84AE2">
              <w:rPr>
                <w:rFonts w:ascii="Calibri" w:eastAsia="Times New Roman" w:hAnsi="Calibri" w:cs="Calibri"/>
                <w:color w:val="000000"/>
                <w:lang w:eastAsia="ru-RU"/>
              </w:rPr>
              <w:t>.</w:t>
            </w:r>
          </w:p>
        </w:tc>
        <w:tc>
          <w:tcPr>
            <w:tcW w:w="10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0</w:t>
            </w:r>
          </w:p>
        </w:tc>
      </w:tr>
      <w:tr w:rsidR="00A84AE2" w:rsidRPr="00A84AE2" w:rsidTr="00A84AE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10,5</w:t>
            </w:r>
          </w:p>
        </w:tc>
        <w:tc>
          <w:tcPr>
            <w:tcW w:w="57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 аренда земли, оборудования</w:t>
            </w:r>
          </w:p>
        </w:tc>
        <w:tc>
          <w:tcPr>
            <w:tcW w:w="96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proofErr w:type="spellStart"/>
            <w:r w:rsidRPr="00A84AE2">
              <w:rPr>
                <w:rFonts w:ascii="Calibri" w:eastAsia="Times New Roman" w:hAnsi="Calibri" w:cs="Calibri"/>
                <w:color w:val="000000"/>
                <w:lang w:eastAsia="ru-RU"/>
              </w:rPr>
              <w:t>т.р</w:t>
            </w:r>
            <w:proofErr w:type="spellEnd"/>
            <w:r w:rsidRPr="00A84AE2">
              <w:rPr>
                <w:rFonts w:ascii="Calibri" w:eastAsia="Times New Roman" w:hAnsi="Calibri" w:cs="Calibri"/>
                <w:color w:val="000000"/>
                <w:lang w:eastAsia="ru-RU"/>
              </w:rPr>
              <w:t>.</w:t>
            </w:r>
          </w:p>
        </w:tc>
        <w:tc>
          <w:tcPr>
            <w:tcW w:w="10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3 409</w:t>
            </w:r>
          </w:p>
        </w:tc>
      </w:tr>
      <w:tr w:rsidR="00A84AE2" w:rsidRPr="00A84AE2" w:rsidTr="00A84AE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10,6</w:t>
            </w:r>
          </w:p>
        </w:tc>
        <w:tc>
          <w:tcPr>
            <w:tcW w:w="57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 транспортные услуги (вертолетные перевозки)</w:t>
            </w:r>
          </w:p>
        </w:tc>
        <w:tc>
          <w:tcPr>
            <w:tcW w:w="96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proofErr w:type="spellStart"/>
            <w:r w:rsidRPr="00A84AE2">
              <w:rPr>
                <w:rFonts w:ascii="Calibri" w:eastAsia="Times New Roman" w:hAnsi="Calibri" w:cs="Calibri"/>
                <w:color w:val="000000"/>
                <w:lang w:eastAsia="ru-RU"/>
              </w:rPr>
              <w:t>т.р</w:t>
            </w:r>
            <w:proofErr w:type="spellEnd"/>
            <w:r w:rsidRPr="00A84AE2">
              <w:rPr>
                <w:rFonts w:ascii="Calibri" w:eastAsia="Times New Roman" w:hAnsi="Calibri" w:cs="Calibri"/>
                <w:color w:val="000000"/>
                <w:lang w:eastAsia="ru-RU"/>
              </w:rPr>
              <w:t>.</w:t>
            </w:r>
          </w:p>
        </w:tc>
        <w:tc>
          <w:tcPr>
            <w:tcW w:w="10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0</w:t>
            </w:r>
          </w:p>
        </w:tc>
      </w:tr>
      <w:tr w:rsidR="00A84AE2" w:rsidRPr="00A84AE2" w:rsidTr="00A84AE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10,7</w:t>
            </w:r>
          </w:p>
        </w:tc>
        <w:tc>
          <w:tcPr>
            <w:tcW w:w="57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 хранение имущества</w:t>
            </w:r>
          </w:p>
        </w:tc>
        <w:tc>
          <w:tcPr>
            <w:tcW w:w="96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proofErr w:type="spellStart"/>
            <w:r w:rsidRPr="00A84AE2">
              <w:rPr>
                <w:rFonts w:ascii="Calibri" w:eastAsia="Times New Roman" w:hAnsi="Calibri" w:cs="Calibri"/>
                <w:color w:val="000000"/>
                <w:lang w:eastAsia="ru-RU"/>
              </w:rPr>
              <w:t>т.р</w:t>
            </w:r>
            <w:proofErr w:type="spellEnd"/>
            <w:r w:rsidRPr="00A84AE2">
              <w:rPr>
                <w:rFonts w:ascii="Calibri" w:eastAsia="Times New Roman" w:hAnsi="Calibri" w:cs="Calibri"/>
                <w:color w:val="000000"/>
                <w:lang w:eastAsia="ru-RU"/>
              </w:rPr>
              <w:t>.</w:t>
            </w:r>
          </w:p>
        </w:tc>
        <w:tc>
          <w:tcPr>
            <w:tcW w:w="10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0</w:t>
            </w:r>
          </w:p>
        </w:tc>
      </w:tr>
      <w:tr w:rsidR="00A84AE2" w:rsidRPr="00A84AE2" w:rsidTr="00A84AE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10,8</w:t>
            </w:r>
          </w:p>
        </w:tc>
        <w:tc>
          <w:tcPr>
            <w:tcW w:w="57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 общехозяйственные расходы</w:t>
            </w:r>
          </w:p>
        </w:tc>
        <w:tc>
          <w:tcPr>
            <w:tcW w:w="96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proofErr w:type="spellStart"/>
            <w:r w:rsidRPr="00A84AE2">
              <w:rPr>
                <w:rFonts w:ascii="Calibri" w:eastAsia="Times New Roman" w:hAnsi="Calibri" w:cs="Calibri"/>
                <w:color w:val="000000"/>
                <w:lang w:eastAsia="ru-RU"/>
              </w:rPr>
              <w:t>т.р</w:t>
            </w:r>
            <w:proofErr w:type="spellEnd"/>
            <w:r w:rsidRPr="00A84AE2">
              <w:rPr>
                <w:rFonts w:ascii="Calibri" w:eastAsia="Times New Roman" w:hAnsi="Calibri" w:cs="Calibri"/>
                <w:color w:val="000000"/>
                <w:lang w:eastAsia="ru-RU"/>
              </w:rPr>
              <w:t>.</w:t>
            </w:r>
          </w:p>
        </w:tc>
        <w:tc>
          <w:tcPr>
            <w:tcW w:w="10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0</w:t>
            </w:r>
          </w:p>
        </w:tc>
      </w:tr>
      <w:tr w:rsidR="00A84AE2" w:rsidRPr="00A84AE2" w:rsidTr="00A84AE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10,9</w:t>
            </w:r>
          </w:p>
        </w:tc>
        <w:tc>
          <w:tcPr>
            <w:tcW w:w="57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 ПИР</w:t>
            </w:r>
          </w:p>
        </w:tc>
        <w:tc>
          <w:tcPr>
            <w:tcW w:w="96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proofErr w:type="spellStart"/>
            <w:r w:rsidRPr="00A84AE2">
              <w:rPr>
                <w:rFonts w:ascii="Calibri" w:eastAsia="Times New Roman" w:hAnsi="Calibri" w:cs="Calibri"/>
                <w:color w:val="000000"/>
                <w:lang w:eastAsia="ru-RU"/>
              </w:rPr>
              <w:t>т.р</w:t>
            </w:r>
            <w:proofErr w:type="spellEnd"/>
            <w:r w:rsidRPr="00A84AE2">
              <w:rPr>
                <w:rFonts w:ascii="Calibri" w:eastAsia="Times New Roman" w:hAnsi="Calibri" w:cs="Calibri"/>
                <w:color w:val="000000"/>
                <w:lang w:eastAsia="ru-RU"/>
              </w:rPr>
              <w:t>.</w:t>
            </w:r>
          </w:p>
        </w:tc>
        <w:tc>
          <w:tcPr>
            <w:tcW w:w="10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4 328</w:t>
            </w:r>
          </w:p>
        </w:tc>
      </w:tr>
      <w:tr w:rsidR="00A84AE2" w:rsidRPr="00A84AE2" w:rsidTr="00A84AE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10,1</w:t>
            </w:r>
          </w:p>
        </w:tc>
        <w:tc>
          <w:tcPr>
            <w:tcW w:w="57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 транспортные услуги (авто)</w:t>
            </w:r>
          </w:p>
        </w:tc>
        <w:tc>
          <w:tcPr>
            <w:tcW w:w="96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proofErr w:type="spellStart"/>
            <w:r w:rsidRPr="00A84AE2">
              <w:rPr>
                <w:rFonts w:ascii="Calibri" w:eastAsia="Times New Roman" w:hAnsi="Calibri" w:cs="Calibri"/>
                <w:color w:val="000000"/>
                <w:lang w:eastAsia="ru-RU"/>
              </w:rPr>
              <w:t>т.р</w:t>
            </w:r>
            <w:proofErr w:type="spellEnd"/>
            <w:r w:rsidRPr="00A84AE2">
              <w:rPr>
                <w:rFonts w:ascii="Calibri" w:eastAsia="Times New Roman" w:hAnsi="Calibri" w:cs="Calibri"/>
                <w:color w:val="000000"/>
                <w:lang w:eastAsia="ru-RU"/>
              </w:rPr>
              <w:t>.</w:t>
            </w:r>
          </w:p>
        </w:tc>
        <w:tc>
          <w:tcPr>
            <w:tcW w:w="10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0</w:t>
            </w:r>
          </w:p>
        </w:tc>
      </w:tr>
      <w:tr w:rsidR="00A84AE2" w:rsidRPr="00A84AE2" w:rsidTr="00A84AE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10,11</w:t>
            </w:r>
          </w:p>
        </w:tc>
        <w:tc>
          <w:tcPr>
            <w:tcW w:w="57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 xml:space="preserve">- бурение </w:t>
            </w:r>
            <w:proofErr w:type="spellStart"/>
            <w:r w:rsidRPr="00A84AE2">
              <w:rPr>
                <w:rFonts w:ascii="Calibri" w:eastAsia="Times New Roman" w:hAnsi="Calibri" w:cs="Calibri"/>
                <w:color w:val="000000"/>
                <w:lang w:eastAsia="ru-RU"/>
              </w:rPr>
              <w:t>артизианской</w:t>
            </w:r>
            <w:proofErr w:type="spellEnd"/>
            <w:r w:rsidRPr="00A84AE2">
              <w:rPr>
                <w:rFonts w:ascii="Calibri" w:eastAsia="Times New Roman" w:hAnsi="Calibri" w:cs="Calibri"/>
                <w:color w:val="000000"/>
                <w:lang w:eastAsia="ru-RU"/>
              </w:rPr>
              <w:t xml:space="preserve"> скважины</w:t>
            </w:r>
          </w:p>
        </w:tc>
        <w:tc>
          <w:tcPr>
            <w:tcW w:w="96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proofErr w:type="spellStart"/>
            <w:r w:rsidRPr="00A84AE2">
              <w:rPr>
                <w:rFonts w:ascii="Calibri" w:eastAsia="Times New Roman" w:hAnsi="Calibri" w:cs="Calibri"/>
                <w:color w:val="000000"/>
                <w:lang w:eastAsia="ru-RU"/>
              </w:rPr>
              <w:t>т.р</w:t>
            </w:r>
            <w:proofErr w:type="spellEnd"/>
            <w:r w:rsidRPr="00A84AE2">
              <w:rPr>
                <w:rFonts w:ascii="Calibri" w:eastAsia="Times New Roman" w:hAnsi="Calibri" w:cs="Calibri"/>
                <w:color w:val="000000"/>
                <w:lang w:eastAsia="ru-RU"/>
              </w:rPr>
              <w:t>.</w:t>
            </w:r>
          </w:p>
        </w:tc>
        <w:tc>
          <w:tcPr>
            <w:tcW w:w="10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0</w:t>
            </w:r>
          </w:p>
        </w:tc>
      </w:tr>
      <w:tr w:rsidR="00A84AE2" w:rsidRPr="00A84AE2" w:rsidTr="00A84AE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10,12</w:t>
            </w:r>
          </w:p>
        </w:tc>
        <w:tc>
          <w:tcPr>
            <w:tcW w:w="57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 прочие работы и услуги</w:t>
            </w:r>
          </w:p>
        </w:tc>
        <w:tc>
          <w:tcPr>
            <w:tcW w:w="96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proofErr w:type="spellStart"/>
            <w:r w:rsidRPr="00A84AE2">
              <w:rPr>
                <w:rFonts w:ascii="Calibri" w:eastAsia="Times New Roman" w:hAnsi="Calibri" w:cs="Calibri"/>
                <w:color w:val="000000"/>
                <w:lang w:eastAsia="ru-RU"/>
              </w:rPr>
              <w:t>т.р</w:t>
            </w:r>
            <w:proofErr w:type="spellEnd"/>
            <w:r w:rsidRPr="00A84AE2">
              <w:rPr>
                <w:rFonts w:ascii="Calibri" w:eastAsia="Times New Roman" w:hAnsi="Calibri" w:cs="Calibri"/>
                <w:color w:val="000000"/>
                <w:lang w:eastAsia="ru-RU"/>
              </w:rPr>
              <w:t>.</w:t>
            </w:r>
          </w:p>
        </w:tc>
        <w:tc>
          <w:tcPr>
            <w:tcW w:w="10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7 737</w:t>
            </w:r>
          </w:p>
        </w:tc>
      </w:tr>
      <w:tr w:rsidR="00A84AE2" w:rsidRPr="00A84AE2" w:rsidTr="00A84AE2">
        <w:trPr>
          <w:trHeight w:val="288"/>
        </w:trPr>
        <w:tc>
          <w:tcPr>
            <w:tcW w:w="960" w:type="dxa"/>
            <w:tcBorders>
              <w:top w:val="nil"/>
              <w:left w:val="single" w:sz="4" w:space="0" w:color="auto"/>
              <w:bottom w:val="single" w:sz="4" w:space="0" w:color="auto"/>
              <w:right w:val="single" w:sz="4" w:space="0" w:color="auto"/>
            </w:tcBorders>
            <w:shd w:val="clear" w:color="000000" w:fill="8DB4E2"/>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11</w:t>
            </w:r>
          </w:p>
        </w:tc>
        <w:tc>
          <w:tcPr>
            <w:tcW w:w="5780" w:type="dxa"/>
            <w:tcBorders>
              <w:top w:val="nil"/>
              <w:left w:val="nil"/>
              <w:bottom w:val="single" w:sz="4" w:space="0" w:color="auto"/>
              <w:right w:val="single" w:sz="4" w:space="0" w:color="auto"/>
            </w:tcBorders>
            <w:shd w:val="clear" w:color="000000" w:fill="8DB4E2"/>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Всего:</w:t>
            </w:r>
          </w:p>
        </w:tc>
        <w:tc>
          <w:tcPr>
            <w:tcW w:w="960" w:type="dxa"/>
            <w:tcBorders>
              <w:top w:val="nil"/>
              <w:left w:val="nil"/>
              <w:bottom w:val="single" w:sz="4" w:space="0" w:color="auto"/>
              <w:right w:val="single" w:sz="4" w:space="0" w:color="auto"/>
            </w:tcBorders>
            <w:shd w:val="clear" w:color="000000" w:fill="8DB4E2"/>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proofErr w:type="spellStart"/>
            <w:r w:rsidRPr="00A84AE2">
              <w:rPr>
                <w:rFonts w:ascii="Calibri" w:eastAsia="Times New Roman" w:hAnsi="Calibri" w:cs="Calibri"/>
                <w:color w:val="000000"/>
                <w:lang w:eastAsia="ru-RU"/>
              </w:rPr>
              <w:t>т</w:t>
            </w:r>
            <w:proofErr w:type="gramStart"/>
            <w:r w:rsidRPr="00A84AE2">
              <w:rPr>
                <w:rFonts w:ascii="Calibri" w:eastAsia="Times New Roman" w:hAnsi="Calibri" w:cs="Calibri"/>
                <w:color w:val="000000"/>
                <w:lang w:eastAsia="ru-RU"/>
              </w:rPr>
              <w:t>.р</w:t>
            </w:r>
            <w:proofErr w:type="gramEnd"/>
            <w:r w:rsidRPr="00A84AE2">
              <w:rPr>
                <w:rFonts w:ascii="Calibri" w:eastAsia="Times New Roman" w:hAnsi="Calibri" w:cs="Calibri"/>
                <w:color w:val="000000"/>
                <w:lang w:eastAsia="ru-RU"/>
              </w:rPr>
              <w:t>уб</w:t>
            </w:r>
            <w:proofErr w:type="spellEnd"/>
            <w:r w:rsidRPr="00A84AE2">
              <w:rPr>
                <w:rFonts w:ascii="Calibri" w:eastAsia="Times New Roman" w:hAnsi="Calibri" w:cs="Calibri"/>
                <w:color w:val="000000"/>
                <w:lang w:eastAsia="ru-RU"/>
              </w:rPr>
              <w:t>.</w:t>
            </w:r>
          </w:p>
        </w:tc>
        <w:tc>
          <w:tcPr>
            <w:tcW w:w="1080" w:type="dxa"/>
            <w:tcBorders>
              <w:top w:val="nil"/>
              <w:left w:val="nil"/>
              <w:bottom w:val="single" w:sz="4" w:space="0" w:color="auto"/>
              <w:right w:val="single" w:sz="4" w:space="0" w:color="auto"/>
            </w:tcBorders>
            <w:shd w:val="clear" w:color="000000" w:fill="8DB4E2"/>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256 284</w:t>
            </w:r>
          </w:p>
        </w:tc>
      </w:tr>
      <w:tr w:rsidR="00A84AE2" w:rsidRPr="00A84AE2" w:rsidTr="00C5055A">
        <w:trPr>
          <w:trHeight w:val="961"/>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 </w:t>
            </w:r>
          </w:p>
        </w:tc>
        <w:tc>
          <w:tcPr>
            <w:tcW w:w="57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Стоимость 1м. проходки (статья-бурение)</w:t>
            </w:r>
          </w:p>
        </w:tc>
        <w:tc>
          <w:tcPr>
            <w:tcW w:w="96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proofErr w:type="spellStart"/>
            <w:r w:rsidRPr="00A84AE2">
              <w:rPr>
                <w:rFonts w:ascii="Calibri" w:eastAsia="Times New Roman" w:hAnsi="Calibri" w:cs="Calibri"/>
                <w:color w:val="000000"/>
                <w:lang w:eastAsia="ru-RU"/>
              </w:rPr>
              <w:t>т</w:t>
            </w:r>
            <w:proofErr w:type="gramStart"/>
            <w:r w:rsidRPr="00A84AE2">
              <w:rPr>
                <w:rFonts w:ascii="Calibri" w:eastAsia="Times New Roman" w:hAnsi="Calibri" w:cs="Calibri"/>
                <w:color w:val="000000"/>
                <w:lang w:eastAsia="ru-RU"/>
              </w:rPr>
              <w:t>.р</w:t>
            </w:r>
            <w:proofErr w:type="gramEnd"/>
            <w:r w:rsidRPr="00A84AE2">
              <w:rPr>
                <w:rFonts w:ascii="Calibri" w:eastAsia="Times New Roman" w:hAnsi="Calibri" w:cs="Calibri"/>
                <w:color w:val="000000"/>
                <w:lang w:eastAsia="ru-RU"/>
              </w:rPr>
              <w:t>уб</w:t>
            </w:r>
            <w:proofErr w:type="spellEnd"/>
            <w:r w:rsidRPr="00A84AE2">
              <w:rPr>
                <w:rFonts w:ascii="Calibri" w:eastAsia="Times New Roman" w:hAnsi="Calibri" w:cs="Calibri"/>
                <w:color w:val="000000"/>
                <w:lang w:eastAsia="ru-RU"/>
              </w:rPr>
              <w:t>.</w:t>
            </w:r>
          </w:p>
        </w:tc>
        <w:tc>
          <w:tcPr>
            <w:tcW w:w="10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37</w:t>
            </w:r>
          </w:p>
        </w:tc>
      </w:tr>
      <w:tr w:rsidR="00A84AE2" w:rsidRPr="00A84AE2" w:rsidTr="00A84AE2">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 </w:t>
            </w:r>
          </w:p>
        </w:tc>
        <w:tc>
          <w:tcPr>
            <w:tcW w:w="57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r w:rsidRPr="00A84AE2">
              <w:rPr>
                <w:rFonts w:ascii="Calibri" w:eastAsia="Times New Roman" w:hAnsi="Calibri" w:cs="Calibri"/>
                <w:color w:val="000000"/>
                <w:lang w:eastAsia="ru-RU"/>
              </w:rPr>
              <w:t>Стоимость 1м. проходки, всего</w:t>
            </w:r>
          </w:p>
        </w:tc>
        <w:tc>
          <w:tcPr>
            <w:tcW w:w="96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rPr>
                <w:rFonts w:ascii="Calibri" w:eastAsia="Times New Roman" w:hAnsi="Calibri" w:cs="Calibri"/>
                <w:color w:val="000000"/>
                <w:lang w:eastAsia="ru-RU"/>
              </w:rPr>
            </w:pPr>
            <w:proofErr w:type="spellStart"/>
            <w:r w:rsidRPr="00A84AE2">
              <w:rPr>
                <w:rFonts w:ascii="Calibri" w:eastAsia="Times New Roman" w:hAnsi="Calibri" w:cs="Calibri"/>
                <w:color w:val="000000"/>
                <w:lang w:eastAsia="ru-RU"/>
              </w:rPr>
              <w:t>т</w:t>
            </w:r>
            <w:proofErr w:type="gramStart"/>
            <w:r w:rsidRPr="00A84AE2">
              <w:rPr>
                <w:rFonts w:ascii="Calibri" w:eastAsia="Times New Roman" w:hAnsi="Calibri" w:cs="Calibri"/>
                <w:color w:val="000000"/>
                <w:lang w:eastAsia="ru-RU"/>
              </w:rPr>
              <w:t>.р</w:t>
            </w:r>
            <w:proofErr w:type="gramEnd"/>
            <w:r w:rsidRPr="00A84AE2">
              <w:rPr>
                <w:rFonts w:ascii="Calibri" w:eastAsia="Times New Roman" w:hAnsi="Calibri" w:cs="Calibri"/>
                <w:color w:val="000000"/>
                <w:lang w:eastAsia="ru-RU"/>
              </w:rPr>
              <w:t>уб</w:t>
            </w:r>
            <w:proofErr w:type="spellEnd"/>
            <w:r w:rsidRPr="00A84AE2">
              <w:rPr>
                <w:rFonts w:ascii="Calibri" w:eastAsia="Times New Roman" w:hAnsi="Calibri" w:cs="Calibri"/>
                <w:color w:val="000000"/>
                <w:lang w:eastAsia="ru-RU"/>
              </w:rPr>
              <w:t>.</w:t>
            </w:r>
          </w:p>
        </w:tc>
        <w:tc>
          <w:tcPr>
            <w:tcW w:w="1080" w:type="dxa"/>
            <w:tcBorders>
              <w:top w:val="nil"/>
              <w:left w:val="nil"/>
              <w:bottom w:val="single" w:sz="4" w:space="0" w:color="auto"/>
              <w:right w:val="single" w:sz="4" w:space="0" w:color="auto"/>
            </w:tcBorders>
            <w:shd w:val="clear" w:color="auto" w:fill="auto"/>
            <w:noWrap/>
            <w:vAlign w:val="bottom"/>
            <w:hideMark/>
          </w:tcPr>
          <w:p w:rsidR="00A84AE2" w:rsidRPr="00A84AE2" w:rsidRDefault="00A84AE2" w:rsidP="00A84AE2">
            <w:pPr>
              <w:spacing w:after="0" w:line="240" w:lineRule="auto"/>
              <w:jc w:val="right"/>
              <w:rPr>
                <w:rFonts w:ascii="Calibri" w:eastAsia="Times New Roman" w:hAnsi="Calibri" w:cs="Calibri"/>
                <w:color w:val="000000"/>
                <w:lang w:eastAsia="ru-RU"/>
              </w:rPr>
            </w:pPr>
            <w:r w:rsidRPr="00A84AE2">
              <w:rPr>
                <w:rFonts w:ascii="Calibri" w:eastAsia="Times New Roman" w:hAnsi="Calibri" w:cs="Calibri"/>
                <w:color w:val="000000"/>
                <w:lang w:eastAsia="ru-RU"/>
              </w:rPr>
              <w:t>62</w:t>
            </w:r>
          </w:p>
        </w:tc>
      </w:tr>
    </w:tbl>
    <w:p w:rsidR="00DB6A2F" w:rsidRDefault="00DB6A2F" w:rsidP="00CD261B">
      <w:pPr>
        <w:ind w:firstLine="708"/>
        <w:jc w:val="both"/>
        <w:rPr>
          <w:sz w:val="28"/>
          <w:szCs w:val="28"/>
        </w:rPr>
      </w:pPr>
    </w:p>
    <w:p w:rsidR="00CD261B" w:rsidRDefault="00254362" w:rsidP="00CD261B">
      <w:pPr>
        <w:ind w:firstLine="708"/>
        <w:jc w:val="both"/>
        <w:rPr>
          <w:sz w:val="28"/>
          <w:szCs w:val="28"/>
        </w:rPr>
      </w:pPr>
      <w:r>
        <w:rPr>
          <w:sz w:val="28"/>
          <w:szCs w:val="28"/>
        </w:rPr>
        <w:t xml:space="preserve">После того как я удачно пробурил скважину и продал нефть </w:t>
      </w:r>
      <w:proofErr w:type="gramStart"/>
      <w:r>
        <w:rPr>
          <w:sz w:val="28"/>
          <w:szCs w:val="28"/>
        </w:rPr>
        <w:t>с</w:t>
      </w:r>
      <w:proofErr w:type="gramEnd"/>
      <w:r>
        <w:rPr>
          <w:sz w:val="28"/>
          <w:szCs w:val="28"/>
        </w:rPr>
        <w:t xml:space="preserve">, </w:t>
      </w:r>
      <w:proofErr w:type="gramStart"/>
      <w:r w:rsidR="00DB6A2F">
        <w:rPr>
          <w:sz w:val="28"/>
          <w:szCs w:val="28"/>
        </w:rPr>
        <w:t>мне</w:t>
      </w:r>
      <w:proofErr w:type="gramEnd"/>
      <w:r w:rsidR="00DB6A2F">
        <w:rPr>
          <w:sz w:val="28"/>
          <w:szCs w:val="28"/>
        </w:rPr>
        <w:t xml:space="preserve"> совершенно случайно предложили стать Генеральным директором </w:t>
      </w:r>
      <w:r w:rsidR="00C5055A">
        <w:rPr>
          <w:sz w:val="28"/>
          <w:szCs w:val="28"/>
        </w:rPr>
        <w:t xml:space="preserve">месторождения Таежное </w:t>
      </w:r>
      <w:r w:rsidR="00DB6A2F">
        <w:rPr>
          <w:sz w:val="28"/>
          <w:szCs w:val="28"/>
        </w:rPr>
        <w:t>совместного предприятия между ООО «Газпром-нефть» и «</w:t>
      </w:r>
      <w:proofErr w:type="spellStart"/>
      <w:r w:rsidR="00DB6A2F">
        <w:rPr>
          <w:sz w:val="28"/>
          <w:szCs w:val="28"/>
        </w:rPr>
        <w:t>Казмунайнефтег</w:t>
      </w:r>
      <w:proofErr w:type="spellEnd"/>
      <w:r w:rsidR="00C5055A">
        <w:rPr>
          <w:sz w:val="28"/>
          <w:szCs w:val="28"/>
        </w:rPr>
        <w:t xml:space="preserve"> </w:t>
      </w:r>
      <w:r w:rsidR="00B041AF">
        <w:rPr>
          <w:sz w:val="28"/>
          <w:szCs w:val="28"/>
        </w:rPr>
        <w:t>азом»</w:t>
      </w:r>
      <w:r w:rsidR="00DB6A2F" w:rsidRPr="00DB6A2F">
        <w:rPr>
          <w:sz w:val="28"/>
          <w:szCs w:val="28"/>
        </w:rPr>
        <w:t>.</w:t>
      </w:r>
      <w:r w:rsidR="00DB6A2F">
        <w:rPr>
          <w:sz w:val="28"/>
          <w:szCs w:val="28"/>
        </w:rPr>
        <w:t xml:space="preserve"> Предприятие планирует </w:t>
      </w:r>
      <w:r>
        <w:rPr>
          <w:sz w:val="28"/>
          <w:szCs w:val="28"/>
        </w:rPr>
        <w:t xml:space="preserve">шельфовое месторождение Морское. Как же быть </w:t>
      </w:r>
      <w:r w:rsidR="00C5055A">
        <w:rPr>
          <w:sz w:val="28"/>
          <w:szCs w:val="28"/>
        </w:rPr>
        <w:t xml:space="preserve">разрабатывать </w:t>
      </w:r>
      <w:r>
        <w:rPr>
          <w:sz w:val="28"/>
          <w:szCs w:val="28"/>
        </w:rPr>
        <w:t xml:space="preserve">тут. А здесь все то же самое, только </w:t>
      </w:r>
      <w:r w:rsidR="007A5E68">
        <w:rPr>
          <w:sz w:val="28"/>
          <w:szCs w:val="28"/>
        </w:rPr>
        <w:t>на море и намного дороже. Только нужно понимать, что месторождения на шельфе отличаются бол</w:t>
      </w:r>
      <w:r w:rsidR="00B041AF">
        <w:rPr>
          <w:sz w:val="28"/>
          <w:szCs w:val="28"/>
        </w:rPr>
        <w:t xml:space="preserve">ьшими запасами и дебитами нефти, </w:t>
      </w:r>
      <w:r w:rsidR="007A5E68">
        <w:rPr>
          <w:sz w:val="28"/>
          <w:szCs w:val="28"/>
        </w:rPr>
        <w:t xml:space="preserve">нежели на суше, поэтому мои вложения оправдаю себя намного быстрее. </w:t>
      </w:r>
    </w:p>
    <w:p w:rsidR="00DB6A2F" w:rsidRDefault="007A5E68" w:rsidP="007A5E68">
      <w:pPr>
        <w:jc w:val="center"/>
        <w:rPr>
          <w:sz w:val="28"/>
          <w:szCs w:val="28"/>
        </w:rPr>
      </w:pPr>
      <w:r w:rsidRPr="007A5E68">
        <w:rPr>
          <w:sz w:val="28"/>
          <w:szCs w:val="28"/>
        </w:rPr>
        <w:t>Р</w:t>
      </w:r>
      <w:r>
        <w:rPr>
          <w:sz w:val="28"/>
          <w:szCs w:val="28"/>
        </w:rPr>
        <w:t>асчет стоимости скважины на шельфе</w:t>
      </w:r>
      <w:r w:rsidR="003C299C">
        <w:rPr>
          <w:sz w:val="28"/>
          <w:szCs w:val="28"/>
        </w:rPr>
        <w:t>.</w:t>
      </w:r>
    </w:p>
    <w:tbl>
      <w:tblPr>
        <w:tblStyle w:val="a6"/>
        <w:tblW w:w="0" w:type="auto"/>
        <w:tblLook w:val="04A0" w:firstRow="1" w:lastRow="0" w:firstColumn="1" w:lastColumn="0" w:noHBand="0" w:noVBand="1"/>
      </w:tblPr>
      <w:tblGrid>
        <w:gridCol w:w="755"/>
        <w:gridCol w:w="3802"/>
        <w:gridCol w:w="2507"/>
        <w:gridCol w:w="2507"/>
      </w:tblGrid>
      <w:tr w:rsidR="003C299C" w:rsidRPr="003C299C" w:rsidTr="003C299C">
        <w:trPr>
          <w:trHeight w:val="1035"/>
        </w:trPr>
        <w:tc>
          <w:tcPr>
            <w:tcW w:w="8636" w:type="dxa"/>
            <w:gridSpan w:val="2"/>
            <w:vMerge w:val="restart"/>
            <w:hideMark/>
          </w:tcPr>
          <w:p w:rsidR="003C299C" w:rsidRPr="003C299C" w:rsidRDefault="003C299C">
            <w:pPr>
              <w:jc w:val="center"/>
              <w:rPr>
                <w:b/>
                <w:bCs/>
                <w:sz w:val="28"/>
                <w:szCs w:val="28"/>
              </w:rPr>
            </w:pPr>
            <w:r w:rsidRPr="003C299C">
              <w:rPr>
                <w:b/>
                <w:bCs/>
                <w:sz w:val="28"/>
                <w:szCs w:val="28"/>
              </w:rPr>
              <w:t>Вариант строительства</w:t>
            </w:r>
          </w:p>
        </w:tc>
        <w:tc>
          <w:tcPr>
            <w:tcW w:w="2274" w:type="dxa"/>
            <w:hideMark/>
          </w:tcPr>
          <w:p w:rsidR="003C299C" w:rsidRPr="003C299C" w:rsidRDefault="003C299C">
            <w:pPr>
              <w:jc w:val="center"/>
              <w:rPr>
                <w:b/>
                <w:bCs/>
                <w:sz w:val="28"/>
                <w:szCs w:val="28"/>
              </w:rPr>
            </w:pPr>
            <w:r w:rsidRPr="003C299C">
              <w:rPr>
                <w:b/>
                <w:bCs/>
                <w:sz w:val="28"/>
                <w:szCs w:val="28"/>
              </w:rPr>
              <w:t xml:space="preserve">Бурение эксплуатационных скважин </w:t>
            </w:r>
            <w:proofErr w:type="gramStart"/>
            <w:r w:rsidRPr="003C299C">
              <w:rPr>
                <w:b/>
                <w:bCs/>
                <w:sz w:val="28"/>
                <w:szCs w:val="28"/>
              </w:rPr>
              <w:t>с</w:t>
            </w:r>
            <w:proofErr w:type="gramEnd"/>
            <w:r w:rsidRPr="003C299C">
              <w:rPr>
                <w:b/>
                <w:bCs/>
                <w:sz w:val="28"/>
                <w:szCs w:val="28"/>
              </w:rPr>
              <w:t xml:space="preserve"> </w:t>
            </w:r>
          </w:p>
        </w:tc>
        <w:tc>
          <w:tcPr>
            <w:tcW w:w="2430" w:type="dxa"/>
            <w:hideMark/>
          </w:tcPr>
          <w:p w:rsidR="003C299C" w:rsidRPr="003C299C" w:rsidRDefault="003C299C">
            <w:pPr>
              <w:jc w:val="center"/>
              <w:rPr>
                <w:b/>
                <w:bCs/>
                <w:sz w:val="28"/>
                <w:szCs w:val="28"/>
              </w:rPr>
            </w:pPr>
            <w:r w:rsidRPr="003C299C">
              <w:rPr>
                <w:b/>
                <w:bCs/>
                <w:sz w:val="28"/>
                <w:szCs w:val="28"/>
              </w:rPr>
              <w:t xml:space="preserve">Бурение эксплуатационных скважин </w:t>
            </w:r>
            <w:proofErr w:type="gramStart"/>
            <w:r w:rsidRPr="003C299C">
              <w:rPr>
                <w:b/>
                <w:bCs/>
                <w:sz w:val="28"/>
                <w:szCs w:val="28"/>
              </w:rPr>
              <w:t>с</w:t>
            </w:r>
            <w:proofErr w:type="gramEnd"/>
            <w:r w:rsidRPr="003C299C">
              <w:rPr>
                <w:b/>
                <w:bCs/>
                <w:sz w:val="28"/>
                <w:szCs w:val="28"/>
              </w:rPr>
              <w:t xml:space="preserve"> </w:t>
            </w:r>
          </w:p>
        </w:tc>
      </w:tr>
      <w:tr w:rsidR="003C299C" w:rsidRPr="003C299C" w:rsidTr="003C299C">
        <w:trPr>
          <w:trHeight w:val="345"/>
        </w:trPr>
        <w:tc>
          <w:tcPr>
            <w:tcW w:w="8636" w:type="dxa"/>
            <w:gridSpan w:val="2"/>
            <w:vMerge/>
            <w:hideMark/>
          </w:tcPr>
          <w:p w:rsidR="003C299C" w:rsidRPr="003C299C" w:rsidRDefault="003C299C" w:rsidP="003C299C">
            <w:pPr>
              <w:jc w:val="center"/>
              <w:rPr>
                <w:b/>
                <w:bCs/>
                <w:sz w:val="28"/>
                <w:szCs w:val="28"/>
              </w:rPr>
            </w:pPr>
          </w:p>
        </w:tc>
        <w:tc>
          <w:tcPr>
            <w:tcW w:w="2274" w:type="dxa"/>
            <w:hideMark/>
          </w:tcPr>
          <w:p w:rsidR="003C299C" w:rsidRPr="003C299C" w:rsidRDefault="003C299C">
            <w:pPr>
              <w:jc w:val="center"/>
              <w:rPr>
                <w:b/>
                <w:bCs/>
                <w:sz w:val="28"/>
                <w:szCs w:val="28"/>
              </w:rPr>
            </w:pPr>
            <w:r w:rsidRPr="003C299C">
              <w:rPr>
                <w:b/>
                <w:bCs/>
                <w:sz w:val="28"/>
                <w:szCs w:val="28"/>
              </w:rPr>
              <w:t>МЛСП</w:t>
            </w:r>
          </w:p>
        </w:tc>
        <w:tc>
          <w:tcPr>
            <w:tcW w:w="2430" w:type="dxa"/>
            <w:hideMark/>
          </w:tcPr>
          <w:p w:rsidR="003C299C" w:rsidRPr="003C299C" w:rsidRDefault="003C299C">
            <w:pPr>
              <w:jc w:val="center"/>
              <w:rPr>
                <w:b/>
                <w:bCs/>
                <w:sz w:val="28"/>
                <w:szCs w:val="28"/>
              </w:rPr>
            </w:pPr>
            <w:r w:rsidRPr="003C299C">
              <w:rPr>
                <w:b/>
                <w:bCs/>
                <w:sz w:val="28"/>
                <w:szCs w:val="28"/>
              </w:rPr>
              <w:t>Б</w:t>
            </w:r>
            <w:proofErr w:type="gramStart"/>
            <w:r w:rsidRPr="003C299C">
              <w:rPr>
                <w:b/>
                <w:bCs/>
                <w:sz w:val="28"/>
                <w:szCs w:val="28"/>
              </w:rPr>
              <w:t>К(</w:t>
            </w:r>
            <w:proofErr w:type="gramEnd"/>
            <w:r w:rsidRPr="003C299C">
              <w:rPr>
                <w:b/>
                <w:bCs/>
                <w:sz w:val="28"/>
                <w:szCs w:val="28"/>
              </w:rPr>
              <w:t>СПБУ)</w:t>
            </w:r>
          </w:p>
        </w:tc>
      </w:tr>
      <w:tr w:rsidR="003C299C" w:rsidRPr="003C299C" w:rsidTr="003C299C">
        <w:trPr>
          <w:trHeight w:val="336"/>
        </w:trPr>
        <w:tc>
          <w:tcPr>
            <w:tcW w:w="8636" w:type="dxa"/>
            <w:gridSpan w:val="2"/>
            <w:hideMark/>
          </w:tcPr>
          <w:p w:rsidR="003C299C" w:rsidRPr="003C299C" w:rsidRDefault="003C299C" w:rsidP="003C299C">
            <w:pPr>
              <w:jc w:val="center"/>
              <w:rPr>
                <w:b/>
                <w:bCs/>
                <w:sz w:val="28"/>
                <w:szCs w:val="28"/>
              </w:rPr>
            </w:pPr>
            <w:r w:rsidRPr="003C299C">
              <w:rPr>
                <w:b/>
                <w:bCs/>
                <w:sz w:val="28"/>
                <w:szCs w:val="28"/>
              </w:rPr>
              <w:t xml:space="preserve">Продолжительность, </w:t>
            </w:r>
            <w:proofErr w:type="spellStart"/>
            <w:r w:rsidRPr="003C299C">
              <w:rPr>
                <w:b/>
                <w:bCs/>
                <w:sz w:val="28"/>
                <w:szCs w:val="28"/>
              </w:rPr>
              <w:t>сут</w:t>
            </w:r>
            <w:proofErr w:type="spellEnd"/>
            <w:r w:rsidRPr="003C299C">
              <w:rPr>
                <w:b/>
                <w:bCs/>
                <w:sz w:val="28"/>
                <w:szCs w:val="28"/>
              </w:rPr>
              <w:t>.</w:t>
            </w:r>
          </w:p>
        </w:tc>
        <w:tc>
          <w:tcPr>
            <w:tcW w:w="2274" w:type="dxa"/>
            <w:hideMark/>
          </w:tcPr>
          <w:p w:rsidR="003C299C" w:rsidRPr="003C299C" w:rsidRDefault="003C299C">
            <w:pPr>
              <w:jc w:val="center"/>
              <w:rPr>
                <w:b/>
                <w:bCs/>
                <w:sz w:val="28"/>
                <w:szCs w:val="28"/>
              </w:rPr>
            </w:pPr>
            <w:r w:rsidRPr="003C299C">
              <w:rPr>
                <w:b/>
                <w:bCs/>
                <w:sz w:val="28"/>
                <w:szCs w:val="28"/>
              </w:rPr>
              <w:t>77</w:t>
            </w:r>
          </w:p>
        </w:tc>
        <w:tc>
          <w:tcPr>
            <w:tcW w:w="2430" w:type="dxa"/>
            <w:hideMark/>
          </w:tcPr>
          <w:p w:rsidR="003C299C" w:rsidRPr="003C299C" w:rsidRDefault="003C299C">
            <w:pPr>
              <w:jc w:val="center"/>
              <w:rPr>
                <w:b/>
                <w:bCs/>
                <w:sz w:val="28"/>
                <w:szCs w:val="28"/>
              </w:rPr>
            </w:pPr>
            <w:r w:rsidRPr="003C299C">
              <w:rPr>
                <w:b/>
                <w:bCs/>
                <w:sz w:val="28"/>
                <w:szCs w:val="28"/>
              </w:rPr>
              <w:t>63</w:t>
            </w:r>
          </w:p>
        </w:tc>
      </w:tr>
      <w:tr w:rsidR="003C299C" w:rsidRPr="003C299C" w:rsidTr="003C299C">
        <w:trPr>
          <w:trHeight w:val="336"/>
        </w:trPr>
        <w:tc>
          <w:tcPr>
            <w:tcW w:w="8636" w:type="dxa"/>
            <w:gridSpan w:val="2"/>
            <w:hideMark/>
          </w:tcPr>
          <w:p w:rsidR="003C299C" w:rsidRPr="003C299C" w:rsidRDefault="003C299C" w:rsidP="003C299C">
            <w:pPr>
              <w:jc w:val="center"/>
              <w:rPr>
                <w:b/>
                <w:bCs/>
                <w:sz w:val="28"/>
                <w:szCs w:val="28"/>
              </w:rPr>
            </w:pPr>
            <w:r w:rsidRPr="003C299C">
              <w:rPr>
                <w:b/>
                <w:bCs/>
                <w:sz w:val="28"/>
                <w:szCs w:val="28"/>
              </w:rPr>
              <w:t>Продолжительность, мес.</w:t>
            </w:r>
          </w:p>
        </w:tc>
        <w:tc>
          <w:tcPr>
            <w:tcW w:w="2274" w:type="dxa"/>
            <w:hideMark/>
          </w:tcPr>
          <w:p w:rsidR="003C299C" w:rsidRPr="003C299C" w:rsidRDefault="003C299C">
            <w:pPr>
              <w:jc w:val="center"/>
              <w:rPr>
                <w:b/>
                <w:bCs/>
                <w:sz w:val="28"/>
                <w:szCs w:val="28"/>
              </w:rPr>
            </w:pPr>
            <w:r w:rsidRPr="003C299C">
              <w:rPr>
                <w:b/>
                <w:bCs/>
                <w:sz w:val="28"/>
                <w:szCs w:val="28"/>
              </w:rPr>
              <w:t>2,52</w:t>
            </w:r>
          </w:p>
        </w:tc>
        <w:tc>
          <w:tcPr>
            <w:tcW w:w="2430" w:type="dxa"/>
            <w:hideMark/>
          </w:tcPr>
          <w:p w:rsidR="003C299C" w:rsidRPr="003C299C" w:rsidRDefault="003C299C">
            <w:pPr>
              <w:jc w:val="center"/>
              <w:rPr>
                <w:b/>
                <w:bCs/>
                <w:sz w:val="28"/>
                <w:szCs w:val="28"/>
              </w:rPr>
            </w:pPr>
            <w:r w:rsidRPr="003C299C">
              <w:rPr>
                <w:b/>
                <w:bCs/>
                <w:sz w:val="28"/>
                <w:szCs w:val="28"/>
              </w:rPr>
              <w:t>2,07</w:t>
            </w:r>
          </w:p>
        </w:tc>
      </w:tr>
      <w:tr w:rsidR="003C299C" w:rsidRPr="003C299C" w:rsidTr="003C299C">
        <w:trPr>
          <w:trHeight w:val="348"/>
        </w:trPr>
        <w:tc>
          <w:tcPr>
            <w:tcW w:w="8636" w:type="dxa"/>
            <w:gridSpan w:val="2"/>
            <w:hideMark/>
          </w:tcPr>
          <w:p w:rsidR="003C299C" w:rsidRPr="003C299C" w:rsidRDefault="003C299C" w:rsidP="003C299C">
            <w:pPr>
              <w:jc w:val="center"/>
              <w:rPr>
                <w:b/>
                <w:bCs/>
                <w:sz w:val="28"/>
                <w:szCs w:val="28"/>
              </w:rPr>
            </w:pPr>
            <w:r w:rsidRPr="003C299C">
              <w:rPr>
                <w:b/>
                <w:bCs/>
                <w:sz w:val="28"/>
                <w:szCs w:val="28"/>
              </w:rPr>
              <w:t xml:space="preserve">Протяженность ствола </w:t>
            </w:r>
            <w:proofErr w:type="spellStart"/>
            <w:r w:rsidRPr="003C299C">
              <w:rPr>
                <w:b/>
                <w:bCs/>
                <w:sz w:val="28"/>
                <w:szCs w:val="28"/>
              </w:rPr>
              <w:t>скв</w:t>
            </w:r>
            <w:proofErr w:type="spellEnd"/>
            <w:r w:rsidRPr="003C299C">
              <w:rPr>
                <w:b/>
                <w:bCs/>
                <w:sz w:val="28"/>
                <w:szCs w:val="28"/>
              </w:rPr>
              <w:t>., м</w:t>
            </w:r>
          </w:p>
        </w:tc>
        <w:tc>
          <w:tcPr>
            <w:tcW w:w="2274" w:type="dxa"/>
            <w:hideMark/>
          </w:tcPr>
          <w:p w:rsidR="003C299C" w:rsidRPr="003C299C" w:rsidRDefault="003C299C">
            <w:pPr>
              <w:jc w:val="center"/>
              <w:rPr>
                <w:b/>
                <w:bCs/>
                <w:sz w:val="28"/>
                <w:szCs w:val="28"/>
              </w:rPr>
            </w:pPr>
            <w:r w:rsidRPr="003C299C">
              <w:rPr>
                <w:b/>
                <w:bCs/>
                <w:sz w:val="28"/>
                <w:szCs w:val="28"/>
              </w:rPr>
              <w:t>5186</w:t>
            </w:r>
          </w:p>
        </w:tc>
        <w:tc>
          <w:tcPr>
            <w:tcW w:w="2430" w:type="dxa"/>
            <w:hideMark/>
          </w:tcPr>
          <w:p w:rsidR="003C299C" w:rsidRPr="003C299C" w:rsidRDefault="003C299C">
            <w:pPr>
              <w:jc w:val="center"/>
              <w:rPr>
                <w:b/>
                <w:bCs/>
                <w:sz w:val="28"/>
                <w:szCs w:val="28"/>
              </w:rPr>
            </w:pPr>
            <w:r w:rsidRPr="003C299C">
              <w:rPr>
                <w:b/>
                <w:bCs/>
                <w:sz w:val="28"/>
                <w:szCs w:val="28"/>
              </w:rPr>
              <w:t>4161</w:t>
            </w:r>
          </w:p>
        </w:tc>
      </w:tr>
      <w:tr w:rsidR="003C299C" w:rsidRPr="003C299C" w:rsidTr="003C299C">
        <w:trPr>
          <w:trHeight w:val="345"/>
        </w:trPr>
        <w:tc>
          <w:tcPr>
            <w:tcW w:w="1135" w:type="dxa"/>
            <w:hideMark/>
          </w:tcPr>
          <w:p w:rsidR="003C299C" w:rsidRPr="003C299C" w:rsidRDefault="003C299C">
            <w:pPr>
              <w:jc w:val="center"/>
              <w:rPr>
                <w:b/>
                <w:bCs/>
                <w:sz w:val="28"/>
                <w:szCs w:val="28"/>
              </w:rPr>
            </w:pPr>
            <w:r w:rsidRPr="003C299C">
              <w:rPr>
                <w:b/>
                <w:bCs/>
                <w:sz w:val="28"/>
                <w:szCs w:val="28"/>
              </w:rPr>
              <w:t xml:space="preserve">№ </w:t>
            </w:r>
            <w:proofErr w:type="gramStart"/>
            <w:r w:rsidRPr="003C299C">
              <w:rPr>
                <w:b/>
                <w:bCs/>
                <w:sz w:val="28"/>
                <w:szCs w:val="28"/>
              </w:rPr>
              <w:t>п</w:t>
            </w:r>
            <w:proofErr w:type="gramEnd"/>
            <w:r w:rsidRPr="003C299C">
              <w:rPr>
                <w:b/>
                <w:bCs/>
                <w:sz w:val="28"/>
                <w:szCs w:val="28"/>
              </w:rPr>
              <w:t>/п</w:t>
            </w:r>
          </w:p>
        </w:tc>
        <w:tc>
          <w:tcPr>
            <w:tcW w:w="7501" w:type="dxa"/>
            <w:hideMark/>
          </w:tcPr>
          <w:p w:rsidR="003C299C" w:rsidRPr="003C299C" w:rsidRDefault="003C299C">
            <w:pPr>
              <w:jc w:val="center"/>
              <w:rPr>
                <w:b/>
                <w:bCs/>
                <w:sz w:val="28"/>
                <w:szCs w:val="28"/>
              </w:rPr>
            </w:pPr>
            <w:r w:rsidRPr="003C299C">
              <w:rPr>
                <w:b/>
                <w:bCs/>
                <w:sz w:val="28"/>
                <w:szCs w:val="28"/>
              </w:rPr>
              <w:t>Наименование затрат</w:t>
            </w:r>
          </w:p>
        </w:tc>
        <w:tc>
          <w:tcPr>
            <w:tcW w:w="4704" w:type="dxa"/>
            <w:gridSpan w:val="2"/>
            <w:hideMark/>
          </w:tcPr>
          <w:p w:rsidR="003C299C" w:rsidRPr="003C299C" w:rsidRDefault="003C299C">
            <w:pPr>
              <w:jc w:val="center"/>
              <w:rPr>
                <w:b/>
                <w:bCs/>
                <w:sz w:val="28"/>
                <w:szCs w:val="28"/>
              </w:rPr>
            </w:pPr>
            <w:proofErr w:type="spellStart"/>
            <w:r w:rsidRPr="003C299C">
              <w:rPr>
                <w:b/>
                <w:bCs/>
                <w:sz w:val="28"/>
                <w:szCs w:val="28"/>
              </w:rPr>
              <w:t>Стоимость</w:t>
            </w:r>
            <w:proofErr w:type="gramStart"/>
            <w:r w:rsidRPr="003C299C">
              <w:rPr>
                <w:b/>
                <w:bCs/>
                <w:sz w:val="28"/>
                <w:szCs w:val="28"/>
              </w:rPr>
              <w:t>,т</w:t>
            </w:r>
            <w:proofErr w:type="gramEnd"/>
            <w:r w:rsidRPr="003C299C">
              <w:rPr>
                <w:b/>
                <w:bCs/>
                <w:sz w:val="28"/>
                <w:szCs w:val="28"/>
              </w:rPr>
              <w:t>ыс.руб</w:t>
            </w:r>
            <w:proofErr w:type="spellEnd"/>
            <w:r w:rsidRPr="003C299C">
              <w:rPr>
                <w:b/>
                <w:bCs/>
                <w:sz w:val="28"/>
                <w:szCs w:val="28"/>
              </w:rPr>
              <w:t>.</w:t>
            </w:r>
          </w:p>
        </w:tc>
      </w:tr>
      <w:tr w:rsidR="003C299C" w:rsidRPr="003C299C" w:rsidTr="003C299C">
        <w:trPr>
          <w:trHeight w:val="660"/>
        </w:trPr>
        <w:tc>
          <w:tcPr>
            <w:tcW w:w="1135" w:type="dxa"/>
            <w:hideMark/>
          </w:tcPr>
          <w:p w:rsidR="003C299C" w:rsidRPr="003C299C" w:rsidRDefault="003C299C">
            <w:pPr>
              <w:jc w:val="center"/>
              <w:rPr>
                <w:sz w:val="28"/>
                <w:szCs w:val="28"/>
              </w:rPr>
            </w:pPr>
            <w:r w:rsidRPr="003C299C">
              <w:rPr>
                <w:sz w:val="28"/>
                <w:szCs w:val="28"/>
              </w:rPr>
              <w:t>1</w:t>
            </w:r>
          </w:p>
        </w:tc>
        <w:tc>
          <w:tcPr>
            <w:tcW w:w="7501" w:type="dxa"/>
            <w:hideMark/>
          </w:tcPr>
          <w:p w:rsidR="003C299C" w:rsidRPr="003C299C" w:rsidRDefault="003C299C" w:rsidP="003C299C">
            <w:pPr>
              <w:jc w:val="center"/>
              <w:rPr>
                <w:sz w:val="28"/>
                <w:szCs w:val="28"/>
              </w:rPr>
            </w:pPr>
            <w:r w:rsidRPr="003C299C">
              <w:rPr>
                <w:sz w:val="28"/>
                <w:szCs w:val="28"/>
              </w:rPr>
              <w:t>Аморти</w:t>
            </w:r>
            <w:r>
              <w:rPr>
                <w:sz w:val="28"/>
                <w:szCs w:val="28"/>
              </w:rPr>
              <w:t>зация БУ+ операционная ставка</w:t>
            </w:r>
            <w:r>
              <w:rPr>
                <w:sz w:val="28"/>
                <w:szCs w:val="28"/>
              </w:rPr>
              <w:br/>
              <w:t>(аренда СПБУ</w:t>
            </w:r>
            <w:r w:rsidRPr="003C299C">
              <w:rPr>
                <w:sz w:val="28"/>
                <w:szCs w:val="28"/>
              </w:rPr>
              <w:t>)</w:t>
            </w:r>
          </w:p>
        </w:tc>
        <w:tc>
          <w:tcPr>
            <w:tcW w:w="2274" w:type="dxa"/>
            <w:hideMark/>
          </w:tcPr>
          <w:p w:rsidR="003C299C" w:rsidRPr="003C299C" w:rsidRDefault="003C299C">
            <w:pPr>
              <w:jc w:val="center"/>
              <w:rPr>
                <w:sz w:val="28"/>
                <w:szCs w:val="28"/>
              </w:rPr>
            </w:pPr>
            <w:r w:rsidRPr="003C299C">
              <w:rPr>
                <w:sz w:val="28"/>
                <w:szCs w:val="28"/>
              </w:rPr>
              <w:t xml:space="preserve">     617 682,43   </w:t>
            </w:r>
          </w:p>
        </w:tc>
        <w:tc>
          <w:tcPr>
            <w:tcW w:w="2430" w:type="dxa"/>
            <w:hideMark/>
          </w:tcPr>
          <w:p w:rsidR="003C299C" w:rsidRPr="003C299C" w:rsidRDefault="003C299C">
            <w:pPr>
              <w:jc w:val="center"/>
              <w:rPr>
                <w:sz w:val="28"/>
                <w:szCs w:val="28"/>
              </w:rPr>
            </w:pPr>
            <w:r w:rsidRPr="003C299C">
              <w:rPr>
                <w:sz w:val="28"/>
                <w:szCs w:val="28"/>
              </w:rPr>
              <w:t xml:space="preserve">             722 724,66   </w:t>
            </w:r>
          </w:p>
        </w:tc>
      </w:tr>
      <w:tr w:rsidR="003C299C" w:rsidRPr="003C299C" w:rsidTr="003C299C">
        <w:trPr>
          <w:trHeight w:val="360"/>
        </w:trPr>
        <w:tc>
          <w:tcPr>
            <w:tcW w:w="1135" w:type="dxa"/>
            <w:hideMark/>
          </w:tcPr>
          <w:p w:rsidR="003C299C" w:rsidRPr="003C299C" w:rsidRDefault="003C299C">
            <w:pPr>
              <w:jc w:val="center"/>
              <w:rPr>
                <w:sz w:val="28"/>
                <w:szCs w:val="28"/>
              </w:rPr>
            </w:pPr>
            <w:r w:rsidRPr="003C299C">
              <w:rPr>
                <w:sz w:val="28"/>
                <w:szCs w:val="28"/>
              </w:rPr>
              <w:t>2</w:t>
            </w:r>
          </w:p>
        </w:tc>
        <w:tc>
          <w:tcPr>
            <w:tcW w:w="7501" w:type="dxa"/>
            <w:hideMark/>
          </w:tcPr>
          <w:p w:rsidR="003C299C" w:rsidRPr="003C299C" w:rsidRDefault="003C299C" w:rsidP="003C299C">
            <w:pPr>
              <w:jc w:val="center"/>
              <w:rPr>
                <w:sz w:val="28"/>
                <w:szCs w:val="28"/>
              </w:rPr>
            </w:pPr>
            <w:r w:rsidRPr="003C299C">
              <w:rPr>
                <w:sz w:val="28"/>
                <w:szCs w:val="28"/>
              </w:rPr>
              <w:t>Обсадные трубы</w:t>
            </w:r>
          </w:p>
        </w:tc>
        <w:tc>
          <w:tcPr>
            <w:tcW w:w="2274" w:type="dxa"/>
            <w:hideMark/>
          </w:tcPr>
          <w:p w:rsidR="003C299C" w:rsidRPr="003C299C" w:rsidRDefault="003C299C">
            <w:pPr>
              <w:jc w:val="center"/>
              <w:rPr>
                <w:sz w:val="28"/>
                <w:szCs w:val="28"/>
              </w:rPr>
            </w:pPr>
            <w:r w:rsidRPr="003C299C">
              <w:rPr>
                <w:sz w:val="28"/>
                <w:szCs w:val="28"/>
              </w:rPr>
              <w:t xml:space="preserve">     124 786,56   </w:t>
            </w:r>
          </w:p>
        </w:tc>
        <w:tc>
          <w:tcPr>
            <w:tcW w:w="2430" w:type="dxa"/>
            <w:hideMark/>
          </w:tcPr>
          <w:p w:rsidR="003C299C" w:rsidRPr="003C299C" w:rsidRDefault="003C299C">
            <w:pPr>
              <w:jc w:val="center"/>
              <w:rPr>
                <w:sz w:val="28"/>
                <w:szCs w:val="28"/>
              </w:rPr>
            </w:pPr>
            <w:r w:rsidRPr="003C299C">
              <w:rPr>
                <w:sz w:val="28"/>
                <w:szCs w:val="28"/>
              </w:rPr>
              <w:t xml:space="preserve">             113 883,74   </w:t>
            </w:r>
          </w:p>
        </w:tc>
      </w:tr>
      <w:tr w:rsidR="003C299C" w:rsidRPr="003C299C" w:rsidTr="003C299C">
        <w:trPr>
          <w:trHeight w:val="330"/>
        </w:trPr>
        <w:tc>
          <w:tcPr>
            <w:tcW w:w="1135" w:type="dxa"/>
            <w:hideMark/>
          </w:tcPr>
          <w:p w:rsidR="003C299C" w:rsidRPr="003C299C" w:rsidRDefault="003C299C">
            <w:pPr>
              <w:jc w:val="center"/>
              <w:rPr>
                <w:sz w:val="28"/>
                <w:szCs w:val="28"/>
              </w:rPr>
            </w:pPr>
            <w:r w:rsidRPr="003C299C">
              <w:rPr>
                <w:sz w:val="28"/>
                <w:szCs w:val="28"/>
              </w:rPr>
              <w:lastRenderedPageBreak/>
              <w:t>3</w:t>
            </w:r>
          </w:p>
        </w:tc>
        <w:tc>
          <w:tcPr>
            <w:tcW w:w="7501" w:type="dxa"/>
            <w:hideMark/>
          </w:tcPr>
          <w:p w:rsidR="003C299C" w:rsidRPr="003C299C" w:rsidRDefault="003C299C" w:rsidP="003C299C">
            <w:pPr>
              <w:jc w:val="center"/>
              <w:rPr>
                <w:sz w:val="28"/>
                <w:szCs w:val="28"/>
              </w:rPr>
            </w:pPr>
            <w:r w:rsidRPr="003C299C">
              <w:rPr>
                <w:sz w:val="28"/>
                <w:szCs w:val="28"/>
              </w:rPr>
              <w:t>Стоимость долот</w:t>
            </w:r>
          </w:p>
        </w:tc>
        <w:tc>
          <w:tcPr>
            <w:tcW w:w="2274" w:type="dxa"/>
            <w:hideMark/>
          </w:tcPr>
          <w:p w:rsidR="003C299C" w:rsidRPr="003C299C" w:rsidRDefault="003C299C">
            <w:pPr>
              <w:jc w:val="center"/>
              <w:rPr>
                <w:sz w:val="28"/>
                <w:szCs w:val="28"/>
              </w:rPr>
            </w:pPr>
            <w:r w:rsidRPr="003C299C">
              <w:rPr>
                <w:sz w:val="28"/>
                <w:szCs w:val="28"/>
              </w:rPr>
              <w:t xml:space="preserve">       14 955,79   </w:t>
            </w:r>
          </w:p>
        </w:tc>
        <w:tc>
          <w:tcPr>
            <w:tcW w:w="2430" w:type="dxa"/>
            <w:hideMark/>
          </w:tcPr>
          <w:p w:rsidR="003C299C" w:rsidRPr="003C299C" w:rsidRDefault="003C299C">
            <w:pPr>
              <w:jc w:val="center"/>
              <w:rPr>
                <w:sz w:val="28"/>
                <w:szCs w:val="28"/>
              </w:rPr>
            </w:pPr>
            <w:r w:rsidRPr="003C299C">
              <w:rPr>
                <w:sz w:val="28"/>
                <w:szCs w:val="28"/>
              </w:rPr>
              <w:t xml:space="preserve">               12 154,29   </w:t>
            </w:r>
          </w:p>
        </w:tc>
      </w:tr>
      <w:tr w:rsidR="003C299C" w:rsidRPr="003C299C" w:rsidTr="003C299C">
        <w:trPr>
          <w:trHeight w:val="360"/>
        </w:trPr>
        <w:tc>
          <w:tcPr>
            <w:tcW w:w="1135" w:type="dxa"/>
            <w:hideMark/>
          </w:tcPr>
          <w:p w:rsidR="003C299C" w:rsidRPr="003C299C" w:rsidRDefault="003C299C">
            <w:pPr>
              <w:jc w:val="center"/>
              <w:rPr>
                <w:sz w:val="28"/>
                <w:szCs w:val="28"/>
              </w:rPr>
            </w:pPr>
            <w:r w:rsidRPr="003C299C">
              <w:rPr>
                <w:sz w:val="28"/>
                <w:szCs w:val="28"/>
              </w:rPr>
              <w:t>4</w:t>
            </w:r>
          </w:p>
        </w:tc>
        <w:tc>
          <w:tcPr>
            <w:tcW w:w="7501" w:type="dxa"/>
            <w:hideMark/>
          </w:tcPr>
          <w:p w:rsidR="003C299C" w:rsidRPr="003C299C" w:rsidRDefault="003C299C" w:rsidP="003C299C">
            <w:pPr>
              <w:jc w:val="center"/>
              <w:rPr>
                <w:sz w:val="28"/>
                <w:szCs w:val="28"/>
              </w:rPr>
            </w:pPr>
            <w:r w:rsidRPr="003C299C">
              <w:rPr>
                <w:sz w:val="28"/>
                <w:szCs w:val="28"/>
              </w:rPr>
              <w:t>Материалы на цементирование</w:t>
            </w:r>
          </w:p>
        </w:tc>
        <w:tc>
          <w:tcPr>
            <w:tcW w:w="2274" w:type="dxa"/>
            <w:hideMark/>
          </w:tcPr>
          <w:p w:rsidR="003C299C" w:rsidRPr="003C299C" w:rsidRDefault="003C299C">
            <w:pPr>
              <w:jc w:val="center"/>
              <w:rPr>
                <w:sz w:val="28"/>
                <w:szCs w:val="28"/>
              </w:rPr>
            </w:pPr>
            <w:r w:rsidRPr="003C299C">
              <w:rPr>
                <w:sz w:val="28"/>
                <w:szCs w:val="28"/>
              </w:rPr>
              <w:t xml:space="preserve">     174 788,21   </w:t>
            </w:r>
          </w:p>
        </w:tc>
        <w:tc>
          <w:tcPr>
            <w:tcW w:w="2430" w:type="dxa"/>
            <w:hideMark/>
          </w:tcPr>
          <w:p w:rsidR="003C299C" w:rsidRPr="003C299C" w:rsidRDefault="003C299C">
            <w:pPr>
              <w:jc w:val="center"/>
              <w:rPr>
                <w:sz w:val="28"/>
                <w:szCs w:val="28"/>
              </w:rPr>
            </w:pPr>
            <w:r w:rsidRPr="003C299C">
              <w:rPr>
                <w:sz w:val="28"/>
                <w:szCs w:val="28"/>
              </w:rPr>
              <w:t xml:space="preserve">             155 454,47   </w:t>
            </w:r>
          </w:p>
        </w:tc>
      </w:tr>
      <w:tr w:rsidR="003C299C" w:rsidRPr="003C299C" w:rsidTr="003C299C">
        <w:trPr>
          <w:trHeight w:val="705"/>
        </w:trPr>
        <w:tc>
          <w:tcPr>
            <w:tcW w:w="1135" w:type="dxa"/>
            <w:hideMark/>
          </w:tcPr>
          <w:p w:rsidR="003C299C" w:rsidRPr="003C299C" w:rsidRDefault="003C299C">
            <w:pPr>
              <w:jc w:val="center"/>
              <w:rPr>
                <w:sz w:val="28"/>
                <w:szCs w:val="28"/>
              </w:rPr>
            </w:pPr>
            <w:r w:rsidRPr="003C299C">
              <w:rPr>
                <w:sz w:val="28"/>
                <w:szCs w:val="28"/>
              </w:rPr>
              <w:t>5</w:t>
            </w:r>
          </w:p>
        </w:tc>
        <w:tc>
          <w:tcPr>
            <w:tcW w:w="7501" w:type="dxa"/>
            <w:hideMark/>
          </w:tcPr>
          <w:p w:rsidR="003C299C" w:rsidRPr="003C299C" w:rsidRDefault="003C299C" w:rsidP="003C299C">
            <w:pPr>
              <w:jc w:val="center"/>
              <w:rPr>
                <w:sz w:val="28"/>
                <w:szCs w:val="28"/>
              </w:rPr>
            </w:pPr>
            <w:r w:rsidRPr="003C299C">
              <w:rPr>
                <w:sz w:val="28"/>
                <w:szCs w:val="28"/>
              </w:rPr>
              <w:t>Материалы и хим. реагенты для буровых растворов</w:t>
            </w:r>
          </w:p>
        </w:tc>
        <w:tc>
          <w:tcPr>
            <w:tcW w:w="2274" w:type="dxa"/>
            <w:hideMark/>
          </w:tcPr>
          <w:p w:rsidR="003C299C" w:rsidRPr="003C299C" w:rsidRDefault="003C299C">
            <w:pPr>
              <w:jc w:val="center"/>
              <w:rPr>
                <w:sz w:val="28"/>
                <w:szCs w:val="28"/>
              </w:rPr>
            </w:pPr>
            <w:r w:rsidRPr="003C299C">
              <w:rPr>
                <w:sz w:val="28"/>
                <w:szCs w:val="28"/>
              </w:rPr>
              <w:t xml:space="preserve">     130 976,50   </w:t>
            </w:r>
          </w:p>
        </w:tc>
        <w:tc>
          <w:tcPr>
            <w:tcW w:w="2430" w:type="dxa"/>
            <w:hideMark/>
          </w:tcPr>
          <w:p w:rsidR="003C299C" w:rsidRPr="003C299C" w:rsidRDefault="003C299C">
            <w:pPr>
              <w:jc w:val="center"/>
              <w:rPr>
                <w:sz w:val="28"/>
                <w:szCs w:val="28"/>
              </w:rPr>
            </w:pPr>
            <w:r w:rsidRPr="003C299C">
              <w:rPr>
                <w:sz w:val="28"/>
                <w:szCs w:val="28"/>
              </w:rPr>
              <w:t xml:space="preserve">             149 943,54   </w:t>
            </w:r>
          </w:p>
        </w:tc>
      </w:tr>
      <w:tr w:rsidR="003C299C" w:rsidRPr="003C299C" w:rsidTr="003C299C">
        <w:trPr>
          <w:trHeight w:val="360"/>
        </w:trPr>
        <w:tc>
          <w:tcPr>
            <w:tcW w:w="1135" w:type="dxa"/>
            <w:hideMark/>
          </w:tcPr>
          <w:p w:rsidR="003C299C" w:rsidRPr="003C299C" w:rsidRDefault="003C299C">
            <w:pPr>
              <w:jc w:val="center"/>
              <w:rPr>
                <w:sz w:val="28"/>
                <w:szCs w:val="28"/>
              </w:rPr>
            </w:pPr>
            <w:r w:rsidRPr="003C299C">
              <w:rPr>
                <w:sz w:val="28"/>
                <w:szCs w:val="28"/>
              </w:rPr>
              <w:t>6</w:t>
            </w:r>
          </w:p>
        </w:tc>
        <w:tc>
          <w:tcPr>
            <w:tcW w:w="7501" w:type="dxa"/>
            <w:hideMark/>
          </w:tcPr>
          <w:p w:rsidR="003C299C" w:rsidRPr="003C299C" w:rsidRDefault="003C299C">
            <w:pPr>
              <w:jc w:val="center"/>
              <w:rPr>
                <w:sz w:val="28"/>
                <w:szCs w:val="28"/>
              </w:rPr>
            </w:pPr>
            <w:r w:rsidRPr="003C299C">
              <w:rPr>
                <w:sz w:val="28"/>
                <w:szCs w:val="28"/>
              </w:rPr>
              <w:t>ГСМ (</w:t>
            </w:r>
            <w:proofErr w:type="spellStart"/>
            <w:proofErr w:type="gramStart"/>
            <w:r w:rsidRPr="003C299C">
              <w:rPr>
                <w:sz w:val="28"/>
                <w:szCs w:val="28"/>
              </w:rPr>
              <w:t>диз</w:t>
            </w:r>
            <w:proofErr w:type="spellEnd"/>
            <w:r w:rsidRPr="003C299C">
              <w:rPr>
                <w:sz w:val="28"/>
                <w:szCs w:val="28"/>
              </w:rPr>
              <w:t xml:space="preserve">. </w:t>
            </w:r>
            <w:proofErr w:type="spellStart"/>
            <w:r w:rsidRPr="003C299C">
              <w:rPr>
                <w:sz w:val="28"/>
                <w:szCs w:val="28"/>
              </w:rPr>
              <w:t>топливо</w:t>
            </w:r>
            <w:proofErr w:type="gramEnd"/>
            <w:r w:rsidRPr="003C299C">
              <w:rPr>
                <w:sz w:val="28"/>
                <w:szCs w:val="28"/>
              </w:rPr>
              <w:t>+смазочные</w:t>
            </w:r>
            <w:proofErr w:type="spellEnd"/>
            <w:r w:rsidRPr="003C299C">
              <w:rPr>
                <w:sz w:val="28"/>
                <w:szCs w:val="28"/>
              </w:rPr>
              <w:t xml:space="preserve"> материалы)</w:t>
            </w:r>
          </w:p>
        </w:tc>
        <w:tc>
          <w:tcPr>
            <w:tcW w:w="2274" w:type="dxa"/>
            <w:hideMark/>
          </w:tcPr>
          <w:p w:rsidR="003C299C" w:rsidRPr="003C299C" w:rsidRDefault="003C299C">
            <w:pPr>
              <w:jc w:val="center"/>
              <w:rPr>
                <w:sz w:val="28"/>
                <w:szCs w:val="28"/>
              </w:rPr>
            </w:pPr>
            <w:r w:rsidRPr="003C299C">
              <w:rPr>
                <w:sz w:val="28"/>
                <w:szCs w:val="28"/>
              </w:rPr>
              <w:t xml:space="preserve">                   -     </w:t>
            </w:r>
          </w:p>
        </w:tc>
        <w:tc>
          <w:tcPr>
            <w:tcW w:w="2430" w:type="dxa"/>
            <w:hideMark/>
          </w:tcPr>
          <w:p w:rsidR="003C299C" w:rsidRPr="003C299C" w:rsidRDefault="003C299C">
            <w:pPr>
              <w:jc w:val="center"/>
              <w:rPr>
                <w:sz w:val="28"/>
                <w:szCs w:val="28"/>
              </w:rPr>
            </w:pPr>
            <w:r w:rsidRPr="003C299C">
              <w:rPr>
                <w:sz w:val="28"/>
                <w:szCs w:val="28"/>
              </w:rPr>
              <w:t xml:space="preserve">                          -     </w:t>
            </w:r>
          </w:p>
        </w:tc>
      </w:tr>
      <w:tr w:rsidR="003C299C" w:rsidRPr="003C299C" w:rsidTr="003C299C">
        <w:trPr>
          <w:trHeight w:val="735"/>
        </w:trPr>
        <w:tc>
          <w:tcPr>
            <w:tcW w:w="1135" w:type="dxa"/>
            <w:hideMark/>
          </w:tcPr>
          <w:p w:rsidR="003C299C" w:rsidRPr="003C299C" w:rsidRDefault="003C299C">
            <w:pPr>
              <w:jc w:val="center"/>
              <w:rPr>
                <w:sz w:val="28"/>
                <w:szCs w:val="28"/>
              </w:rPr>
            </w:pPr>
            <w:r w:rsidRPr="003C299C">
              <w:rPr>
                <w:sz w:val="28"/>
                <w:szCs w:val="28"/>
              </w:rPr>
              <w:t>7</w:t>
            </w:r>
          </w:p>
        </w:tc>
        <w:tc>
          <w:tcPr>
            <w:tcW w:w="7501" w:type="dxa"/>
            <w:hideMark/>
          </w:tcPr>
          <w:p w:rsidR="003C299C" w:rsidRPr="003C299C" w:rsidRDefault="003C299C" w:rsidP="003C299C">
            <w:pPr>
              <w:jc w:val="center"/>
              <w:rPr>
                <w:sz w:val="28"/>
                <w:szCs w:val="28"/>
              </w:rPr>
            </w:pPr>
            <w:r w:rsidRPr="003C299C">
              <w:rPr>
                <w:sz w:val="28"/>
                <w:szCs w:val="28"/>
              </w:rPr>
              <w:t>Услуги по цементированию (аренда оборудования и услуги персонала)</w:t>
            </w:r>
          </w:p>
        </w:tc>
        <w:tc>
          <w:tcPr>
            <w:tcW w:w="2274" w:type="dxa"/>
            <w:hideMark/>
          </w:tcPr>
          <w:p w:rsidR="003C299C" w:rsidRPr="003C299C" w:rsidRDefault="003C299C">
            <w:pPr>
              <w:jc w:val="center"/>
              <w:rPr>
                <w:sz w:val="28"/>
                <w:szCs w:val="28"/>
              </w:rPr>
            </w:pPr>
            <w:r w:rsidRPr="003C299C">
              <w:rPr>
                <w:sz w:val="28"/>
                <w:szCs w:val="28"/>
              </w:rPr>
              <w:t xml:space="preserve">       12 120,48   </w:t>
            </w:r>
          </w:p>
        </w:tc>
        <w:tc>
          <w:tcPr>
            <w:tcW w:w="2430" w:type="dxa"/>
            <w:hideMark/>
          </w:tcPr>
          <w:p w:rsidR="003C299C" w:rsidRPr="003C299C" w:rsidRDefault="003C299C">
            <w:pPr>
              <w:jc w:val="center"/>
              <w:rPr>
                <w:sz w:val="28"/>
                <w:szCs w:val="28"/>
              </w:rPr>
            </w:pPr>
            <w:r w:rsidRPr="003C299C">
              <w:rPr>
                <w:sz w:val="28"/>
                <w:szCs w:val="28"/>
              </w:rPr>
              <w:t xml:space="preserve">                 9 937,59   </w:t>
            </w:r>
          </w:p>
        </w:tc>
      </w:tr>
      <w:tr w:rsidR="003C299C" w:rsidRPr="003C299C" w:rsidTr="003C299C">
        <w:trPr>
          <w:trHeight w:val="330"/>
        </w:trPr>
        <w:tc>
          <w:tcPr>
            <w:tcW w:w="1135" w:type="dxa"/>
            <w:hideMark/>
          </w:tcPr>
          <w:p w:rsidR="003C299C" w:rsidRPr="003C299C" w:rsidRDefault="003C299C">
            <w:pPr>
              <w:jc w:val="center"/>
              <w:rPr>
                <w:sz w:val="28"/>
                <w:szCs w:val="28"/>
              </w:rPr>
            </w:pPr>
            <w:r w:rsidRPr="003C299C">
              <w:rPr>
                <w:sz w:val="28"/>
                <w:szCs w:val="28"/>
              </w:rPr>
              <w:t>8</w:t>
            </w:r>
          </w:p>
        </w:tc>
        <w:tc>
          <w:tcPr>
            <w:tcW w:w="7501" w:type="dxa"/>
            <w:hideMark/>
          </w:tcPr>
          <w:p w:rsidR="003C299C" w:rsidRPr="003C299C" w:rsidRDefault="003C299C" w:rsidP="003C299C">
            <w:pPr>
              <w:jc w:val="center"/>
              <w:rPr>
                <w:sz w:val="28"/>
                <w:szCs w:val="28"/>
              </w:rPr>
            </w:pPr>
            <w:r w:rsidRPr="003C299C">
              <w:rPr>
                <w:sz w:val="28"/>
                <w:szCs w:val="28"/>
              </w:rPr>
              <w:t>Услуги по буровым растворам</w:t>
            </w:r>
          </w:p>
        </w:tc>
        <w:tc>
          <w:tcPr>
            <w:tcW w:w="2274" w:type="dxa"/>
            <w:hideMark/>
          </w:tcPr>
          <w:p w:rsidR="003C299C" w:rsidRPr="003C299C" w:rsidRDefault="003C299C">
            <w:pPr>
              <w:jc w:val="center"/>
              <w:rPr>
                <w:sz w:val="28"/>
                <w:szCs w:val="28"/>
              </w:rPr>
            </w:pPr>
            <w:r w:rsidRPr="003C299C">
              <w:rPr>
                <w:sz w:val="28"/>
                <w:szCs w:val="28"/>
              </w:rPr>
              <w:t xml:space="preserve">       13 052,23   </w:t>
            </w:r>
          </w:p>
        </w:tc>
        <w:tc>
          <w:tcPr>
            <w:tcW w:w="2430" w:type="dxa"/>
            <w:hideMark/>
          </w:tcPr>
          <w:p w:rsidR="003C299C" w:rsidRPr="003C299C" w:rsidRDefault="003C299C">
            <w:pPr>
              <w:jc w:val="center"/>
              <w:rPr>
                <w:sz w:val="28"/>
                <w:szCs w:val="28"/>
              </w:rPr>
            </w:pPr>
            <w:r w:rsidRPr="003C299C">
              <w:rPr>
                <w:sz w:val="28"/>
                <w:szCs w:val="28"/>
              </w:rPr>
              <w:t xml:space="preserve">               11 142,84   </w:t>
            </w:r>
          </w:p>
        </w:tc>
      </w:tr>
      <w:tr w:rsidR="003C299C" w:rsidRPr="003C299C" w:rsidTr="003C299C">
        <w:trPr>
          <w:trHeight w:val="1320"/>
        </w:trPr>
        <w:tc>
          <w:tcPr>
            <w:tcW w:w="1135" w:type="dxa"/>
            <w:hideMark/>
          </w:tcPr>
          <w:p w:rsidR="003C299C" w:rsidRPr="003C299C" w:rsidRDefault="003C299C">
            <w:pPr>
              <w:jc w:val="center"/>
              <w:rPr>
                <w:sz w:val="28"/>
                <w:szCs w:val="28"/>
              </w:rPr>
            </w:pPr>
            <w:r w:rsidRPr="003C299C">
              <w:rPr>
                <w:sz w:val="28"/>
                <w:szCs w:val="28"/>
              </w:rPr>
              <w:t>9</w:t>
            </w:r>
          </w:p>
        </w:tc>
        <w:tc>
          <w:tcPr>
            <w:tcW w:w="7501" w:type="dxa"/>
            <w:hideMark/>
          </w:tcPr>
          <w:p w:rsidR="003C299C" w:rsidRPr="003C299C" w:rsidRDefault="003C299C" w:rsidP="003C299C">
            <w:pPr>
              <w:jc w:val="center"/>
              <w:rPr>
                <w:sz w:val="28"/>
                <w:szCs w:val="28"/>
              </w:rPr>
            </w:pPr>
            <w:r w:rsidRPr="003C299C">
              <w:rPr>
                <w:sz w:val="28"/>
                <w:szCs w:val="28"/>
              </w:rPr>
              <w:t xml:space="preserve">Технологическое и телеметрическое сопровождение, ГИС, сервис и материалы, сервис  по </w:t>
            </w:r>
            <w:proofErr w:type="spellStart"/>
            <w:r w:rsidRPr="003C299C">
              <w:rPr>
                <w:sz w:val="28"/>
                <w:szCs w:val="28"/>
              </w:rPr>
              <w:t>геомеханике</w:t>
            </w:r>
            <w:proofErr w:type="spellEnd"/>
            <w:r w:rsidRPr="003C299C">
              <w:rPr>
                <w:sz w:val="28"/>
                <w:szCs w:val="28"/>
              </w:rPr>
              <w:t xml:space="preserve"> и интерпретации данных  в процессе бурения</w:t>
            </w:r>
          </w:p>
        </w:tc>
        <w:tc>
          <w:tcPr>
            <w:tcW w:w="2274" w:type="dxa"/>
            <w:hideMark/>
          </w:tcPr>
          <w:p w:rsidR="003C299C" w:rsidRPr="003C299C" w:rsidRDefault="003C299C">
            <w:pPr>
              <w:jc w:val="center"/>
              <w:rPr>
                <w:sz w:val="28"/>
                <w:szCs w:val="28"/>
              </w:rPr>
            </w:pPr>
            <w:r w:rsidRPr="003C299C">
              <w:rPr>
                <w:sz w:val="28"/>
                <w:szCs w:val="28"/>
              </w:rPr>
              <w:t xml:space="preserve">     436 790,85   </w:t>
            </w:r>
          </w:p>
        </w:tc>
        <w:tc>
          <w:tcPr>
            <w:tcW w:w="2430" w:type="dxa"/>
            <w:hideMark/>
          </w:tcPr>
          <w:p w:rsidR="003C299C" w:rsidRPr="003C299C" w:rsidRDefault="003C299C">
            <w:pPr>
              <w:jc w:val="center"/>
              <w:rPr>
                <w:sz w:val="28"/>
                <w:szCs w:val="28"/>
              </w:rPr>
            </w:pPr>
            <w:r w:rsidRPr="003C299C">
              <w:rPr>
                <w:sz w:val="28"/>
                <w:szCs w:val="28"/>
              </w:rPr>
              <w:t xml:space="preserve">             368 593,42   </w:t>
            </w:r>
          </w:p>
        </w:tc>
      </w:tr>
      <w:tr w:rsidR="003C299C" w:rsidRPr="003C299C" w:rsidTr="003C299C">
        <w:trPr>
          <w:trHeight w:val="360"/>
        </w:trPr>
        <w:tc>
          <w:tcPr>
            <w:tcW w:w="1135" w:type="dxa"/>
            <w:hideMark/>
          </w:tcPr>
          <w:p w:rsidR="003C299C" w:rsidRPr="003C299C" w:rsidRDefault="003C299C">
            <w:pPr>
              <w:jc w:val="center"/>
              <w:rPr>
                <w:sz w:val="28"/>
                <w:szCs w:val="28"/>
              </w:rPr>
            </w:pPr>
            <w:r w:rsidRPr="003C299C">
              <w:rPr>
                <w:sz w:val="28"/>
                <w:szCs w:val="28"/>
              </w:rPr>
              <w:t>10</w:t>
            </w:r>
          </w:p>
        </w:tc>
        <w:tc>
          <w:tcPr>
            <w:tcW w:w="7501" w:type="dxa"/>
            <w:hideMark/>
          </w:tcPr>
          <w:p w:rsidR="003C299C" w:rsidRPr="003C299C" w:rsidRDefault="003C299C" w:rsidP="003C299C">
            <w:pPr>
              <w:jc w:val="center"/>
              <w:rPr>
                <w:sz w:val="28"/>
                <w:szCs w:val="28"/>
              </w:rPr>
            </w:pPr>
            <w:r w:rsidRPr="003C299C">
              <w:rPr>
                <w:sz w:val="28"/>
                <w:szCs w:val="28"/>
              </w:rPr>
              <w:t>Услуги по ГТИ и материалы</w:t>
            </w:r>
          </w:p>
        </w:tc>
        <w:tc>
          <w:tcPr>
            <w:tcW w:w="2274" w:type="dxa"/>
            <w:hideMark/>
          </w:tcPr>
          <w:p w:rsidR="003C299C" w:rsidRPr="003C299C" w:rsidRDefault="003C299C">
            <w:pPr>
              <w:jc w:val="center"/>
              <w:rPr>
                <w:sz w:val="28"/>
                <w:szCs w:val="28"/>
              </w:rPr>
            </w:pPr>
            <w:r w:rsidRPr="003C299C">
              <w:rPr>
                <w:sz w:val="28"/>
                <w:szCs w:val="28"/>
              </w:rPr>
              <w:t xml:space="preserve">       14 097,60   </w:t>
            </w:r>
          </w:p>
        </w:tc>
        <w:tc>
          <w:tcPr>
            <w:tcW w:w="2430" w:type="dxa"/>
            <w:hideMark/>
          </w:tcPr>
          <w:p w:rsidR="003C299C" w:rsidRPr="003C299C" w:rsidRDefault="003C299C">
            <w:pPr>
              <w:jc w:val="center"/>
              <w:rPr>
                <w:sz w:val="28"/>
                <w:szCs w:val="28"/>
              </w:rPr>
            </w:pPr>
            <w:r w:rsidRPr="003C299C">
              <w:rPr>
                <w:sz w:val="28"/>
                <w:szCs w:val="28"/>
              </w:rPr>
              <w:t xml:space="preserve">               11 577,57   </w:t>
            </w:r>
          </w:p>
        </w:tc>
      </w:tr>
      <w:tr w:rsidR="003C299C" w:rsidRPr="003C299C" w:rsidTr="003C299C">
        <w:trPr>
          <w:trHeight w:val="705"/>
        </w:trPr>
        <w:tc>
          <w:tcPr>
            <w:tcW w:w="1135" w:type="dxa"/>
            <w:hideMark/>
          </w:tcPr>
          <w:p w:rsidR="003C299C" w:rsidRPr="003C299C" w:rsidRDefault="003C299C">
            <w:pPr>
              <w:jc w:val="center"/>
              <w:rPr>
                <w:sz w:val="28"/>
                <w:szCs w:val="28"/>
              </w:rPr>
            </w:pPr>
            <w:r w:rsidRPr="003C299C">
              <w:rPr>
                <w:sz w:val="28"/>
                <w:szCs w:val="28"/>
              </w:rPr>
              <w:t>11</w:t>
            </w:r>
          </w:p>
        </w:tc>
        <w:tc>
          <w:tcPr>
            <w:tcW w:w="7501" w:type="dxa"/>
            <w:hideMark/>
          </w:tcPr>
          <w:p w:rsidR="003C299C" w:rsidRPr="003C299C" w:rsidRDefault="003C299C" w:rsidP="003C299C">
            <w:pPr>
              <w:jc w:val="center"/>
              <w:rPr>
                <w:sz w:val="28"/>
                <w:szCs w:val="28"/>
              </w:rPr>
            </w:pPr>
            <w:r w:rsidRPr="003C299C">
              <w:rPr>
                <w:sz w:val="28"/>
                <w:szCs w:val="28"/>
              </w:rPr>
              <w:t xml:space="preserve">Материалы и </w:t>
            </w:r>
            <w:proofErr w:type="gramStart"/>
            <w:r w:rsidRPr="003C299C">
              <w:rPr>
                <w:sz w:val="28"/>
                <w:szCs w:val="28"/>
              </w:rPr>
              <w:t>запчасти</w:t>
            </w:r>
            <w:proofErr w:type="gramEnd"/>
            <w:r w:rsidRPr="003C299C">
              <w:rPr>
                <w:sz w:val="28"/>
                <w:szCs w:val="28"/>
              </w:rPr>
              <w:t xml:space="preserve"> в бурении включая аренду бурильных </w:t>
            </w:r>
            <w:proofErr w:type="spellStart"/>
            <w:r w:rsidRPr="003C299C">
              <w:rPr>
                <w:sz w:val="28"/>
                <w:szCs w:val="28"/>
              </w:rPr>
              <w:t>ЯССов</w:t>
            </w:r>
            <w:proofErr w:type="spellEnd"/>
          </w:p>
        </w:tc>
        <w:tc>
          <w:tcPr>
            <w:tcW w:w="2274" w:type="dxa"/>
            <w:hideMark/>
          </w:tcPr>
          <w:p w:rsidR="003C299C" w:rsidRPr="003C299C" w:rsidRDefault="003C299C">
            <w:pPr>
              <w:jc w:val="center"/>
              <w:rPr>
                <w:sz w:val="28"/>
                <w:szCs w:val="28"/>
              </w:rPr>
            </w:pPr>
            <w:r w:rsidRPr="003C299C">
              <w:rPr>
                <w:sz w:val="28"/>
                <w:szCs w:val="28"/>
              </w:rPr>
              <w:t xml:space="preserve">         3 829,59   </w:t>
            </w:r>
          </w:p>
        </w:tc>
        <w:tc>
          <w:tcPr>
            <w:tcW w:w="2430" w:type="dxa"/>
            <w:hideMark/>
          </w:tcPr>
          <w:p w:rsidR="003C299C" w:rsidRPr="003C299C" w:rsidRDefault="003C299C">
            <w:pPr>
              <w:jc w:val="center"/>
              <w:rPr>
                <w:sz w:val="28"/>
                <w:szCs w:val="28"/>
              </w:rPr>
            </w:pPr>
            <w:r w:rsidRPr="003C299C">
              <w:rPr>
                <w:sz w:val="28"/>
                <w:szCs w:val="28"/>
              </w:rPr>
              <w:t xml:space="preserve">                 3 397,76   </w:t>
            </w:r>
          </w:p>
        </w:tc>
      </w:tr>
      <w:tr w:rsidR="003C299C" w:rsidRPr="003C299C" w:rsidTr="003C299C">
        <w:trPr>
          <w:trHeight w:val="615"/>
        </w:trPr>
        <w:tc>
          <w:tcPr>
            <w:tcW w:w="1135" w:type="dxa"/>
            <w:hideMark/>
          </w:tcPr>
          <w:p w:rsidR="003C299C" w:rsidRPr="003C299C" w:rsidRDefault="003C299C">
            <w:pPr>
              <w:jc w:val="center"/>
              <w:rPr>
                <w:sz w:val="28"/>
                <w:szCs w:val="28"/>
              </w:rPr>
            </w:pPr>
            <w:r w:rsidRPr="00DA09FD">
              <w:rPr>
                <w:sz w:val="28"/>
                <w:szCs w:val="28"/>
                <w:highlight w:val="yellow"/>
              </w:rPr>
              <w:t>12</w:t>
            </w:r>
          </w:p>
        </w:tc>
        <w:tc>
          <w:tcPr>
            <w:tcW w:w="7501" w:type="dxa"/>
            <w:hideMark/>
          </w:tcPr>
          <w:p w:rsidR="003C299C" w:rsidRPr="003C299C" w:rsidRDefault="003C299C" w:rsidP="003C299C">
            <w:pPr>
              <w:jc w:val="center"/>
              <w:rPr>
                <w:sz w:val="28"/>
                <w:szCs w:val="28"/>
              </w:rPr>
            </w:pPr>
            <w:r w:rsidRPr="003C299C">
              <w:rPr>
                <w:sz w:val="28"/>
                <w:szCs w:val="28"/>
              </w:rPr>
              <w:t>Содержание береговых баз и погрузочно-разгрузочные работы</w:t>
            </w:r>
          </w:p>
        </w:tc>
        <w:tc>
          <w:tcPr>
            <w:tcW w:w="2274" w:type="dxa"/>
            <w:hideMark/>
          </w:tcPr>
          <w:p w:rsidR="003C299C" w:rsidRPr="003C299C" w:rsidRDefault="003C299C">
            <w:pPr>
              <w:jc w:val="center"/>
              <w:rPr>
                <w:sz w:val="28"/>
                <w:szCs w:val="28"/>
              </w:rPr>
            </w:pPr>
            <w:r w:rsidRPr="003C299C">
              <w:rPr>
                <w:sz w:val="28"/>
                <w:szCs w:val="28"/>
              </w:rPr>
              <w:t xml:space="preserve">       88 477,83   </w:t>
            </w:r>
          </w:p>
        </w:tc>
        <w:tc>
          <w:tcPr>
            <w:tcW w:w="2430" w:type="dxa"/>
            <w:hideMark/>
          </w:tcPr>
          <w:p w:rsidR="003C299C" w:rsidRPr="003C299C" w:rsidRDefault="003C299C">
            <w:pPr>
              <w:jc w:val="center"/>
              <w:rPr>
                <w:sz w:val="28"/>
                <w:szCs w:val="28"/>
              </w:rPr>
            </w:pPr>
            <w:r w:rsidRPr="003C299C">
              <w:rPr>
                <w:sz w:val="28"/>
                <w:szCs w:val="28"/>
              </w:rPr>
              <w:t xml:space="preserve">               88 477,83   </w:t>
            </w:r>
          </w:p>
        </w:tc>
      </w:tr>
      <w:tr w:rsidR="003C299C" w:rsidRPr="003C299C" w:rsidTr="003C299C">
        <w:trPr>
          <w:trHeight w:val="735"/>
        </w:trPr>
        <w:tc>
          <w:tcPr>
            <w:tcW w:w="1135" w:type="dxa"/>
            <w:hideMark/>
          </w:tcPr>
          <w:p w:rsidR="003C299C" w:rsidRPr="003C299C" w:rsidRDefault="003C299C">
            <w:pPr>
              <w:jc w:val="center"/>
              <w:rPr>
                <w:sz w:val="28"/>
                <w:szCs w:val="28"/>
              </w:rPr>
            </w:pPr>
            <w:r w:rsidRPr="003C299C">
              <w:rPr>
                <w:sz w:val="28"/>
                <w:szCs w:val="28"/>
              </w:rPr>
              <w:t>13</w:t>
            </w:r>
          </w:p>
        </w:tc>
        <w:tc>
          <w:tcPr>
            <w:tcW w:w="7501" w:type="dxa"/>
            <w:hideMark/>
          </w:tcPr>
          <w:p w:rsidR="003C299C" w:rsidRPr="003C299C" w:rsidRDefault="003C299C" w:rsidP="003C299C">
            <w:pPr>
              <w:jc w:val="center"/>
              <w:rPr>
                <w:sz w:val="28"/>
                <w:szCs w:val="28"/>
              </w:rPr>
            </w:pPr>
            <w:r w:rsidRPr="003C299C">
              <w:rPr>
                <w:sz w:val="28"/>
                <w:szCs w:val="28"/>
              </w:rPr>
              <w:t xml:space="preserve">Услуги по спуску обсадных колонн и НКТ (включая моб. </w:t>
            </w:r>
            <w:proofErr w:type="spellStart"/>
            <w:r w:rsidRPr="003C299C">
              <w:rPr>
                <w:sz w:val="28"/>
                <w:szCs w:val="28"/>
              </w:rPr>
              <w:t>демоб</w:t>
            </w:r>
            <w:proofErr w:type="spellEnd"/>
            <w:r w:rsidRPr="003C299C">
              <w:rPr>
                <w:sz w:val="28"/>
                <w:szCs w:val="28"/>
              </w:rPr>
              <w:t>. оборудование и персонал)</w:t>
            </w:r>
          </w:p>
        </w:tc>
        <w:tc>
          <w:tcPr>
            <w:tcW w:w="2274" w:type="dxa"/>
            <w:hideMark/>
          </w:tcPr>
          <w:p w:rsidR="003C299C" w:rsidRPr="003C299C" w:rsidRDefault="003C299C">
            <w:pPr>
              <w:jc w:val="center"/>
              <w:rPr>
                <w:sz w:val="28"/>
                <w:szCs w:val="28"/>
              </w:rPr>
            </w:pPr>
            <w:r w:rsidRPr="003C299C">
              <w:rPr>
                <w:sz w:val="28"/>
                <w:szCs w:val="28"/>
              </w:rPr>
              <w:t xml:space="preserve">       42 870,48   </w:t>
            </w:r>
          </w:p>
        </w:tc>
        <w:tc>
          <w:tcPr>
            <w:tcW w:w="2430" w:type="dxa"/>
            <w:hideMark/>
          </w:tcPr>
          <w:p w:rsidR="003C299C" w:rsidRPr="003C299C" w:rsidRDefault="003C299C">
            <w:pPr>
              <w:jc w:val="center"/>
              <w:rPr>
                <w:sz w:val="28"/>
                <w:szCs w:val="28"/>
              </w:rPr>
            </w:pPr>
            <w:r w:rsidRPr="003C299C">
              <w:rPr>
                <w:sz w:val="28"/>
                <w:szCs w:val="28"/>
              </w:rPr>
              <w:t xml:space="preserve">               35 336,81   </w:t>
            </w:r>
          </w:p>
        </w:tc>
      </w:tr>
      <w:tr w:rsidR="003C299C" w:rsidRPr="003C299C" w:rsidTr="003C299C">
        <w:trPr>
          <w:trHeight w:val="360"/>
        </w:trPr>
        <w:tc>
          <w:tcPr>
            <w:tcW w:w="1135" w:type="dxa"/>
            <w:hideMark/>
          </w:tcPr>
          <w:p w:rsidR="003C299C" w:rsidRPr="003C299C" w:rsidRDefault="003C299C">
            <w:pPr>
              <w:jc w:val="center"/>
              <w:rPr>
                <w:sz w:val="28"/>
                <w:szCs w:val="28"/>
              </w:rPr>
            </w:pPr>
            <w:r w:rsidRPr="003C299C">
              <w:rPr>
                <w:sz w:val="28"/>
                <w:szCs w:val="28"/>
              </w:rPr>
              <w:t>14</w:t>
            </w:r>
          </w:p>
        </w:tc>
        <w:tc>
          <w:tcPr>
            <w:tcW w:w="7501" w:type="dxa"/>
            <w:hideMark/>
          </w:tcPr>
          <w:p w:rsidR="003C299C" w:rsidRPr="003C299C" w:rsidRDefault="003C299C" w:rsidP="003C299C">
            <w:pPr>
              <w:jc w:val="center"/>
              <w:rPr>
                <w:sz w:val="28"/>
                <w:szCs w:val="28"/>
              </w:rPr>
            </w:pPr>
            <w:r w:rsidRPr="003C299C">
              <w:rPr>
                <w:sz w:val="28"/>
                <w:szCs w:val="28"/>
              </w:rPr>
              <w:t>Противофонтанное обеспечение</w:t>
            </w:r>
          </w:p>
        </w:tc>
        <w:tc>
          <w:tcPr>
            <w:tcW w:w="2274" w:type="dxa"/>
            <w:hideMark/>
          </w:tcPr>
          <w:p w:rsidR="003C299C" w:rsidRPr="003C299C" w:rsidRDefault="003C299C">
            <w:pPr>
              <w:jc w:val="center"/>
              <w:rPr>
                <w:sz w:val="28"/>
                <w:szCs w:val="28"/>
              </w:rPr>
            </w:pPr>
            <w:r w:rsidRPr="003C299C">
              <w:rPr>
                <w:sz w:val="28"/>
                <w:szCs w:val="28"/>
              </w:rPr>
              <w:t xml:space="preserve">         1 172,83   </w:t>
            </w:r>
          </w:p>
        </w:tc>
        <w:tc>
          <w:tcPr>
            <w:tcW w:w="2430" w:type="dxa"/>
            <w:hideMark/>
          </w:tcPr>
          <w:p w:rsidR="003C299C" w:rsidRPr="003C299C" w:rsidRDefault="003C299C">
            <w:pPr>
              <w:jc w:val="center"/>
              <w:rPr>
                <w:sz w:val="28"/>
                <w:szCs w:val="28"/>
              </w:rPr>
            </w:pPr>
            <w:r w:rsidRPr="003C299C">
              <w:rPr>
                <w:sz w:val="28"/>
                <w:szCs w:val="28"/>
              </w:rPr>
              <w:t xml:space="preserve">                   959,58   </w:t>
            </w:r>
          </w:p>
        </w:tc>
      </w:tr>
      <w:tr w:rsidR="003C299C" w:rsidRPr="003C299C" w:rsidTr="003C299C">
        <w:trPr>
          <w:trHeight w:val="360"/>
        </w:trPr>
        <w:tc>
          <w:tcPr>
            <w:tcW w:w="1135" w:type="dxa"/>
            <w:hideMark/>
          </w:tcPr>
          <w:p w:rsidR="003C299C" w:rsidRPr="003C299C" w:rsidRDefault="003C299C">
            <w:pPr>
              <w:jc w:val="center"/>
              <w:rPr>
                <w:sz w:val="28"/>
                <w:szCs w:val="28"/>
              </w:rPr>
            </w:pPr>
            <w:r w:rsidRPr="00DA09FD">
              <w:rPr>
                <w:sz w:val="28"/>
                <w:szCs w:val="28"/>
                <w:highlight w:val="yellow"/>
              </w:rPr>
              <w:t>15</w:t>
            </w:r>
          </w:p>
        </w:tc>
        <w:tc>
          <w:tcPr>
            <w:tcW w:w="7501" w:type="dxa"/>
            <w:hideMark/>
          </w:tcPr>
          <w:p w:rsidR="003C299C" w:rsidRPr="003C299C" w:rsidRDefault="003C299C" w:rsidP="003C299C">
            <w:pPr>
              <w:jc w:val="center"/>
              <w:rPr>
                <w:sz w:val="28"/>
                <w:szCs w:val="28"/>
              </w:rPr>
            </w:pPr>
            <w:r w:rsidRPr="003C299C">
              <w:rPr>
                <w:sz w:val="28"/>
                <w:szCs w:val="28"/>
              </w:rPr>
              <w:t>Морской транспорт</w:t>
            </w:r>
          </w:p>
        </w:tc>
        <w:tc>
          <w:tcPr>
            <w:tcW w:w="2274" w:type="dxa"/>
            <w:hideMark/>
          </w:tcPr>
          <w:p w:rsidR="003C299C" w:rsidRPr="003C299C" w:rsidRDefault="003C299C">
            <w:pPr>
              <w:jc w:val="center"/>
              <w:rPr>
                <w:sz w:val="28"/>
                <w:szCs w:val="28"/>
              </w:rPr>
            </w:pPr>
            <w:r w:rsidRPr="003C299C">
              <w:rPr>
                <w:sz w:val="28"/>
                <w:szCs w:val="28"/>
              </w:rPr>
              <w:t xml:space="preserve">     336 304,36   </w:t>
            </w:r>
          </w:p>
        </w:tc>
        <w:tc>
          <w:tcPr>
            <w:tcW w:w="2430" w:type="dxa"/>
            <w:hideMark/>
          </w:tcPr>
          <w:p w:rsidR="003C299C" w:rsidRPr="003C299C" w:rsidRDefault="003C299C">
            <w:pPr>
              <w:jc w:val="center"/>
              <w:rPr>
                <w:sz w:val="28"/>
                <w:szCs w:val="28"/>
              </w:rPr>
            </w:pPr>
            <w:r w:rsidRPr="003C299C">
              <w:rPr>
                <w:sz w:val="28"/>
                <w:szCs w:val="28"/>
              </w:rPr>
              <w:t xml:space="preserve">             336 304,36   </w:t>
            </w:r>
          </w:p>
        </w:tc>
      </w:tr>
      <w:tr w:rsidR="003C299C" w:rsidRPr="003C299C" w:rsidTr="003C299C">
        <w:trPr>
          <w:trHeight w:val="360"/>
        </w:trPr>
        <w:tc>
          <w:tcPr>
            <w:tcW w:w="1135" w:type="dxa"/>
            <w:hideMark/>
          </w:tcPr>
          <w:p w:rsidR="003C299C" w:rsidRPr="003C299C" w:rsidRDefault="003C299C">
            <w:pPr>
              <w:jc w:val="center"/>
              <w:rPr>
                <w:sz w:val="28"/>
                <w:szCs w:val="28"/>
              </w:rPr>
            </w:pPr>
            <w:r w:rsidRPr="003C299C">
              <w:rPr>
                <w:sz w:val="28"/>
                <w:szCs w:val="28"/>
              </w:rPr>
              <w:t>16</w:t>
            </w:r>
          </w:p>
        </w:tc>
        <w:tc>
          <w:tcPr>
            <w:tcW w:w="7501" w:type="dxa"/>
            <w:hideMark/>
          </w:tcPr>
          <w:p w:rsidR="003C299C" w:rsidRPr="003C299C" w:rsidRDefault="003C299C" w:rsidP="003C299C">
            <w:pPr>
              <w:jc w:val="center"/>
              <w:rPr>
                <w:sz w:val="28"/>
                <w:szCs w:val="28"/>
              </w:rPr>
            </w:pPr>
            <w:r w:rsidRPr="003C299C">
              <w:rPr>
                <w:sz w:val="28"/>
                <w:szCs w:val="28"/>
              </w:rPr>
              <w:t>Стоимость авиатранспорта</w:t>
            </w:r>
          </w:p>
        </w:tc>
        <w:tc>
          <w:tcPr>
            <w:tcW w:w="2274" w:type="dxa"/>
            <w:hideMark/>
          </w:tcPr>
          <w:p w:rsidR="003C299C" w:rsidRPr="003C299C" w:rsidRDefault="003C299C">
            <w:pPr>
              <w:jc w:val="center"/>
              <w:rPr>
                <w:sz w:val="28"/>
                <w:szCs w:val="28"/>
              </w:rPr>
            </w:pPr>
            <w:r w:rsidRPr="003C299C">
              <w:rPr>
                <w:sz w:val="28"/>
                <w:szCs w:val="28"/>
              </w:rPr>
              <w:t xml:space="preserve">       19 439,62   </w:t>
            </w:r>
          </w:p>
        </w:tc>
        <w:tc>
          <w:tcPr>
            <w:tcW w:w="2430" w:type="dxa"/>
            <w:hideMark/>
          </w:tcPr>
          <w:p w:rsidR="003C299C" w:rsidRPr="003C299C" w:rsidRDefault="003C299C">
            <w:pPr>
              <w:jc w:val="center"/>
              <w:rPr>
                <w:sz w:val="28"/>
                <w:szCs w:val="28"/>
              </w:rPr>
            </w:pPr>
            <w:r w:rsidRPr="003C299C">
              <w:rPr>
                <w:sz w:val="28"/>
                <w:szCs w:val="28"/>
              </w:rPr>
              <w:t xml:space="preserve">               15 905,14   </w:t>
            </w:r>
          </w:p>
        </w:tc>
      </w:tr>
      <w:tr w:rsidR="003C299C" w:rsidRPr="003C299C" w:rsidTr="003C299C">
        <w:trPr>
          <w:trHeight w:val="360"/>
        </w:trPr>
        <w:tc>
          <w:tcPr>
            <w:tcW w:w="1135" w:type="dxa"/>
            <w:hideMark/>
          </w:tcPr>
          <w:p w:rsidR="003C299C" w:rsidRPr="003C299C" w:rsidRDefault="003C299C">
            <w:pPr>
              <w:jc w:val="center"/>
              <w:rPr>
                <w:sz w:val="28"/>
                <w:szCs w:val="28"/>
              </w:rPr>
            </w:pPr>
            <w:r w:rsidRPr="003C299C">
              <w:rPr>
                <w:sz w:val="28"/>
                <w:szCs w:val="28"/>
              </w:rPr>
              <w:t>17</w:t>
            </w:r>
          </w:p>
        </w:tc>
        <w:tc>
          <w:tcPr>
            <w:tcW w:w="7501" w:type="dxa"/>
            <w:hideMark/>
          </w:tcPr>
          <w:p w:rsidR="003C299C" w:rsidRPr="003C299C" w:rsidRDefault="003C299C" w:rsidP="003C299C">
            <w:pPr>
              <w:jc w:val="center"/>
              <w:rPr>
                <w:sz w:val="28"/>
                <w:szCs w:val="28"/>
              </w:rPr>
            </w:pPr>
            <w:r w:rsidRPr="003C299C">
              <w:rPr>
                <w:sz w:val="28"/>
                <w:szCs w:val="28"/>
              </w:rPr>
              <w:t>Автотранспорт</w:t>
            </w:r>
          </w:p>
        </w:tc>
        <w:tc>
          <w:tcPr>
            <w:tcW w:w="2274" w:type="dxa"/>
            <w:hideMark/>
          </w:tcPr>
          <w:p w:rsidR="003C299C" w:rsidRPr="003C299C" w:rsidRDefault="003C299C">
            <w:pPr>
              <w:jc w:val="center"/>
              <w:rPr>
                <w:sz w:val="28"/>
                <w:szCs w:val="28"/>
              </w:rPr>
            </w:pPr>
            <w:r w:rsidRPr="003C299C">
              <w:rPr>
                <w:sz w:val="28"/>
                <w:szCs w:val="28"/>
              </w:rPr>
              <w:t xml:space="preserve">              14,48   </w:t>
            </w:r>
          </w:p>
        </w:tc>
        <w:tc>
          <w:tcPr>
            <w:tcW w:w="2430" w:type="dxa"/>
            <w:hideMark/>
          </w:tcPr>
          <w:p w:rsidR="003C299C" w:rsidRPr="003C299C" w:rsidRDefault="003C299C">
            <w:pPr>
              <w:jc w:val="center"/>
              <w:rPr>
                <w:sz w:val="28"/>
                <w:szCs w:val="28"/>
              </w:rPr>
            </w:pPr>
            <w:r w:rsidRPr="003C299C">
              <w:rPr>
                <w:sz w:val="28"/>
                <w:szCs w:val="28"/>
              </w:rPr>
              <w:t xml:space="preserve">                     11,85   </w:t>
            </w:r>
          </w:p>
        </w:tc>
      </w:tr>
      <w:tr w:rsidR="003C299C" w:rsidRPr="003C299C" w:rsidTr="003C299C">
        <w:trPr>
          <w:trHeight w:val="1050"/>
        </w:trPr>
        <w:tc>
          <w:tcPr>
            <w:tcW w:w="1135" w:type="dxa"/>
            <w:hideMark/>
          </w:tcPr>
          <w:p w:rsidR="003C299C" w:rsidRPr="003C299C" w:rsidRDefault="003C299C">
            <w:pPr>
              <w:jc w:val="center"/>
              <w:rPr>
                <w:sz w:val="28"/>
                <w:szCs w:val="28"/>
              </w:rPr>
            </w:pPr>
            <w:r w:rsidRPr="003C299C">
              <w:rPr>
                <w:sz w:val="28"/>
                <w:szCs w:val="28"/>
              </w:rPr>
              <w:t>18</w:t>
            </w:r>
          </w:p>
        </w:tc>
        <w:tc>
          <w:tcPr>
            <w:tcW w:w="7501" w:type="dxa"/>
            <w:hideMark/>
          </w:tcPr>
          <w:p w:rsidR="003C299C" w:rsidRPr="003C299C" w:rsidRDefault="003C299C" w:rsidP="003C299C">
            <w:pPr>
              <w:jc w:val="center"/>
              <w:rPr>
                <w:sz w:val="28"/>
                <w:szCs w:val="28"/>
              </w:rPr>
            </w:pPr>
            <w:r w:rsidRPr="003C299C">
              <w:rPr>
                <w:sz w:val="28"/>
                <w:szCs w:val="28"/>
              </w:rPr>
              <w:t xml:space="preserve">Освоение (включая нижнее </w:t>
            </w:r>
            <w:proofErr w:type="spellStart"/>
            <w:r w:rsidRPr="003C299C">
              <w:rPr>
                <w:sz w:val="28"/>
                <w:szCs w:val="28"/>
              </w:rPr>
              <w:t>заканчивание</w:t>
            </w:r>
            <w:proofErr w:type="spellEnd"/>
            <w:r w:rsidRPr="003C299C">
              <w:rPr>
                <w:sz w:val="28"/>
                <w:szCs w:val="28"/>
              </w:rPr>
              <w:t xml:space="preserve">, оборудование по </w:t>
            </w:r>
            <w:proofErr w:type="spellStart"/>
            <w:r w:rsidRPr="003C299C">
              <w:rPr>
                <w:sz w:val="28"/>
                <w:szCs w:val="28"/>
              </w:rPr>
              <w:t>заканчиванию</w:t>
            </w:r>
            <w:proofErr w:type="spellEnd"/>
            <w:r w:rsidRPr="003C299C">
              <w:rPr>
                <w:sz w:val="28"/>
                <w:szCs w:val="28"/>
              </w:rPr>
              <w:t xml:space="preserve"> и освоению, моб/ </w:t>
            </w:r>
            <w:proofErr w:type="spellStart"/>
            <w:r w:rsidRPr="003C299C">
              <w:rPr>
                <w:sz w:val="28"/>
                <w:szCs w:val="28"/>
              </w:rPr>
              <w:t>демоб</w:t>
            </w:r>
            <w:proofErr w:type="spellEnd"/>
            <w:r w:rsidRPr="003C299C">
              <w:rPr>
                <w:sz w:val="28"/>
                <w:szCs w:val="28"/>
              </w:rPr>
              <w:t xml:space="preserve"> оборудования  и услуги </w:t>
            </w:r>
            <w:r w:rsidRPr="003C299C">
              <w:rPr>
                <w:sz w:val="28"/>
                <w:szCs w:val="28"/>
              </w:rPr>
              <w:lastRenderedPageBreak/>
              <w:t>персонала)</w:t>
            </w:r>
          </w:p>
        </w:tc>
        <w:tc>
          <w:tcPr>
            <w:tcW w:w="2274" w:type="dxa"/>
            <w:hideMark/>
          </w:tcPr>
          <w:p w:rsidR="003C299C" w:rsidRPr="003C299C" w:rsidRDefault="003C299C">
            <w:pPr>
              <w:jc w:val="center"/>
              <w:rPr>
                <w:sz w:val="28"/>
                <w:szCs w:val="28"/>
              </w:rPr>
            </w:pPr>
            <w:r w:rsidRPr="003C299C">
              <w:rPr>
                <w:sz w:val="28"/>
                <w:szCs w:val="28"/>
              </w:rPr>
              <w:lastRenderedPageBreak/>
              <w:t xml:space="preserve">       22 357,52   </w:t>
            </w:r>
          </w:p>
        </w:tc>
        <w:tc>
          <w:tcPr>
            <w:tcW w:w="2430" w:type="dxa"/>
            <w:hideMark/>
          </w:tcPr>
          <w:p w:rsidR="003C299C" w:rsidRPr="003C299C" w:rsidRDefault="003C299C">
            <w:pPr>
              <w:jc w:val="center"/>
              <w:rPr>
                <w:sz w:val="28"/>
                <w:szCs w:val="28"/>
              </w:rPr>
            </w:pPr>
            <w:r w:rsidRPr="003C299C">
              <w:rPr>
                <w:sz w:val="28"/>
                <w:szCs w:val="28"/>
              </w:rPr>
              <w:t xml:space="preserve">               22 357,52   </w:t>
            </w:r>
          </w:p>
        </w:tc>
      </w:tr>
      <w:tr w:rsidR="003C299C" w:rsidRPr="003C299C" w:rsidTr="003C299C">
        <w:trPr>
          <w:trHeight w:val="705"/>
        </w:trPr>
        <w:tc>
          <w:tcPr>
            <w:tcW w:w="1135" w:type="dxa"/>
            <w:hideMark/>
          </w:tcPr>
          <w:p w:rsidR="003C299C" w:rsidRPr="003C299C" w:rsidRDefault="003C299C">
            <w:pPr>
              <w:jc w:val="center"/>
              <w:rPr>
                <w:sz w:val="28"/>
                <w:szCs w:val="28"/>
              </w:rPr>
            </w:pPr>
            <w:r w:rsidRPr="003C299C">
              <w:rPr>
                <w:sz w:val="28"/>
                <w:szCs w:val="28"/>
              </w:rPr>
              <w:lastRenderedPageBreak/>
              <w:t>19</w:t>
            </w:r>
          </w:p>
        </w:tc>
        <w:tc>
          <w:tcPr>
            <w:tcW w:w="7501" w:type="dxa"/>
            <w:hideMark/>
          </w:tcPr>
          <w:p w:rsidR="003C299C" w:rsidRPr="003C299C" w:rsidRDefault="003C299C" w:rsidP="003C299C">
            <w:pPr>
              <w:jc w:val="center"/>
              <w:rPr>
                <w:sz w:val="28"/>
                <w:szCs w:val="28"/>
              </w:rPr>
            </w:pPr>
            <w:proofErr w:type="spellStart"/>
            <w:r w:rsidRPr="003C299C">
              <w:rPr>
                <w:sz w:val="28"/>
                <w:szCs w:val="28"/>
              </w:rPr>
              <w:t>Ловильный</w:t>
            </w:r>
            <w:proofErr w:type="spellEnd"/>
            <w:r w:rsidRPr="003C299C">
              <w:rPr>
                <w:sz w:val="28"/>
                <w:szCs w:val="28"/>
              </w:rPr>
              <w:t xml:space="preserve"> инструмент (аренда)</w:t>
            </w:r>
          </w:p>
        </w:tc>
        <w:tc>
          <w:tcPr>
            <w:tcW w:w="2274" w:type="dxa"/>
            <w:hideMark/>
          </w:tcPr>
          <w:p w:rsidR="003C299C" w:rsidRPr="003C299C" w:rsidRDefault="003C299C">
            <w:pPr>
              <w:jc w:val="center"/>
              <w:rPr>
                <w:sz w:val="28"/>
                <w:szCs w:val="28"/>
              </w:rPr>
            </w:pPr>
            <w:r w:rsidRPr="003C299C">
              <w:rPr>
                <w:sz w:val="28"/>
                <w:szCs w:val="28"/>
              </w:rPr>
              <w:t xml:space="preserve">         5 624,73   </w:t>
            </w:r>
          </w:p>
        </w:tc>
        <w:tc>
          <w:tcPr>
            <w:tcW w:w="2430" w:type="dxa"/>
            <w:hideMark/>
          </w:tcPr>
          <w:p w:rsidR="003C299C" w:rsidRPr="003C299C" w:rsidRDefault="003C299C">
            <w:pPr>
              <w:jc w:val="center"/>
              <w:rPr>
                <w:sz w:val="28"/>
                <w:szCs w:val="28"/>
              </w:rPr>
            </w:pPr>
            <w:r w:rsidRPr="003C299C">
              <w:rPr>
                <w:sz w:val="28"/>
                <w:szCs w:val="28"/>
              </w:rPr>
              <w:t xml:space="preserve">                 4 602,05   </w:t>
            </w:r>
          </w:p>
        </w:tc>
      </w:tr>
      <w:tr w:rsidR="003C299C" w:rsidRPr="003C299C" w:rsidTr="003C299C">
        <w:trPr>
          <w:trHeight w:val="1005"/>
        </w:trPr>
        <w:tc>
          <w:tcPr>
            <w:tcW w:w="1135" w:type="dxa"/>
            <w:hideMark/>
          </w:tcPr>
          <w:p w:rsidR="003C299C" w:rsidRPr="003C299C" w:rsidRDefault="003C299C">
            <w:pPr>
              <w:jc w:val="center"/>
              <w:rPr>
                <w:sz w:val="28"/>
                <w:szCs w:val="28"/>
              </w:rPr>
            </w:pPr>
            <w:r w:rsidRPr="00DA09FD">
              <w:rPr>
                <w:sz w:val="28"/>
                <w:szCs w:val="28"/>
                <w:highlight w:val="yellow"/>
              </w:rPr>
              <w:t>20</w:t>
            </w:r>
          </w:p>
        </w:tc>
        <w:tc>
          <w:tcPr>
            <w:tcW w:w="7501" w:type="dxa"/>
            <w:hideMark/>
          </w:tcPr>
          <w:p w:rsidR="003C299C" w:rsidRPr="003C299C" w:rsidRDefault="003C299C" w:rsidP="003C299C">
            <w:pPr>
              <w:jc w:val="center"/>
              <w:rPr>
                <w:sz w:val="28"/>
                <w:szCs w:val="28"/>
              </w:rPr>
            </w:pPr>
            <w:r w:rsidRPr="003C299C">
              <w:rPr>
                <w:sz w:val="28"/>
                <w:szCs w:val="28"/>
              </w:rPr>
              <w:t>Аварийно-спасательное, водолазное и противопожарное обеспечение и работ по ЛАРН</w:t>
            </w:r>
          </w:p>
        </w:tc>
        <w:tc>
          <w:tcPr>
            <w:tcW w:w="2274" w:type="dxa"/>
            <w:hideMark/>
          </w:tcPr>
          <w:p w:rsidR="003C299C" w:rsidRPr="003C299C" w:rsidRDefault="003C299C">
            <w:pPr>
              <w:jc w:val="center"/>
              <w:rPr>
                <w:sz w:val="28"/>
                <w:szCs w:val="28"/>
              </w:rPr>
            </w:pPr>
            <w:r w:rsidRPr="003C299C">
              <w:rPr>
                <w:sz w:val="28"/>
                <w:szCs w:val="28"/>
              </w:rPr>
              <w:t xml:space="preserve">       16 651,68   </w:t>
            </w:r>
          </w:p>
        </w:tc>
        <w:tc>
          <w:tcPr>
            <w:tcW w:w="2430" w:type="dxa"/>
            <w:hideMark/>
          </w:tcPr>
          <w:p w:rsidR="003C299C" w:rsidRPr="003C299C" w:rsidRDefault="003C299C">
            <w:pPr>
              <w:jc w:val="center"/>
              <w:rPr>
                <w:sz w:val="28"/>
                <w:szCs w:val="28"/>
              </w:rPr>
            </w:pPr>
            <w:r w:rsidRPr="003C299C">
              <w:rPr>
                <w:sz w:val="28"/>
                <w:szCs w:val="28"/>
              </w:rPr>
              <w:t xml:space="preserve">               13 624,10   </w:t>
            </w:r>
          </w:p>
        </w:tc>
      </w:tr>
      <w:tr w:rsidR="003C299C" w:rsidRPr="003C299C" w:rsidTr="003C299C">
        <w:trPr>
          <w:trHeight w:val="630"/>
        </w:trPr>
        <w:tc>
          <w:tcPr>
            <w:tcW w:w="1135" w:type="dxa"/>
            <w:hideMark/>
          </w:tcPr>
          <w:p w:rsidR="003C299C" w:rsidRPr="003C299C" w:rsidRDefault="003C299C">
            <w:pPr>
              <w:jc w:val="center"/>
              <w:rPr>
                <w:sz w:val="28"/>
                <w:szCs w:val="28"/>
              </w:rPr>
            </w:pPr>
            <w:r w:rsidRPr="00DA09FD">
              <w:rPr>
                <w:sz w:val="28"/>
                <w:szCs w:val="28"/>
                <w:highlight w:val="yellow"/>
              </w:rPr>
              <w:t>21</w:t>
            </w:r>
          </w:p>
        </w:tc>
        <w:tc>
          <w:tcPr>
            <w:tcW w:w="7501" w:type="dxa"/>
            <w:hideMark/>
          </w:tcPr>
          <w:p w:rsidR="003C299C" w:rsidRPr="003C299C" w:rsidRDefault="003C299C" w:rsidP="003C299C">
            <w:pPr>
              <w:jc w:val="center"/>
              <w:rPr>
                <w:sz w:val="28"/>
                <w:szCs w:val="28"/>
              </w:rPr>
            </w:pPr>
            <w:r w:rsidRPr="003C299C">
              <w:rPr>
                <w:sz w:val="28"/>
                <w:szCs w:val="28"/>
              </w:rPr>
              <w:t>Затраты на содержание и обслуживание комплекса МЛС</w:t>
            </w:r>
            <w:proofErr w:type="gramStart"/>
            <w:r w:rsidRPr="003C299C">
              <w:rPr>
                <w:sz w:val="28"/>
                <w:szCs w:val="28"/>
              </w:rPr>
              <w:t>П(</w:t>
            </w:r>
            <w:proofErr w:type="gramEnd"/>
            <w:r w:rsidRPr="003C299C">
              <w:rPr>
                <w:sz w:val="28"/>
                <w:szCs w:val="28"/>
              </w:rPr>
              <w:t>косвенные расходы)</w:t>
            </w:r>
          </w:p>
        </w:tc>
        <w:tc>
          <w:tcPr>
            <w:tcW w:w="2274" w:type="dxa"/>
            <w:hideMark/>
          </w:tcPr>
          <w:p w:rsidR="003C299C" w:rsidRPr="003C299C" w:rsidRDefault="003C299C">
            <w:pPr>
              <w:jc w:val="center"/>
              <w:rPr>
                <w:sz w:val="28"/>
                <w:szCs w:val="28"/>
              </w:rPr>
            </w:pPr>
            <w:r w:rsidRPr="003C299C">
              <w:rPr>
                <w:sz w:val="28"/>
                <w:szCs w:val="28"/>
              </w:rPr>
              <w:t xml:space="preserve">     100 230,84   </w:t>
            </w:r>
          </w:p>
        </w:tc>
        <w:tc>
          <w:tcPr>
            <w:tcW w:w="2430" w:type="dxa"/>
            <w:hideMark/>
          </w:tcPr>
          <w:p w:rsidR="003C299C" w:rsidRPr="003C299C" w:rsidRDefault="003C299C">
            <w:pPr>
              <w:jc w:val="center"/>
              <w:rPr>
                <w:sz w:val="28"/>
                <w:szCs w:val="28"/>
              </w:rPr>
            </w:pPr>
            <w:r w:rsidRPr="003C299C">
              <w:rPr>
                <w:sz w:val="28"/>
                <w:szCs w:val="28"/>
              </w:rPr>
              <w:t xml:space="preserve">               82 007,05   </w:t>
            </w:r>
          </w:p>
        </w:tc>
      </w:tr>
      <w:tr w:rsidR="003C299C" w:rsidRPr="003C299C" w:rsidTr="003C299C">
        <w:trPr>
          <w:trHeight w:val="615"/>
        </w:trPr>
        <w:tc>
          <w:tcPr>
            <w:tcW w:w="1135" w:type="dxa"/>
            <w:hideMark/>
          </w:tcPr>
          <w:p w:rsidR="003C299C" w:rsidRPr="003C299C" w:rsidRDefault="003C299C">
            <w:pPr>
              <w:jc w:val="center"/>
              <w:rPr>
                <w:sz w:val="28"/>
                <w:szCs w:val="28"/>
              </w:rPr>
            </w:pPr>
            <w:r w:rsidRPr="003C299C">
              <w:rPr>
                <w:sz w:val="28"/>
                <w:szCs w:val="28"/>
              </w:rPr>
              <w:t>22</w:t>
            </w:r>
          </w:p>
        </w:tc>
        <w:tc>
          <w:tcPr>
            <w:tcW w:w="7501" w:type="dxa"/>
            <w:hideMark/>
          </w:tcPr>
          <w:p w:rsidR="003C299C" w:rsidRPr="003C299C" w:rsidRDefault="003C299C" w:rsidP="003C299C">
            <w:pPr>
              <w:jc w:val="center"/>
              <w:rPr>
                <w:sz w:val="28"/>
                <w:szCs w:val="28"/>
              </w:rPr>
            </w:pPr>
            <w:r w:rsidRPr="003C299C">
              <w:rPr>
                <w:sz w:val="28"/>
                <w:szCs w:val="28"/>
              </w:rPr>
              <w:t>Услуги супервайзеров, контроль условий недропользования</w:t>
            </w:r>
          </w:p>
        </w:tc>
        <w:tc>
          <w:tcPr>
            <w:tcW w:w="2274" w:type="dxa"/>
            <w:hideMark/>
          </w:tcPr>
          <w:p w:rsidR="003C299C" w:rsidRPr="003C299C" w:rsidRDefault="003C299C">
            <w:pPr>
              <w:jc w:val="center"/>
              <w:rPr>
                <w:sz w:val="28"/>
                <w:szCs w:val="28"/>
              </w:rPr>
            </w:pPr>
            <w:r w:rsidRPr="003C299C">
              <w:rPr>
                <w:sz w:val="28"/>
                <w:szCs w:val="28"/>
              </w:rPr>
              <w:t xml:space="preserve">       35 920,50   </w:t>
            </w:r>
          </w:p>
        </w:tc>
        <w:tc>
          <w:tcPr>
            <w:tcW w:w="2430" w:type="dxa"/>
            <w:hideMark/>
          </w:tcPr>
          <w:p w:rsidR="003C299C" w:rsidRPr="003C299C" w:rsidRDefault="003C299C">
            <w:pPr>
              <w:jc w:val="center"/>
              <w:rPr>
                <w:sz w:val="28"/>
                <w:szCs w:val="28"/>
              </w:rPr>
            </w:pPr>
            <w:r w:rsidRPr="003C299C">
              <w:rPr>
                <w:sz w:val="28"/>
                <w:szCs w:val="28"/>
              </w:rPr>
              <w:t xml:space="preserve">               29 389,50   </w:t>
            </w:r>
          </w:p>
        </w:tc>
      </w:tr>
      <w:tr w:rsidR="003C299C" w:rsidRPr="003C299C" w:rsidTr="003C299C">
        <w:trPr>
          <w:trHeight w:val="645"/>
        </w:trPr>
        <w:tc>
          <w:tcPr>
            <w:tcW w:w="1135" w:type="dxa"/>
            <w:hideMark/>
          </w:tcPr>
          <w:p w:rsidR="003C299C" w:rsidRPr="003C299C" w:rsidRDefault="003C299C">
            <w:pPr>
              <w:jc w:val="center"/>
              <w:rPr>
                <w:sz w:val="28"/>
                <w:szCs w:val="28"/>
              </w:rPr>
            </w:pPr>
            <w:r w:rsidRPr="00DA09FD">
              <w:rPr>
                <w:sz w:val="28"/>
                <w:szCs w:val="28"/>
                <w:highlight w:val="yellow"/>
              </w:rPr>
              <w:t>23</w:t>
            </w:r>
          </w:p>
        </w:tc>
        <w:tc>
          <w:tcPr>
            <w:tcW w:w="7501" w:type="dxa"/>
            <w:hideMark/>
          </w:tcPr>
          <w:p w:rsidR="003C299C" w:rsidRPr="003C299C" w:rsidRDefault="003C299C" w:rsidP="003C299C">
            <w:pPr>
              <w:jc w:val="center"/>
              <w:rPr>
                <w:sz w:val="28"/>
                <w:szCs w:val="28"/>
              </w:rPr>
            </w:pPr>
            <w:r w:rsidRPr="003C299C">
              <w:rPr>
                <w:sz w:val="28"/>
                <w:szCs w:val="28"/>
              </w:rPr>
              <w:t xml:space="preserve">Услуги по зачистке обсадных колонн и ПВО </w:t>
            </w:r>
          </w:p>
        </w:tc>
        <w:tc>
          <w:tcPr>
            <w:tcW w:w="2274" w:type="dxa"/>
            <w:hideMark/>
          </w:tcPr>
          <w:p w:rsidR="003C299C" w:rsidRPr="003C299C" w:rsidRDefault="003C299C">
            <w:pPr>
              <w:jc w:val="center"/>
              <w:rPr>
                <w:sz w:val="28"/>
                <w:szCs w:val="28"/>
              </w:rPr>
            </w:pPr>
            <w:r w:rsidRPr="003C299C">
              <w:rPr>
                <w:sz w:val="28"/>
                <w:szCs w:val="28"/>
              </w:rPr>
              <w:t xml:space="preserve">         1 531,02   </w:t>
            </w:r>
          </w:p>
        </w:tc>
        <w:tc>
          <w:tcPr>
            <w:tcW w:w="2430" w:type="dxa"/>
            <w:hideMark/>
          </w:tcPr>
          <w:p w:rsidR="003C299C" w:rsidRPr="003C299C" w:rsidRDefault="003C299C">
            <w:pPr>
              <w:jc w:val="center"/>
              <w:rPr>
                <w:sz w:val="28"/>
                <w:szCs w:val="28"/>
              </w:rPr>
            </w:pPr>
            <w:r w:rsidRPr="003C299C">
              <w:rPr>
                <w:sz w:val="28"/>
                <w:szCs w:val="28"/>
              </w:rPr>
              <w:t xml:space="preserve">                 1 531,02   </w:t>
            </w:r>
          </w:p>
        </w:tc>
      </w:tr>
      <w:tr w:rsidR="003C299C" w:rsidRPr="003C299C" w:rsidTr="003C299C">
        <w:trPr>
          <w:trHeight w:val="765"/>
        </w:trPr>
        <w:tc>
          <w:tcPr>
            <w:tcW w:w="1135" w:type="dxa"/>
            <w:hideMark/>
          </w:tcPr>
          <w:p w:rsidR="003C299C" w:rsidRPr="003C299C" w:rsidRDefault="003C299C">
            <w:pPr>
              <w:jc w:val="center"/>
              <w:rPr>
                <w:sz w:val="28"/>
                <w:szCs w:val="28"/>
              </w:rPr>
            </w:pPr>
            <w:r w:rsidRPr="003C299C">
              <w:rPr>
                <w:sz w:val="28"/>
                <w:szCs w:val="28"/>
              </w:rPr>
              <w:t>24</w:t>
            </w:r>
          </w:p>
        </w:tc>
        <w:tc>
          <w:tcPr>
            <w:tcW w:w="7501" w:type="dxa"/>
            <w:hideMark/>
          </w:tcPr>
          <w:p w:rsidR="003C299C" w:rsidRPr="003C299C" w:rsidRDefault="003C299C" w:rsidP="003C299C">
            <w:pPr>
              <w:jc w:val="center"/>
              <w:rPr>
                <w:sz w:val="28"/>
                <w:szCs w:val="28"/>
              </w:rPr>
            </w:pPr>
            <w:r w:rsidRPr="003C299C">
              <w:rPr>
                <w:sz w:val="28"/>
                <w:szCs w:val="28"/>
              </w:rPr>
              <w:t>Проектные, научно-исследовательские работы и авторский надзор</w:t>
            </w:r>
          </w:p>
        </w:tc>
        <w:tc>
          <w:tcPr>
            <w:tcW w:w="2274" w:type="dxa"/>
            <w:hideMark/>
          </w:tcPr>
          <w:p w:rsidR="003C299C" w:rsidRPr="003C299C" w:rsidRDefault="003C299C">
            <w:pPr>
              <w:jc w:val="center"/>
              <w:rPr>
                <w:sz w:val="28"/>
                <w:szCs w:val="28"/>
              </w:rPr>
            </w:pPr>
            <w:r w:rsidRPr="003C299C">
              <w:rPr>
                <w:sz w:val="28"/>
                <w:szCs w:val="28"/>
              </w:rPr>
              <w:t xml:space="preserve">       30 193,29   </w:t>
            </w:r>
          </w:p>
        </w:tc>
        <w:tc>
          <w:tcPr>
            <w:tcW w:w="2430" w:type="dxa"/>
            <w:hideMark/>
          </w:tcPr>
          <w:p w:rsidR="003C299C" w:rsidRPr="003C299C" w:rsidRDefault="003C299C">
            <w:pPr>
              <w:jc w:val="center"/>
              <w:rPr>
                <w:sz w:val="28"/>
                <w:szCs w:val="28"/>
              </w:rPr>
            </w:pPr>
            <w:r w:rsidRPr="003C299C">
              <w:rPr>
                <w:sz w:val="28"/>
                <w:szCs w:val="28"/>
              </w:rPr>
              <w:t xml:space="preserve">               30 193,29   </w:t>
            </w:r>
          </w:p>
        </w:tc>
      </w:tr>
      <w:tr w:rsidR="003C299C" w:rsidRPr="003C299C" w:rsidTr="003C299C">
        <w:trPr>
          <w:trHeight w:val="765"/>
        </w:trPr>
        <w:tc>
          <w:tcPr>
            <w:tcW w:w="1135" w:type="dxa"/>
            <w:hideMark/>
          </w:tcPr>
          <w:p w:rsidR="003C299C" w:rsidRPr="003C299C" w:rsidRDefault="003C299C">
            <w:pPr>
              <w:jc w:val="center"/>
              <w:rPr>
                <w:sz w:val="28"/>
                <w:szCs w:val="28"/>
              </w:rPr>
            </w:pPr>
            <w:r w:rsidRPr="00DA09FD">
              <w:rPr>
                <w:sz w:val="28"/>
                <w:szCs w:val="28"/>
                <w:highlight w:val="yellow"/>
              </w:rPr>
              <w:t>25</w:t>
            </w:r>
          </w:p>
        </w:tc>
        <w:tc>
          <w:tcPr>
            <w:tcW w:w="7501" w:type="dxa"/>
            <w:hideMark/>
          </w:tcPr>
          <w:p w:rsidR="003C299C" w:rsidRPr="003C299C" w:rsidRDefault="003C299C" w:rsidP="003C299C">
            <w:pPr>
              <w:jc w:val="center"/>
              <w:rPr>
                <w:sz w:val="28"/>
                <w:szCs w:val="28"/>
              </w:rPr>
            </w:pPr>
            <w:r w:rsidRPr="003C299C">
              <w:rPr>
                <w:sz w:val="28"/>
                <w:szCs w:val="28"/>
              </w:rPr>
              <w:t>Затраты по забивке 30" колонны</w:t>
            </w:r>
          </w:p>
        </w:tc>
        <w:tc>
          <w:tcPr>
            <w:tcW w:w="2274" w:type="dxa"/>
            <w:hideMark/>
          </w:tcPr>
          <w:p w:rsidR="003C299C" w:rsidRPr="003C299C" w:rsidRDefault="003C299C">
            <w:pPr>
              <w:jc w:val="center"/>
              <w:rPr>
                <w:sz w:val="28"/>
                <w:szCs w:val="28"/>
              </w:rPr>
            </w:pPr>
            <w:r w:rsidRPr="003C299C">
              <w:rPr>
                <w:sz w:val="28"/>
                <w:szCs w:val="28"/>
              </w:rPr>
              <w:t xml:space="preserve">       14 696,98   </w:t>
            </w:r>
          </w:p>
        </w:tc>
        <w:tc>
          <w:tcPr>
            <w:tcW w:w="2430" w:type="dxa"/>
            <w:hideMark/>
          </w:tcPr>
          <w:p w:rsidR="003C299C" w:rsidRPr="003C299C" w:rsidRDefault="003C299C">
            <w:pPr>
              <w:jc w:val="center"/>
              <w:rPr>
                <w:sz w:val="28"/>
                <w:szCs w:val="28"/>
              </w:rPr>
            </w:pPr>
            <w:r w:rsidRPr="003C299C">
              <w:rPr>
                <w:sz w:val="28"/>
                <w:szCs w:val="28"/>
              </w:rPr>
              <w:t xml:space="preserve">               13 933,55   </w:t>
            </w:r>
          </w:p>
        </w:tc>
      </w:tr>
      <w:tr w:rsidR="003C299C" w:rsidRPr="003C299C" w:rsidTr="003C299C">
        <w:trPr>
          <w:trHeight w:val="660"/>
        </w:trPr>
        <w:tc>
          <w:tcPr>
            <w:tcW w:w="1135" w:type="dxa"/>
            <w:hideMark/>
          </w:tcPr>
          <w:p w:rsidR="003C299C" w:rsidRPr="003C299C" w:rsidRDefault="001F195D">
            <w:pPr>
              <w:jc w:val="center"/>
              <w:rPr>
                <w:sz w:val="28"/>
                <w:szCs w:val="28"/>
              </w:rPr>
            </w:pPr>
            <w:r>
              <w:rPr>
                <w:sz w:val="28"/>
                <w:szCs w:val="28"/>
              </w:rPr>
              <w:t>26</w:t>
            </w:r>
          </w:p>
        </w:tc>
        <w:tc>
          <w:tcPr>
            <w:tcW w:w="7501" w:type="dxa"/>
            <w:hideMark/>
          </w:tcPr>
          <w:p w:rsidR="003C299C" w:rsidRPr="003C299C" w:rsidRDefault="003C299C" w:rsidP="003C299C">
            <w:pPr>
              <w:jc w:val="center"/>
              <w:rPr>
                <w:sz w:val="28"/>
                <w:szCs w:val="28"/>
              </w:rPr>
            </w:pPr>
            <w:r w:rsidRPr="003C299C">
              <w:rPr>
                <w:sz w:val="28"/>
                <w:szCs w:val="28"/>
              </w:rPr>
              <w:t>Плата за аренду СПБУ в период сезонного отстоя</w:t>
            </w:r>
          </w:p>
        </w:tc>
        <w:tc>
          <w:tcPr>
            <w:tcW w:w="2274" w:type="dxa"/>
            <w:hideMark/>
          </w:tcPr>
          <w:p w:rsidR="003C299C" w:rsidRPr="003C299C" w:rsidRDefault="003C299C">
            <w:pPr>
              <w:jc w:val="center"/>
              <w:rPr>
                <w:sz w:val="28"/>
                <w:szCs w:val="28"/>
              </w:rPr>
            </w:pPr>
            <w:r w:rsidRPr="003C299C">
              <w:rPr>
                <w:sz w:val="28"/>
                <w:szCs w:val="28"/>
              </w:rPr>
              <w:t xml:space="preserve">                   -     </w:t>
            </w:r>
          </w:p>
        </w:tc>
        <w:tc>
          <w:tcPr>
            <w:tcW w:w="2430" w:type="dxa"/>
            <w:hideMark/>
          </w:tcPr>
          <w:p w:rsidR="003C299C" w:rsidRPr="003C299C" w:rsidRDefault="003C299C">
            <w:pPr>
              <w:jc w:val="center"/>
              <w:rPr>
                <w:sz w:val="28"/>
                <w:szCs w:val="28"/>
              </w:rPr>
            </w:pPr>
            <w:r w:rsidRPr="003C299C">
              <w:rPr>
                <w:sz w:val="28"/>
                <w:szCs w:val="28"/>
              </w:rPr>
              <w:t xml:space="preserve"> - </w:t>
            </w:r>
          </w:p>
        </w:tc>
      </w:tr>
      <w:tr w:rsidR="003C299C" w:rsidRPr="003C299C" w:rsidTr="003C299C">
        <w:trPr>
          <w:trHeight w:val="660"/>
        </w:trPr>
        <w:tc>
          <w:tcPr>
            <w:tcW w:w="1135" w:type="dxa"/>
            <w:hideMark/>
          </w:tcPr>
          <w:p w:rsidR="003C299C" w:rsidRPr="003C299C" w:rsidRDefault="003C299C">
            <w:pPr>
              <w:jc w:val="center"/>
              <w:rPr>
                <w:sz w:val="28"/>
                <w:szCs w:val="28"/>
              </w:rPr>
            </w:pPr>
            <w:r w:rsidRPr="003C299C">
              <w:rPr>
                <w:sz w:val="28"/>
                <w:szCs w:val="28"/>
              </w:rPr>
              <w:t>27</w:t>
            </w:r>
          </w:p>
        </w:tc>
        <w:tc>
          <w:tcPr>
            <w:tcW w:w="7501" w:type="dxa"/>
            <w:hideMark/>
          </w:tcPr>
          <w:p w:rsidR="003C299C" w:rsidRPr="003C299C" w:rsidRDefault="003C299C" w:rsidP="003C299C">
            <w:pPr>
              <w:jc w:val="center"/>
              <w:rPr>
                <w:sz w:val="28"/>
                <w:szCs w:val="28"/>
              </w:rPr>
            </w:pPr>
            <w:r w:rsidRPr="003C299C">
              <w:rPr>
                <w:sz w:val="28"/>
                <w:szCs w:val="28"/>
              </w:rPr>
              <w:t>Плата за дополнительную демобилизацию и мобилизацию СПБУ на период сезонного отстоя</w:t>
            </w:r>
          </w:p>
        </w:tc>
        <w:tc>
          <w:tcPr>
            <w:tcW w:w="2274" w:type="dxa"/>
            <w:hideMark/>
          </w:tcPr>
          <w:p w:rsidR="003C299C" w:rsidRPr="003C299C" w:rsidRDefault="003C299C">
            <w:pPr>
              <w:jc w:val="center"/>
              <w:rPr>
                <w:sz w:val="28"/>
                <w:szCs w:val="28"/>
              </w:rPr>
            </w:pPr>
            <w:r w:rsidRPr="003C299C">
              <w:rPr>
                <w:sz w:val="28"/>
                <w:szCs w:val="28"/>
              </w:rPr>
              <w:t xml:space="preserve">                   -     </w:t>
            </w:r>
          </w:p>
        </w:tc>
        <w:tc>
          <w:tcPr>
            <w:tcW w:w="2430" w:type="dxa"/>
            <w:hideMark/>
          </w:tcPr>
          <w:p w:rsidR="003C299C" w:rsidRPr="003C299C" w:rsidRDefault="003C299C">
            <w:pPr>
              <w:jc w:val="center"/>
              <w:rPr>
                <w:sz w:val="28"/>
                <w:szCs w:val="28"/>
              </w:rPr>
            </w:pPr>
            <w:r w:rsidRPr="003C299C">
              <w:rPr>
                <w:sz w:val="28"/>
                <w:szCs w:val="28"/>
              </w:rPr>
              <w:t xml:space="preserve"> - </w:t>
            </w:r>
          </w:p>
        </w:tc>
      </w:tr>
      <w:tr w:rsidR="003C299C" w:rsidRPr="003C299C" w:rsidTr="00DA09FD">
        <w:trPr>
          <w:trHeight w:val="473"/>
        </w:trPr>
        <w:tc>
          <w:tcPr>
            <w:tcW w:w="1135" w:type="dxa"/>
            <w:hideMark/>
          </w:tcPr>
          <w:p w:rsidR="003C299C" w:rsidRPr="003C299C" w:rsidRDefault="003C299C">
            <w:pPr>
              <w:jc w:val="center"/>
              <w:rPr>
                <w:sz w:val="28"/>
                <w:szCs w:val="28"/>
              </w:rPr>
            </w:pPr>
            <w:r w:rsidRPr="003C299C">
              <w:rPr>
                <w:sz w:val="28"/>
                <w:szCs w:val="28"/>
              </w:rPr>
              <w:t>28</w:t>
            </w:r>
          </w:p>
        </w:tc>
        <w:tc>
          <w:tcPr>
            <w:tcW w:w="7501" w:type="dxa"/>
            <w:hideMark/>
          </w:tcPr>
          <w:p w:rsidR="003C299C" w:rsidRPr="003C299C" w:rsidRDefault="003C299C" w:rsidP="003C299C">
            <w:pPr>
              <w:jc w:val="center"/>
              <w:rPr>
                <w:sz w:val="28"/>
                <w:szCs w:val="28"/>
              </w:rPr>
            </w:pPr>
            <w:r w:rsidRPr="003C299C">
              <w:rPr>
                <w:sz w:val="28"/>
                <w:szCs w:val="28"/>
              </w:rPr>
              <w:t xml:space="preserve">Страхование скважины </w:t>
            </w:r>
          </w:p>
        </w:tc>
        <w:tc>
          <w:tcPr>
            <w:tcW w:w="2274" w:type="dxa"/>
            <w:hideMark/>
          </w:tcPr>
          <w:p w:rsidR="003C299C" w:rsidRPr="003C299C" w:rsidRDefault="003C299C">
            <w:pPr>
              <w:jc w:val="center"/>
              <w:rPr>
                <w:sz w:val="28"/>
                <w:szCs w:val="28"/>
              </w:rPr>
            </w:pPr>
            <w:r w:rsidRPr="003C299C">
              <w:rPr>
                <w:sz w:val="28"/>
                <w:szCs w:val="28"/>
              </w:rPr>
              <w:t xml:space="preserve">       25 217,52   </w:t>
            </w:r>
          </w:p>
        </w:tc>
        <w:tc>
          <w:tcPr>
            <w:tcW w:w="2430" w:type="dxa"/>
            <w:hideMark/>
          </w:tcPr>
          <w:p w:rsidR="003C299C" w:rsidRPr="003C299C" w:rsidRDefault="003C299C">
            <w:pPr>
              <w:jc w:val="center"/>
              <w:rPr>
                <w:sz w:val="28"/>
                <w:szCs w:val="28"/>
              </w:rPr>
            </w:pPr>
            <w:r w:rsidRPr="003C299C">
              <w:rPr>
                <w:sz w:val="28"/>
                <w:szCs w:val="28"/>
              </w:rPr>
              <w:t xml:space="preserve">               25 217,52   </w:t>
            </w:r>
          </w:p>
        </w:tc>
      </w:tr>
      <w:tr w:rsidR="003C299C" w:rsidRPr="003C299C" w:rsidTr="003C299C">
        <w:trPr>
          <w:trHeight w:val="360"/>
        </w:trPr>
        <w:tc>
          <w:tcPr>
            <w:tcW w:w="1135" w:type="dxa"/>
            <w:hideMark/>
          </w:tcPr>
          <w:p w:rsidR="003C299C" w:rsidRPr="003C299C" w:rsidRDefault="003C299C">
            <w:pPr>
              <w:jc w:val="center"/>
              <w:rPr>
                <w:sz w:val="28"/>
                <w:szCs w:val="28"/>
              </w:rPr>
            </w:pPr>
            <w:r w:rsidRPr="003C299C">
              <w:rPr>
                <w:sz w:val="28"/>
                <w:szCs w:val="28"/>
              </w:rPr>
              <w:t>29</w:t>
            </w:r>
          </w:p>
        </w:tc>
        <w:tc>
          <w:tcPr>
            <w:tcW w:w="7501" w:type="dxa"/>
            <w:hideMark/>
          </w:tcPr>
          <w:p w:rsidR="003C299C" w:rsidRPr="003C299C" w:rsidRDefault="003C299C" w:rsidP="003C299C">
            <w:pPr>
              <w:jc w:val="center"/>
              <w:rPr>
                <w:sz w:val="28"/>
                <w:szCs w:val="28"/>
              </w:rPr>
            </w:pPr>
            <w:r w:rsidRPr="003C299C">
              <w:rPr>
                <w:sz w:val="28"/>
                <w:szCs w:val="28"/>
              </w:rPr>
              <w:t>Содержание АУП</w:t>
            </w:r>
          </w:p>
        </w:tc>
        <w:tc>
          <w:tcPr>
            <w:tcW w:w="2274" w:type="dxa"/>
            <w:hideMark/>
          </w:tcPr>
          <w:p w:rsidR="003C299C" w:rsidRPr="003C299C" w:rsidRDefault="003C299C">
            <w:pPr>
              <w:jc w:val="center"/>
              <w:rPr>
                <w:sz w:val="28"/>
                <w:szCs w:val="28"/>
              </w:rPr>
            </w:pPr>
            <w:r w:rsidRPr="003C299C">
              <w:rPr>
                <w:sz w:val="28"/>
                <w:szCs w:val="28"/>
              </w:rPr>
              <w:t xml:space="preserve">       23 194,71   </w:t>
            </w:r>
          </w:p>
        </w:tc>
        <w:tc>
          <w:tcPr>
            <w:tcW w:w="2430" w:type="dxa"/>
            <w:hideMark/>
          </w:tcPr>
          <w:p w:rsidR="003C299C" w:rsidRPr="003C299C" w:rsidRDefault="003C299C">
            <w:pPr>
              <w:jc w:val="center"/>
              <w:rPr>
                <w:sz w:val="28"/>
                <w:szCs w:val="28"/>
              </w:rPr>
            </w:pPr>
            <w:r w:rsidRPr="003C299C">
              <w:rPr>
                <w:sz w:val="28"/>
                <w:szCs w:val="28"/>
              </w:rPr>
              <w:t xml:space="preserve">               18 977,49   </w:t>
            </w:r>
          </w:p>
        </w:tc>
      </w:tr>
      <w:tr w:rsidR="003C299C" w:rsidRPr="003C299C" w:rsidTr="003C299C">
        <w:trPr>
          <w:trHeight w:val="336"/>
        </w:trPr>
        <w:tc>
          <w:tcPr>
            <w:tcW w:w="1135" w:type="dxa"/>
            <w:hideMark/>
          </w:tcPr>
          <w:p w:rsidR="003C299C" w:rsidRPr="003C299C" w:rsidRDefault="003C299C">
            <w:pPr>
              <w:jc w:val="center"/>
              <w:rPr>
                <w:sz w:val="28"/>
                <w:szCs w:val="28"/>
              </w:rPr>
            </w:pPr>
            <w:r w:rsidRPr="003C299C">
              <w:rPr>
                <w:sz w:val="28"/>
                <w:szCs w:val="28"/>
              </w:rPr>
              <w:t>30</w:t>
            </w:r>
          </w:p>
        </w:tc>
        <w:tc>
          <w:tcPr>
            <w:tcW w:w="7501" w:type="dxa"/>
            <w:hideMark/>
          </w:tcPr>
          <w:p w:rsidR="003C299C" w:rsidRPr="003C299C" w:rsidRDefault="003C299C" w:rsidP="003C299C">
            <w:pPr>
              <w:jc w:val="center"/>
              <w:rPr>
                <w:sz w:val="28"/>
                <w:szCs w:val="28"/>
              </w:rPr>
            </w:pPr>
            <w:r w:rsidRPr="003C299C">
              <w:rPr>
                <w:sz w:val="28"/>
                <w:szCs w:val="28"/>
              </w:rPr>
              <w:t>Организационная надбавка</w:t>
            </w:r>
          </w:p>
        </w:tc>
        <w:tc>
          <w:tcPr>
            <w:tcW w:w="2274" w:type="dxa"/>
            <w:hideMark/>
          </w:tcPr>
          <w:p w:rsidR="003C299C" w:rsidRPr="003C299C" w:rsidRDefault="003C299C">
            <w:pPr>
              <w:jc w:val="center"/>
              <w:rPr>
                <w:sz w:val="28"/>
                <w:szCs w:val="28"/>
              </w:rPr>
            </w:pPr>
            <w:r w:rsidRPr="003C299C">
              <w:rPr>
                <w:sz w:val="28"/>
                <w:szCs w:val="28"/>
              </w:rPr>
              <w:t xml:space="preserve">                   -     </w:t>
            </w:r>
          </w:p>
        </w:tc>
        <w:tc>
          <w:tcPr>
            <w:tcW w:w="2430" w:type="dxa"/>
            <w:hideMark/>
          </w:tcPr>
          <w:p w:rsidR="003C299C" w:rsidRPr="003C299C" w:rsidRDefault="003C299C">
            <w:pPr>
              <w:jc w:val="center"/>
              <w:rPr>
                <w:sz w:val="28"/>
                <w:szCs w:val="28"/>
              </w:rPr>
            </w:pPr>
            <w:r w:rsidRPr="003C299C">
              <w:rPr>
                <w:sz w:val="28"/>
                <w:szCs w:val="28"/>
              </w:rPr>
              <w:t xml:space="preserve">                          -     </w:t>
            </w:r>
          </w:p>
        </w:tc>
      </w:tr>
      <w:tr w:rsidR="003C299C" w:rsidRPr="003C299C" w:rsidTr="003C299C">
        <w:trPr>
          <w:trHeight w:val="750"/>
        </w:trPr>
        <w:tc>
          <w:tcPr>
            <w:tcW w:w="1135" w:type="dxa"/>
            <w:hideMark/>
          </w:tcPr>
          <w:p w:rsidR="003C299C" w:rsidRPr="003C299C" w:rsidRDefault="003C299C">
            <w:pPr>
              <w:jc w:val="center"/>
              <w:rPr>
                <w:sz w:val="28"/>
                <w:szCs w:val="28"/>
              </w:rPr>
            </w:pPr>
            <w:r w:rsidRPr="003C299C">
              <w:rPr>
                <w:sz w:val="28"/>
                <w:szCs w:val="28"/>
              </w:rPr>
              <w:t> </w:t>
            </w:r>
          </w:p>
        </w:tc>
        <w:tc>
          <w:tcPr>
            <w:tcW w:w="7501" w:type="dxa"/>
            <w:hideMark/>
          </w:tcPr>
          <w:p w:rsidR="003C299C" w:rsidRPr="003C299C" w:rsidRDefault="003C299C" w:rsidP="003C299C">
            <w:pPr>
              <w:jc w:val="center"/>
              <w:rPr>
                <w:b/>
                <w:bCs/>
                <w:sz w:val="28"/>
                <w:szCs w:val="28"/>
              </w:rPr>
            </w:pPr>
            <w:r w:rsidRPr="003C299C">
              <w:rPr>
                <w:b/>
                <w:bCs/>
                <w:sz w:val="28"/>
                <w:szCs w:val="28"/>
              </w:rPr>
              <w:t>Стоимость скважины, тыс. руб. в ценах 2018 года</w:t>
            </w:r>
          </w:p>
        </w:tc>
        <w:tc>
          <w:tcPr>
            <w:tcW w:w="2274" w:type="dxa"/>
            <w:hideMark/>
          </w:tcPr>
          <w:p w:rsidR="003C299C" w:rsidRPr="003C299C" w:rsidRDefault="003C299C">
            <w:pPr>
              <w:jc w:val="center"/>
              <w:rPr>
                <w:b/>
                <w:bCs/>
                <w:sz w:val="28"/>
                <w:szCs w:val="28"/>
              </w:rPr>
            </w:pPr>
            <w:r w:rsidRPr="003C299C">
              <w:rPr>
                <w:b/>
                <w:bCs/>
                <w:sz w:val="28"/>
                <w:szCs w:val="28"/>
              </w:rPr>
              <w:t xml:space="preserve">  2 306 978,61   </w:t>
            </w:r>
          </w:p>
        </w:tc>
        <w:tc>
          <w:tcPr>
            <w:tcW w:w="2430" w:type="dxa"/>
            <w:hideMark/>
          </w:tcPr>
          <w:p w:rsidR="003C299C" w:rsidRPr="003C299C" w:rsidRDefault="003C299C">
            <w:pPr>
              <w:jc w:val="center"/>
              <w:rPr>
                <w:b/>
                <w:bCs/>
                <w:sz w:val="28"/>
                <w:szCs w:val="28"/>
              </w:rPr>
            </w:pPr>
            <w:r w:rsidRPr="003C299C">
              <w:rPr>
                <w:b/>
                <w:bCs/>
                <w:sz w:val="28"/>
                <w:szCs w:val="28"/>
              </w:rPr>
              <w:t xml:space="preserve">          2 277 638,55   </w:t>
            </w:r>
          </w:p>
        </w:tc>
      </w:tr>
      <w:tr w:rsidR="003C299C" w:rsidRPr="003C299C" w:rsidTr="003C299C">
        <w:trPr>
          <w:trHeight w:val="336"/>
        </w:trPr>
        <w:tc>
          <w:tcPr>
            <w:tcW w:w="1135" w:type="dxa"/>
            <w:hideMark/>
          </w:tcPr>
          <w:p w:rsidR="003C299C" w:rsidRPr="003C299C" w:rsidRDefault="003C299C">
            <w:pPr>
              <w:jc w:val="center"/>
              <w:rPr>
                <w:sz w:val="28"/>
                <w:szCs w:val="28"/>
              </w:rPr>
            </w:pPr>
            <w:r w:rsidRPr="003C299C">
              <w:rPr>
                <w:sz w:val="28"/>
                <w:szCs w:val="28"/>
              </w:rPr>
              <w:t> </w:t>
            </w:r>
          </w:p>
        </w:tc>
        <w:tc>
          <w:tcPr>
            <w:tcW w:w="7501" w:type="dxa"/>
            <w:hideMark/>
          </w:tcPr>
          <w:p w:rsidR="003C299C" w:rsidRPr="003C299C" w:rsidRDefault="003C299C" w:rsidP="003C299C">
            <w:pPr>
              <w:jc w:val="center"/>
              <w:rPr>
                <w:b/>
                <w:bCs/>
                <w:sz w:val="28"/>
                <w:szCs w:val="28"/>
              </w:rPr>
            </w:pPr>
            <w:r w:rsidRPr="003C299C">
              <w:rPr>
                <w:b/>
                <w:bCs/>
                <w:sz w:val="28"/>
                <w:szCs w:val="28"/>
              </w:rPr>
              <w:t>С учетом непредвиденных расходов (3%)</w:t>
            </w:r>
          </w:p>
        </w:tc>
        <w:tc>
          <w:tcPr>
            <w:tcW w:w="2274" w:type="dxa"/>
            <w:hideMark/>
          </w:tcPr>
          <w:p w:rsidR="003C299C" w:rsidRPr="003C299C" w:rsidRDefault="003C299C">
            <w:pPr>
              <w:jc w:val="center"/>
              <w:rPr>
                <w:b/>
                <w:bCs/>
                <w:sz w:val="28"/>
                <w:szCs w:val="28"/>
              </w:rPr>
            </w:pPr>
            <w:r w:rsidRPr="003C299C">
              <w:rPr>
                <w:b/>
                <w:bCs/>
                <w:sz w:val="28"/>
                <w:szCs w:val="28"/>
              </w:rPr>
              <w:t xml:space="preserve">  2 376 187,97   </w:t>
            </w:r>
          </w:p>
        </w:tc>
        <w:tc>
          <w:tcPr>
            <w:tcW w:w="2430" w:type="dxa"/>
            <w:hideMark/>
          </w:tcPr>
          <w:p w:rsidR="003C299C" w:rsidRPr="003C299C" w:rsidRDefault="003C299C">
            <w:pPr>
              <w:jc w:val="center"/>
              <w:rPr>
                <w:b/>
                <w:bCs/>
                <w:sz w:val="28"/>
                <w:szCs w:val="28"/>
              </w:rPr>
            </w:pPr>
            <w:r w:rsidRPr="003C299C">
              <w:rPr>
                <w:b/>
                <w:bCs/>
                <w:sz w:val="28"/>
                <w:szCs w:val="28"/>
              </w:rPr>
              <w:t xml:space="preserve">          2 345 967,71   </w:t>
            </w:r>
          </w:p>
        </w:tc>
      </w:tr>
      <w:tr w:rsidR="003C299C" w:rsidRPr="003C299C" w:rsidTr="003C299C">
        <w:trPr>
          <w:trHeight w:val="348"/>
        </w:trPr>
        <w:tc>
          <w:tcPr>
            <w:tcW w:w="1135" w:type="dxa"/>
            <w:hideMark/>
          </w:tcPr>
          <w:p w:rsidR="003C299C" w:rsidRPr="003C299C" w:rsidRDefault="003C299C">
            <w:pPr>
              <w:jc w:val="center"/>
              <w:rPr>
                <w:sz w:val="28"/>
                <w:szCs w:val="28"/>
              </w:rPr>
            </w:pPr>
            <w:r w:rsidRPr="003C299C">
              <w:rPr>
                <w:sz w:val="28"/>
                <w:szCs w:val="28"/>
              </w:rPr>
              <w:t> </w:t>
            </w:r>
          </w:p>
        </w:tc>
        <w:tc>
          <w:tcPr>
            <w:tcW w:w="7501" w:type="dxa"/>
            <w:hideMark/>
          </w:tcPr>
          <w:p w:rsidR="003C299C" w:rsidRPr="003C299C" w:rsidRDefault="003C299C" w:rsidP="003C299C">
            <w:pPr>
              <w:jc w:val="center"/>
              <w:rPr>
                <w:b/>
                <w:bCs/>
                <w:sz w:val="28"/>
                <w:szCs w:val="28"/>
              </w:rPr>
            </w:pPr>
            <w:r w:rsidRPr="003C299C">
              <w:rPr>
                <w:b/>
                <w:bCs/>
                <w:sz w:val="28"/>
                <w:szCs w:val="28"/>
              </w:rPr>
              <w:t>Стоимость 1-го метра бурения в ценах 2018 года</w:t>
            </w:r>
          </w:p>
        </w:tc>
        <w:tc>
          <w:tcPr>
            <w:tcW w:w="2274" w:type="dxa"/>
            <w:hideMark/>
          </w:tcPr>
          <w:p w:rsidR="003C299C" w:rsidRPr="003C299C" w:rsidRDefault="003C299C">
            <w:pPr>
              <w:jc w:val="center"/>
              <w:rPr>
                <w:b/>
                <w:bCs/>
                <w:sz w:val="28"/>
                <w:szCs w:val="28"/>
              </w:rPr>
            </w:pPr>
            <w:r w:rsidRPr="003C299C">
              <w:rPr>
                <w:b/>
                <w:bCs/>
                <w:sz w:val="28"/>
                <w:szCs w:val="28"/>
              </w:rPr>
              <w:t>458,2</w:t>
            </w:r>
          </w:p>
        </w:tc>
        <w:tc>
          <w:tcPr>
            <w:tcW w:w="2430" w:type="dxa"/>
            <w:hideMark/>
          </w:tcPr>
          <w:p w:rsidR="003C299C" w:rsidRPr="003C299C" w:rsidRDefault="003C299C">
            <w:pPr>
              <w:jc w:val="center"/>
              <w:rPr>
                <w:b/>
                <w:bCs/>
                <w:sz w:val="28"/>
                <w:szCs w:val="28"/>
              </w:rPr>
            </w:pPr>
            <w:r w:rsidRPr="003C299C">
              <w:rPr>
                <w:b/>
                <w:bCs/>
                <w:sz w:val="28"/>
                <w:szCs w:val="28"/>
              </w:rPr>
              <w:t>563,8</w:t>
            </w:r>
          </w:p>
        </w:tc>
      </w:tr>
    </w:tbl>
    <w:p w:rsidR="003C299C" w:rsidRPr="000B2361" w:rsidRDefault="003C299C" w:rsidP="00F00E1D">
      <w:pPr>
        <w:rPr>
          <w:sz w:val="28"/>
          <w:szCs w:val="28"/>
        </w:rPr>
      </w:pPr>
    </w:p>
    <w:p w:rsidR="00CD261B" w:rsidRDefault="007A0762" w:rsidP="00F00E1D">
      <w:pPr>
        <w:ind w:firstLine="708"/>
        <w:jc w:val="center"/>
        <w:rPr>
          <w:sz w:val="28"/>
          <w:szCs w:val="28"/>
        </w:rPr>
      </w:pPr>
      <w:r>
        <w:rPr>
          <w:sz w:val="28"/>
          <w:szCs w:val="28"/>
        </w:rPr>
        <w:t>Выводы.</w:t>
      </w:r>
    </w:p>
    <w:p w:rsidR="00F00E1D" w:rsidRDefault="00B041AF" w:rsidP="00F00E1D">
      <w:pPr>
        <w:ind w:firstLine="708"/>
        <w:rPr>
          <w:sz w:val="28"/>
          <w:szCs w:val="28"/>
        </w:rPr>
      </w:pPr>
      <w:r>
        <w:rPr>
          <w:sz w:val="28"/>
          <w:szCs w:val="28"/>
        </w:rPr>
        <w:lastRenderedPageBreak/>
        <w:tab/>
        <w:t xml:space="preserve">Проанализировав, </w:t>
      </w:r>
      <w:r w:rsidR="00F00E1D">
        <w:rPr>
          <w:sz w:val="28"/>
          <w:szCs w:val="28"/>
        </w:rPr>
        <w:t>два расчета я сделала вывод, что стоимость строительства скважины на шельфе в 10 раз дороже</w:t>
      </w:r>
      <w:r>
        <w:rPr>
          <w:sz w:val="28"/>
          <w:szCs w:val="28"/>
        </w:rPr>
        <w:t>,</w:t>
      </w:r>
      <w:r w:rsidR="00F00E1D">
        <w:rPr>
          <w:sz w:val="28"/>
          <w:szCs w:val="28"/>
        </w:rPr>
        <w:t xml:space="preserve"> чем скважины на суше. По причине того что для строительства скважины на </w:t>
      </w:r>
      <w:r w:rsidR="00BD3181">
        <w:rPr>
          <w:sz w:val="28"/>
          <w:szCs w:val="28"/>
        </w:rPr>
        <w:t>шельфе требуются дополнительн</w:t>
      </w:r>
      <w:r w:rsidR="00F00E1D">
        <w:rPr>
          <w:sz w:val="28"/>
          <w:szCs w:val="28"/>
        </w:rPr>
        <w:t xml:space="preserve">ые </w:t>
      </w:r>
      <w:r w:rsidR="00BD3181">
        <w:rPr>
          <w:sz w:val="28"/>
          <w:szCs w:val="28"/>
        </w:rPr>
        <w:t>затраты такие как:</w:t>
      </w:r>
    </w:p>
    <w:p w:rsidR="00BD3181" w:rsidRDefault="009A388D" w:rsidP="009A388D">
      <w:pPr>
        <w:pStyle w:val="a5"/>
        <w:numPr>
          <w:ilvl w:val="0"/>
          <w:numId w:val="5"/>
        </w:numPr>
        <w:rPr>
          <w:sz w:val="28"/>
          <w:szCs w:val="28"/>
        </w:rPr>
      </w:pPr>
      <w:r w:rsidRPr="009A388D">
        <w:rPr>
          <w:sz w:val="28"/>
          <w:szCs w:val="28"/>
        </w:rPr>
        <w:t>Содержание береговых баз и погрузочно-разгрузочные работы</w:t>
      </w:r>
    </w:p>
    <w:p w:rsidR="009A388D" w:rsidRDefault="009A388D" w:rsidP="009A388D">
      <w:pPr>
        <w:pStyle w:val="a5"/>
        <w:numPr>
          <w:ilvl w:val="0"/>
          <w:numId w:val="5"/>
        </w:numPr>
        <w:rPr>
          <w:sz w:val="28"/>
          <w:szCs w:val="28"/>
        </w:rPr>
      </w:pPr>
      <w:r w:rsidRPr="009A388D">
        <w:rPr>
          <w:sz w:val="28"/>
          <w:szCs w:val="28"/>
        </w:rPr>
        <w:t>Морской транспорт</w:t>
      </w:r>
    </w:p>
    <w:p w:rsidR="009A388D" w:rsidRDefault="009A388D" w:rsidP="009A388D">
      <w:pPr>
        <w:pStyle w:val="a5"/>
        <w:numPr>
          <w:ilvl w:val="0"/>
          <w:numId w:val="5"/>
        </w:numPr>
        <w:rPr>
          <w:sz w:val="28"/>
          <w:szCs w:val="28"/>
        </w:rPr>
      </w:pPr>
      <w:r w:rsidRPr="009A388D">
        <w:rPr>
          <w:sz w:val="28"/>
          <w:szCs w:val="28"/>
        </w:rPr>
        <w:t>Аварийно-спасательное, водолазное и противопожарное обеспечение и работ по ЛАРН</w:t>
      </w:r>
    </w:p>
    <w:p w:rsidR="009A388D" w:rsidRDefault="009A388D" w:rsidP="009A388D">
      <w:pPr>
        <w:pStyle w:val="a5"/>
        <w:numPr>
          <w:ilvl w:val="0"/>
          <w:numId w:val="5"/>
        </w:numPr>
        <w:rPr>
          <w:sz w:val="28"/>
          <w:szCs w:val="28"/>
        </w:rPr>
      </w:pPr>
      <w:r w:rsidRPr="009A388D">
        <w:rPr>
          <w:sz w:val="28"/>
          <w:szCs w:val="28"/>
        </w:rPr>
        <w:t>Затраты на содержание и обслуживание комплекса МЛСП</w:t>
      </w:r>
      <w:r w:rsidR="00B041AF">
        <w:rPr>
          <w:sz w:val="28"/>
          <w:szCs w:val="28"/>
        </w:rPr>
        <w:t xml:space="preserve"> </w:t>
      </w:r>
      <w:r w:rsidRPr="009A388D">
        <w:rPr>
          <w:sz w:val="28"/>
          <w:szCs w:val="28"/>
        </w:rPr>
        <w:t>(косвенные расходы)</w:t>
      </w:r>
    </w:p>
    <w:p w:rsidR="009A388D" w:rsidRDefault="009A388D" w:rsidP="009A388D">
      <w:pPr>
        <w:pStyle w:val="a5"/>
        <w:numPr>
          <w:ilvl w:val="0"/>
          <w:numId w:val="5"/>
        </w:numPr>
        <w:rPr>
          <w:sz w:val="28"/>
          <w:szCs w:val="28"/>
        </w:rPr>
      </w:pPr>
      <w:r w:rsidRPr="009A388D">
        <w:rPr>
          <w:sz w:val="28"/>
          <w:szCs w:val="28"/>
        </w:rPr>
        <w:t>Услуги по зачистке обсадных колонн и ПВО</w:t>
      </w:r>
    </w:p>
    <w:p w:rsidR="009A388D" w:rsidRDefault="009A388D" w:rsidP="009A388D">
      <w:pPr>
        <w:pStyle w:val="a5"/>
        <w:numPr>
          <w:ilvl w:val="0"/>
          <w:numId w:val="5"/>
        </w:numPr>
        <w:rPr>
          <w:sz w:val="28"/>
          <w:szCs w:val="28"/>
        </w:rPr>
      </w:pPr>
      <w:r w:rsidRPr="009A388D">
        <w:rPr>
          <w:sz w:val="28"/>
          <w:szCs w:val="28"/>
        </w:rPr>
        <w:t>Затраты по забивке 30" колонны</w:t>
      </w:r>
    </w:p>
    <w:p w:rsidR="009A388D" w:rsidRDefault="001F195D" w:rsidP="007E2EC1">
      <w:pPr>
        <w:ind w:firstLine="708"/>
        <w:rPr>
          <w:sz w:val="28"/>
          <w:szCs w:val="28"/>
        </w:rPr>
      </w:pPr>
      <w:r>
        <w:rPr>
          <w:sz w:val="28"/>
          <w:szCs w:val="28"/>
        </w:rPr>
        <w:t>А также на увеличение стоимости строительства скважин на шельфе влияет износ оборудования, сложная   доставка оборудования</w:t>
      </w:r>
      <w:r w:rsidR="008C034E">
        <w:rPr>
          <w:sz w:val="28"/>
          <w:szCs w:val="28"/>
        </w:rPr>
        <w:t xml:space="preserve"> и </w:t>
      </w:r>
      <w:r>
        <w:rPr>
          <w:sz w:val="28"/>
          <w:szCs w:val="28"/>
        </w:rPr>
        <w:t xml:space="preserve"> коэффициент-надбавка к зарплате рабочих за тяжелые метеоусловия и прочее.</w:t>
      </w:r>
    </w:p>
    <w:p w:rsidR="007E2EC1" w:rsidRDefault="007E2EC1" w:rsidP="007E2EC1">
      <w:pPr>
        <w:ind w:firstLine="708"/>
        <w:jc w:val="both"/>
        <w:rPr>
          <w:sz w:val="28"/>
          <w:szCs w:val="28"/>
        </w:rPr>
      </w:pPr>
      <w:r w:rsidRPr="007E2EC1">
        <w:rPr>
          <w:sz w:val="28"/>
          <w:szCs w:val="28"/>
        </w:rPr>
        <w:t>Доля добычи нефти из морских месторождений во всем мире составила 21 %, или 631 млн. т.</w:t>
      </w:r>
      <w:r>
        <w:rPr>
          <w:sz w:val="28"/>
          <w:szCs w:val="28"/>
        </w:rPr>
        <w:t xml:space="preserve"> </w:t>
      </w:r>
      <w:r w:rsidRPr="007E2EC1">
        <w:rPr>
          <w:sz w:val="28"/>
          <w:szCs w:val="28"/>
        </w:rPr>
        <w:t xml:space="preserve">Как показывает опыт освоения нефтегазовых ресурсов шельфов морей и океанов, несмотря на большие капитальные вложения, добыча углеводородного сырья из морских месторождений дает значительную выгоду. Прибыли от продажи нефти и газа, </w:t>
      </w:r>
      <w:proofErr w:type="gramStart"/>
      <w:r w:rsidRPr="007E2EC1">
        <w:rPr>
          <w:sz w:val="28"/>
          <w:szCs w:val="28"/>
        </w:rPr>
        <w:t>добытых</w:t>
      </w:r>
      <w:proofErr w:type="gramEnd"/>
      <w:r w:rsidR="00B041AF">
        <w:rPr>
          <w:sz w:val="28"/>
          <w:szCs w:val="28"/>
        </w:rPr>
        <w:t xml:space="preserve"> </w:t>
      </w:r>
      <w:r w:rsidRPr="007E2EC1">
        <w:rPr>
          <w:sz w:val="28"/>
          <w:szCs w:val="28"/>
        </w:rPr>
        <w:t xml:space="preserve"> на шельфе, перекрывают расходы в 4 раза.</w:t>
      </w:r>
    </w:p>
    <w:p w:rsidR="00A736F7" w:rsidRDefault="00A736F7" w:rsidP="007E2EC1">
      <w:pPr>
        <w:ind w:firstLine="708"/>
        <w:jc w:val="both"/>
        <w:rPr>
          <w:sz w:val="28"/>
          <w:szCs w:val="28"/>
        </w:rPr>
      </w:pPr>
      <w:bookmarkStart w:id="0" w:name="_GoBack"/>
      <w:r>
        <w:rPr>
          <w:sz w:val="28"/>
          <w:szCs w:val="28"/>
        </w:rPr>
        <w:t>Произведем простой расчет.</w:t>
      </w:r>
    </w:p>
    <w:p w:rsidR="00A736F7" w:rsidRDefault="00A736F7" w:rsidP="00A736F7">
      <w:pPr>
        <w:jc w:val="both"/>
        <w:rPr>
          <w:sz w:val="28"/>
          <w:szCs w:val="28"/>
        </w:rPr>
      </w:pPr>
      <w:r>
        <w:rPr>
          <w:sz w:val="28"/>
          <w:szCs w:val="28"/>
        </w:rPr>
        <w:t>По состоянию на 17.12.2018  стоимость нефти марки</w:t>
      </w:r>
      <w:r w:rsidRPr="00A736F7">
        <w:rPr>
          <w:sz w:val="28"/>
          <w:szCs w:val="28"/>
        </w:rPr>
        <w:t xml:space="preserve"> </w:t>
      </w:r>
      <w:proofErr w:type="spellStart"/>
      <w:r w:rsidRPr="00A736F7">
        <w:rPr>
          <w:sz w:val="28"/>
          <w:szCs w:val="28"/>
        </w:rPr>
        <w:t>Brent</w:t>
      </w:r>
      <w:proofErr w:type="spellEnd"/>
      <w:r>
        <w:rPr>
          <w:sz w:val="28"/>
          <w:szCs w:val="28"/>
        </w:rPr>
        <w:t xml:space="preserve"> составляет 59,72</w:t>
      </w:r>
      <w:r w:rsidR="0022294F">
        <w:rPr>
          <w:sz w:val="28"/>
          <w:szCs w:val="28"/>
        </w:rPr>
        <w:t xml:space="preserve"> долларов</w:t>
      </w:r>
      <w:r>
        <w:rPr>
          <w:sz w:val="28"/>
          <w:szCs w:val="28"/>
        </w:rPr>
        <w:t xml:space="preserve"> за бар</w:t>
      </w:r>
      <w:r w:rsidR="0022294F">
        <w:rPr>
          <w:sz w:val="28"/>
          <w:szCs w:val="28"/>
        </w:rPr>
        <w:t>р</w:t>
      </w:r>
      <w:r>
        <w:rPr>
          <w:sz w:val="28"/>
          <w:szCs w:val="28"/>
        </w:rPr>
        <w:t>ель. Ш</w:t>
      </w:r>
      <w:r w:rsidR="0022294F">
        <w:rPr>
          <w:sz w:val="28"/>
          <w:szCs w:val="28"/>
        </w:rPr>
        <w:t>ельфовая скважина</w:t>
      </w:r>
      <w:r>
        <w:rPr>
          <w:sz w:val="28"/>
          <w:szCs w:val="28"/>
        </w:rPr>
        <w:t xml:space="preserve"> </w:t>
      </w:r>
      <w:proofErr w:type="spellStart"/>
      <w:r>
        <w:rPr>
          <w:sz w:val="28"/>
          <w:szCs w:val="28"/>
        </w:rPr>
        <w:t>Приразломная</w:t>
      </w:r>
      <w:proofErr w:type="spellEnd"/>
      <w:r>
        <w:rPr>
          <w:sz w:val="28"/>
          <w:szCs w:val="28"/>
        </w:rPr>
        <w:t xml:space="preserve">  ООО </w:t>
      </w:r>
      <w:r w:rsidRPr="00A736F7">
        <w:rPr>
          <w:sz w:val="28"/>
          <w:szCs w:val="28"/>
        </w:rPr>
        <w:t>«Газпром нефть»</w:t>
      </w:r>
      <w:r>
        <w:rPr>
          <w:sz w:val="28"/>
          <w:szCs w:val="28"/>
        </w:rPr>
        <w:t xml:space="preserve"> имеет средний дебит  </w:t>
      </w:r>
      <w:r w:rsidRPr="00A736F7">
        <w:rPr>
          <w:sz w:val="28"/>
          <w:szCs w:val="28"/>
        </w:rPr>
        <w:t xml:space="preserve">нефти </w:t>
      </w:r>
      <w:r>
        <w:rPr>
          <w:sz w:val="28"/>
          <w:szCs w:val="28"/>
        </w:rPr>
        <w:t>5</w:t>
      </w:r>
      <w:r w:rsidRPr="00A736F7">
        <w:rPr>
          <w:sz w:val="28"/>
          <w:szCs w:val="28"/>
        </w:rPr>
        <w:t>1</w:t>
      </w:r>
      <w:r>
        <w:rPr>
          <w:sz w:val="28"/>
          <w:szCs w:val="28"/>
        </w:rPr>
        <w:t xml:space="preserve"> </w:t>
      </w:r>
      <w:r w:rsidRPr="00A736F7">
        <w:rPr>
          <w:sz w:val="28"/>
          <w:szCs w:val="28"/>
        </w:rPr>
        <w:t>760 т</w:t>
      </w:r>
      <w:r>
        <w:rPr>
          <w:sz w:val="28"/>
          <w:szCs w:val="28"/>
        </w:rPr>
        <w:t>.</w:t>
      </w:r>
      <w:r w:rsidRPr="00A736F7">
        <w:rPr>
          <w:sz w:val="28"/>
          <w:szCs w:val="28"/>
        </w:rPr>
        <w:t xml:space="preserve"> в сутки</w:t>
      </w:r>
      <w:r w:rsidR="0022294F">
        <w:rPr>
          <w:sz w:val="28"/>
          <w:szCs w:val="28"/>
        </w:rPr>
        <w:t xml:space="preserve"> (12)</w:t>
      </w:r>
      <w:r>
        <w:rPr>
          <w:sz w:val="28"/>
          <w:szCs w:val="28"/>
        </w:rPr>
        <w:t xml:space="preserve">. </w:t>
      </w:r>
    </w:p>
    <w:p w:rsidR="00A736F7" w:rsidRDefault="00A736F7" w:rsidP="00A736F7">
      <w:pPr>
        <w:jc w:val="both"/>
        <w:rPr>
          <w:sz w:val="28"/>
          <w:szCs w:val="28"/>
        </w:rPr>
      </w:pPr>
      <w:r w:rsidRPr="00A736F7">
        <w:rPr>
          <w:sz w:val="28"/>
          <w:szCs w:val="28"/>
        </w:rPr>
        <w:t xml:space="preserve">Баррель (американский нефтяной) — единица измерения объёма нефти, равная 42 галлонам, или 158,988 л. </w:t>
      </w:r>
    </w:p>
    <w:p w:rsidR="00A736F7" w:rsidRDefault="00A736F7" w:rsidP="00A736F7">
      <w:pPr>
        <w:jc w:val="both"/>
        <w:rPr>
          <w:sz w:val="28"/>
          <w:szCs w:val="28"/>
        </w:rPr>
      </w:pPr>
      <w:r>
        <w:rPr>
          <w:sz w:val="28"/>
          <w:szCs w:val="28"/>
        </w:rPr>
        <w:t>В 1</w:t>
      </w:r>
      <w:r w:rsidRPr="00A736F7">
        <w:rPr>
          <w:sz w:val="28"/>
          <w:szCs w:val="28"/>
        </w:rPr>
        <w:t xml:space="preserve"> тонне до 1370 литров.</w:t>
      </w:r>
    </w:p>
    <w:p w:rsidR="00A736F7" w:rsidRDefault="00A736F7" w:rsidP="00A736F7">
      <w:pPr>
        <w:jc w:val="both"/>
        <w:rPr>
          <w:b/>
          <w:color w:val="FF0000"/>
          <w:sz w:val="28"/>
          <w:szCs w:val="28"/>
        </w:rPr>
      </w:pPr>
      <w:r>
        <w:rPr>
          <w:sz w:val="28"/>
          <w:szCs w:val="28"/>
        </w:rPr>
        <w:t xml:space="preserve">Прибыль от данной скважины в сутки составит </w:t>
      </w:r>
      <w:r w:rsidRPr="0022294F">
        <w:rPr>
          <w:b/>
          <w:color w:val="FF0000"/>
          <w:sz w:val="28"/>
          <w:szCs w:val="28"/>
        </w:rPr>
        <w:t>26 636 078,6</w:t>
      </w:r>
      <w:r w:rsidR="0022294F" w:rsidRPr="0022294F">
        <w:rPr>
          <w:b/>
          <w:color w:val="FF0000"/>
          <w:sz w:val="28"/>
          <w:szCs w:val="28"/>
        </w:rPr>
        <w:t xml:space="preserve"> долларов</w:t>
      </w:r>
    </w:p>
    <w:p w:rsidR="0022294F" w:rsidRDefault="0022294F" w:rsidP="00A736F7">
      <w:pPr>
        <w:jc w:val="both"/>
        <w:rPr>
          <w:sz w:val="28"/>
          <w:szCs w:val="28"/>
        </w:rPr>
      </w:pPr>
      <w:r>
        <w:rPr>
          <w:sz w:val="28"/>
          <w:szCs w:val="28"/>
        </w:rPr>
        <w:t xml:space="preserve">Теперь посчитаем среднесуточную  прибыль от месторождения нефти на суше.  Средний дебит скважин в Западной Сибири около 130 </w:t>
      </w:r>
      <w:r w:rsidRPr="0022294F">
        <w:rPr>
          <w:sz w:val="28"/>
          <w:szCs w:val="28"/>
        </w:rPr>
        <w:t>т. в сутки</w:t>
      </w:r>
      <w:r>
        <w:rPr>
          <w:sz w:val="28"/>
          <w:szCs w:val="28"/>
        </w:rPr>
        <w:t>.</w:t>
      </w:r>
    </w:p>
    <w:p w:rsidR="003723D3" w:rsidRDefault="0022294F" w:rsidP="003723D3">
      <w:pPr>
        <w:jc w:val="both"/>
        <w:rPr>
          <w:sz w:val="28"/>
          <w:szCs w:val="28"/>
        </w:rPr>
      </w:pPr>
      <w:r>
        <w:rPr>
          <w:sz w:val="28"/>
          <w:szCs w:val="28"/>
        </w:rPr>
        <w:lastRenderedPageBreak/>
        <w:t xml:space="preserve">Прибыль от скважины в Западной Сибири  </w:t>
      </w:r>
      <w:r w:rsidR="003723D3" w:rsidRPr="003723D3">
        <w:rPr>
          <w:sz w:val="28"/>
          <w:szCs w:val="28"/>
        </w:rPr>
        <w:t>в сутки составит</w:t>
      </w:r>
      <w:r w:rsidR="003723D3">
        <w:rPr>
          <w:sz w:val="28"/>
          <w:szCs w:val="28"/>
        </w:rPr>
        <w:t xml:space="preserve"> </w:t>
      </w:r>
      <w:r w:rsidR="003723D3" w:rsidRPr="003723D3">
        <w:rPr>
          <w:b/>
          <w:color w:val="FF0000"/>
          <w:sz w:val="28"/>
          <w:szCs w:val="28"/>
        </w:rPr>
        <w:t>1 120,2 долларов</w:t>
      </w:r>
    </w:p>
    <w:p w:rsidR="00843337" w:rsidRDefault="003723D3" w:rsidP="003723D3">
      <w:pPr>
        <w:jc w:val="both"/>
        <w:rPr>
          <w:sz w:val="28"/>
          <w:szCs w:val="28"/>
        </w:rPr>
      </w:pPr>
      <w:r>
        <w:rPr>
          <w:sz w:val="28"/>
          <w:szCs w:val="28"/>
        </w:rPr>
        <w:tab/>
        <w:t>Вывод очевиден. При огромных затратах на строительство скважин на шельфе, прибыль в 23,5 тысячи больше, чем на скважинах сухопутных.</w:t>
      </w:r>
      <w:bookmarkEnd w:id="0"/>
      <w:r w:rsidR="00843337">
        <w:rPr>
          <w:sz w:val="28"/>
          <w:szCs w:val="28"/>
        </w:rPr>
        <w:br w:type="page"/>
      </w:r>
    </w:p>
    <w:p w:rsidR="00863110" w:rsidRDefault="00863110" w:rsidP="00863110">
      <w:pPr>
        <w:ind w:firstLine="708"/>
        <w:jc w:val="both"/>
        <w:rPr>
          <w:sz w:val="28"/>
          <w:szCs w:val="28"/>
        </w:rPr>
      </w:pPr>
    </w:p>
    <w:p w:rsidR="00863110" w:rsidRDefault="00863110" w:rsidP="00863110">
      <w:pPr>
        <w:jc w:val="both"/>
        <w:rPr>
          <w:sz w:val="28"/>
          <w:szCs w:val="28"/>
        </w:rPr>
      </w:pPr>
      <w:r w:rsidRPr="00863110">
        <w:rPr>
          <w:sz w:val="28"/>
          <w:szCs w:val="28"/>
        </w:rPr>
        <w:t xml:space="preserve">1 </w:t>
      </w:r>
      <w:hyperlink r:id="rId22" w:history="1">
        <w:r w:rsidRPr="00A54D02">
          <w:rPr>
            <w:rStyle w:val="a7"/>
            <w:sz w:val="28"/>
            <w:szCs w:val="28"/>
            <w:lang w:val="en-US"/>
          </w:rPr>
          <w:t>h</w:t>
        </w:r>
        <w:r w:rsidRPr="00A54D02">
          <w:rPr>
            <w:rStyle w:val="a7"/>
            <w:sz w:val="28"/>
            <w:szCs w:val="28"/>
          </w:rPr>
          <w:t>ttps://vikidalka.ru/2-50351.html</w:t>
        </w:r>
      </w:hyperlink>
    </w:p>
    <w:p w:rsidR="00863110" w:rsidRDefault="00863110" w:rsidP="00863110">
      <w:pPr>
        <w:jc w:val="both"/>
        <w:rPr>
          <w:sz w:val="28"/>
          <w:szCs w:val="28"/>
        </w:rPr>
      </w:pPr>
      <w:r>
        <w:rPr>
          <w:sz w:val="28"/>
          <w:szCs w:val="28"/>
        </w:rPr>
        <w:t xml:space="preserve">2 </w:t>
      </w:r>
      <w:hyperlink r:id="rId23" w:history="1">
        <w:r w:rsidRPr="00A54D02">
          <w:rPr>
            <w:rStyle w:val="a7"/>
            <w:sz w:val="28"/>
            <w:szCs w:val="28"/>
          </w:rPr>
          <w:t>https://pandia.ru/text/80/497/43190.php</w:t>
        </w:r>
      </w:hyperlink>
    </w:p>
    <w:p w:rsidR="00863110" w:rsidRDefault="00863110" w:rsidP="00863110">
      <w:pPr>
        <w:jc w:val="both"/>
        <w:rPr>
          <w:sz w:val="28"/>
          <w:szCs w:val="28"/>
        </w:rPr>
      </w:pPr>
      <w:r>
        <w:rPr>
          <w:sz w:val="28"/>
          <w:szCs w:val="28"/>
        </w:rPr>
        <w:t xml:space="preserve">3 </w:t>
      </w:r>
      <w:hyperlink r:id="rId24" w:history="1">
        <w:r w:rsidRPr="00A54D02">
          <w:rPr>
            <w:rStyle w:val="a7"/>
            <w:sz w:val="28"/>
            <w:szCs w:val="28"/>
          </w:rPr>
          <w:t>http://fb.ru/article/217862/lidiruyuschie-stranyi-po-dobyiche-nefti-na-planete-saudovskaya-araviya-rossiya-ssha</w:t>
        </w:r>
      </w:hyperlink>
    </w:p>
    <w:p w:rsidR="00863110" w:rsidRDefault="00863110" w:rsidP="00863110">
      <w:pPr>
        <w:jc w:val="both"/>
        <w:rPr>
          <w:sz w:val="28"/>
          <w:szCs w:val="28"/>
        </w:rPr>
      </w:pPr>
      <w:r>
        <w:rPr>
          <w:sz w:val="28"/>
          <w:szCs w:val="28"/>
        </w:rPr>
        <w:t xml:space="preserve">4 </w:t>
      </w:r>
      <w:hyperlink r:id="rId25" w:history="1">
        <w:r w:rsidRPr="00A54D02">
          <w:rPr>
            <w:rStyle w:val="a7"/>
            <w:sz w:val="28"/>
            <w:szCs w:val="28"/>
          </w:rPr>
          <w:t>http://vseonefti.ru/neft/</w:t>
        </w:r>
      </w:hyperlink>
    </w:p>
    <w:p w:rsidR="00863110" w:rsidRDefault="00863110" w:rsidP="00863110">
      <w:pPr>
        <w:jc w:val="both"/>
        <w:rPr>
          <w:sz w:val="28"/>
          <w:szCs w:val="28"/>
        </w:rPr>
      </w:pPr>
      <w:r>
        <w:rPr>
          <w:sz w:val="28"/>
          <w:szCs w:val="28"/>
        </w:rPr>
        <w:t xml:space="preserve">5 </w:t>
      </w:r>
      <w:hyperlink r:id="rId26" w:history="1">
        <w:r w:rsidRPr="00A54D02">
          <w:rPr>
            <w:rStyle w:val="a7"/>
            <w:sz w:val="28"/>
            <w:szCs w:val="28"/>
          </w:rPr>
          <w:t>https://www.vestifinance.ru/special/rosneft</w:t>
        </w:r>
      </w:hyperlink>
    </w:p>
    <w:p w:rsidR="00863110" w:rsidRDefault="00863110" w:rsidP="00863110">
      <w:pPr>
        <w:jc w:val="both"/>
        <w:rPr>
          <w:sz w:val="28"/>
          <w:szCs w:val="28"/>
        </w:rPr>
      </w:pPr>
      <w:r>
        <w:rPr>
          <w:sz w:val="28"/>
          <w:szCs w:val="28"/>
        </w:rPr>
        <w:t xml:space="preserve">6 </w:t>
      </w:r>
      <w:hyperlink r:id="rId27" w:history="1">
        <w:r w:rsidR="00C5055A" w:rsidRPr="00A54D02">
          <w:rPr>
            <w:rStyle w:val="a7"/>
            <w:sz w:val="28"/>
            <w:szCs w:val="28"/>
          </w:rPr>
          <w:t>http://vseonefti.ru/upstream/sposoby-dobychi.html</w:t>
        </w:r>
      </w:hyperlink>
    </w:p>
    <w:p w:rsidR="00C5055A" w:rsidRDefault="00C5055A" w:rsidP="00863110">
      <w:pPr>
        <w:jc w:val="both"/>
        <w:rPr>
          <w:sz w:val="28"/>
          <w:szCs w:val="28"/>
        </w:rPr>
      </w:pPr>
      <w:r>
        <w:rPr>
          <w:sz w:val="28"/>
          <w:szCs w:val="28"/>
        </w:rPr>
        <w:t xml:space="preserve">7 </w:t>
      </w:r>
      <w:hyperlink r:id="rId28" w:history="1">
        <w:r w:rsidRPr="00A54D02">
          <w:rPr>
            <w:rStyle w:val="a7"/>
            <w:sz w:val="28"/>
            <w:szCs w:val="28"/>
          </w:rPr>
          <w:t>http://snkoil.com/press-tsentr/polezno-pochitat/osobennosti-konstruktsii-neftyanykh-skvazhin-/</w:t>
        </w:r>
      </w:hyperlink>
    </w:p>
    <w:p w:rsidR="00C5055A" w:rsidRDefault="00C5055A" w:rsidP="00863110">
      <w:pPr>
        <w:jc w:val="both"/>
        <w:rPr>
          <w:sz w:val="28"/>
          <w:szCs w:val="28"/>
        </w:rPr>
      </w:pPr>
      <w:r>
        <w:rPr>
          <w:sz w:val="28"/>
          <w:szCs w:val="28"/>
        </w:rPr>
        <w:t xml:space="preserve">8 </w:t>
      </w:r>
      <w:hyperlink r:id="rId29" w:history="1">
        <w:r w:rsidRPr="00A54D02">
          <w:rPr>
            <w:rStyle w:val="a7"/>
            <w:sz w:val="28"/>
            <w:szCs w:val="28"/>
          </w:rPr>
          <w:t>http://www.mining-enc.ru/r/razrabotka-neftyanyx-mestorozhdenij</w:t>
        </w:r>
      </w:hyperlink>
    </w:p>
    <w:p w:rsidR="00C5055A" w:rsidRDefault="00C5055A" w:rsidP="00C5055A">
      <w:pPr>
        <w:jc w:val="both"/>
        <w:rPr>
          <w:sz w:val="28"/>
          <w:szCs w:val="28"/>
        </w:rPr>
      </w:pPr>
      <w:r>
        <w:rPr>
          <w:sz w:val="28"/>
          <w:szCs w:val="28"/>
        </w:rPr>
        <w:t>9</w:t>
      </w:r>
      <w:r w:rsidRPr="00C5055A">
        <w:rPr>
          <w:sz w:val="28"/>
          <w:szCs w:val="28"/>
        </w:rPr>
        <w:t xml:space="preserve"> </w:t>
      </w:r>
      <w:hyperlink r:id="rId30" w:history="1">
        <w:r w:rsidRPr="00A54D02">
          <w:rPr>
            <w:rStyle w:val="a7"/>
            <w:sz w:val="28"/>
            <w:szCs w:val="28"/>
          </w:rPr>
          <w:t>https://neftok.ru/dobycha-razvedka/morskaya-dobycha-nefti-i-gaza.html</w:t>
        </w:r>
      </w:hyperlink>
    </w:p>
    <w:p w:rsidR="00C5055A" w:rsidRPr="00C5055A" w:rsidRDefault="00C5055A" w:rsidP="00C5055A">
      <w:pPr>
        <w:jc w:val="both"/>
        <w:rPr>
          <w:sz w:val="28"/>
          <w:szCs w:val="28"/>
        </w:rPr>
      </w:pPr>
    </w:p>
    <w:p w:rsidR="00C5055A" w:rsidRDefault="00C5055A" w:rsidP="00C5055A">
      <w:pPr>
        <w:jc w:val="both"/>
        <w:rPr>
          <w:sz w:val="28"/>
          <w:szCs w:val="28"/>
        </w:rPr>
      </w:pPr>
      <w:r>
        <w:rPr>
          <w:sz w:val="28"/>
          <w:szCs w:val="28"/>
        </w:rPr>
        <w:t>10</w:t>
      </w:r>
      <w:hyperlink r:id="rId31" w:history="1">
        <w:r w:rsidRPr="00A54D02">
          <w:rPr>
            <w:rStyle w:val="a7"/>
            <w:sz w:val="28"/>
            <w:szCs w:val="28"/>
          </w:rPr>
          <w:t>http://fb.ru/article/305055/teorii-proishojdeniya-nefti-organicheskaya-i-neorganicheskaya-stadii-obrazovaniya-nefti-na-skolko-let-hvatit-nefti</w:t>
        </w:r>
      </w:hyperlink>
    </w:p>
    <w:p w:rsidR="00C5055A" w:rsidRPr="00C5055A" w:rsidRDefault="00C5055A" w:rsidP="00C5055A">
      <w:pPr>
        <w:jc w:val="both"/>
        <w:rPr>
          <w:sz w:val="28"/>
          <w:szCs w:val="28"/>
        </w:rPr>
      </w:pPr>
    </w:p>
    <w:p w:rsidR="00C5055A" w:rsidRDefault="00C5055A" w:rsidP="00C5055A">
      <w:pPr>
        <w:jc w:val="both"/>
        <w:rPr>
          <w:sz w:val="28"/>
          <w:szCs w:val="28"/>
        </w:rPr>
      </w:pPr>
      <w:r>
        <w:rPr>
          <w:sz w:val="28"/>
          <w:szCs w:val="28"/>
        </w:rPr>
        <w:t>11</w:t>
      </w:r>
      <w:r w:rsidRPr="00C5055A">
        <w:rPr>
          <w:sz w:val="28"/>
          <w:szCs w:val="28"/>
        </w:rPr>
        <w:t xml:space="preserve"> </w:t>
      </w:r>
      <w:hyperlink r:id="rId32" w:history="1">
        <w:r w:rsidRPr="00A54D02">
          <w:rPr>
            <w:rStyle w:val="a7"/>
            <w:sz w:val="28"/>
            <w:szCs w:val="28"/>
          </w:rPr>
          <w:t>https://neftok.ru/raznoe/neftyanaya-skvazhina.html</w:t>
        </w:r>
      </w:hyperlink>
    </w:p>
    <w:p w:rsidR="0022294F" w:rsidRDefault="0022294F" w:rsidP="00C5055A">
      <w:pPr>
        <w:jc w:val="both"/>
        <w:rPr>
          <w:sz w:val="28"/>
          <w:szCs w:val="28"/>
        </w:rPr>
      </w:pPr>
      <w:r>
        <w:rPr>
          <w:sz w:val="28"/>
          <w:szCs w:val="28"/>
        </w:rPr>
        <w:t xml:space="preserve">12 </w:t>
      </w:r>
      <w:hyperlink r:id="rId33" w:history="1">
        <w:r w:rsidRPr="00A54D02">
          <w:rPr>
            <w:rStyle w:val="a7"/>
            <w:sz w:val="28"/>
            <w:szCs w:val="28"/>
          </w:rPr>
          <w:t>http://neftianka.ru/1760-t-nefti-v-sutki-novyj-debit-skvazhiny-na-prirazlomnom/</w:t>
        </w:r>
      </w:hyperlink>
    </w:p>
    <w:p w:rsidR="0022294F" w:rsidRDefault="0022294F" w:rsidP="00C5055A">
      <w:pPr>
        <w:jc w:val="both"/>
        <w:rPr>
          <w:sz w:val="28"/>
          <w:szCs w:val="28"/>
        </w:rPr>
      </w:pPr>
    </w:p>
    <w:p w:rsidR="00C5055A" w:rsidRPr="00C5055A" w:rsidRDefault="00C5055A" w:rsidP="00C5055A">
      <w:pPr>
        <w:jc w:val="both"/>
        <w:rPr>
          <w:sz w:val="28"/>
          <w:szCs w:val="28"/>
        </w:rPr>
      </w:pPr>
    </w:p>
    <w:p w:rsidR="00C5055A" w:rsidRPr="000B2361" w:rsidRDefault="00C5055A" w:rsidP="00863110">
      <w:pPr>
        <w:jc w:val="both"/>
        <w:rPr>
          <w:sz w:val="28"/>
          <w:szCs w:val="28"/>
        </w:rPr>
      </w:pPr>
    </w:p>
    <w:sectPr w:rsidR="00C5055A" w:rsidRPr="000B2361" w:rsidSect="00091F76">
      <w:footerReference w:type="default" r:id="rId34"/>
      <w:pgSz w:w="11906" w:h="16838"/>
      <w:pgMar w:top="1134" w:right="850" w:bottom="1134" w:left="170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68BA" w:rsidRDefault="008868BA" w:rsidP="00091F76">
      <w:pPr>
        <w:spacing w:after="0" w:line="240" w:lineRule="auto"/>
      </w:pPr>
      <w:r>
        <w:separator/>
      </w:r>
    </w:p>
  </w:endnote>
  <w:endnote w:type="continuationSeparator" w:id="0">
    <w:p w:rsidR="008868BA" w:rsidRDefault="008868BA" w:rsidP="00091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F76" w:rsidRDefault="00091F76">
    <w:pPr>
      <w:pStyle w:val="aa"/>
      <w:jc w:val="center"/>
    </w:pPr>
  </w:p>
  <w:p w:rsidR="00091F76" w:rsidRDefault="00091F7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68BA" w:rsidRDefault="008868BA" w:rsidP="00091F76">
      <w:pPr>
        <w:spacing w:after="0" w:line="240" w:lineRule="auto"/>
      </w:pPr>
      <w:r>
        <w:separator/>
      </w:r>
    </w:p>
  </w:footnote>
  <w:footnote w:type="continuationSeparator" w:id="0">
    <w:p w:rsidR="008868BA" w:rsidRDefault="008868BA" w:rsidP="00091F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62815"/>
    <w:multiLevelType w:val="hybridMultilevel"/>
    <w:tmpl w:val="A42E23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FA80704"/>
    <w:multiLevelType w:val="hybridMultilevel"/>
    <w:tmpl w:val="8EE2F3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F834B9C"/>
    <w:multiLevelType w:val="hybridMultilevel"/>
    <w:tmpl w:val="E512906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nsid w:val="463E6A87"/>
    <w:multiLevelType w:val="hybridMultilevel"/>
    <w:tmpl w:val="3F7A7D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E72227E"/>
    <w:multiLevelType w:val="hybridMultilevel"/>
    <w:tmpl w:val="48F44AE0"/>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3C5"/>
    <w:rsid w:val="00091F76"/>
    <w:rsid w:val="000B2361"/>
    <w:rsid w:val="000C1DF1"/>
    <w:rsid w:val="0014367B"/>
    <w:rsid w:val="001863AD"/>
    <w:rsid w:val="001F195D"/>
    <w:rsid w:val="0022294F"/>
    <w:rsid w:val="00254362"/>
    <w:rsid w:val="002E63C5"/>
    <w:rsid w:val="00345806"/>
    <w:rsid w:val="0036027B"/>
    <w:rsid w:val="00360B6D"/>
    <w:rsid w:val="003723D3"/>
    <w:rsid w:val="003C299C"/>
    <w:rsid w:val="00480718"/>
    <w:rsid w:val="004B3DAF"/>
    <w:rsid w:val="00585EF4"/>
    <w:rsid w:val="006049AB"/>
    <w:rsid w:val="00634A7C"/>
    <w:rsid w:val="00675498"/>
    <w:rsid w:val="006861AF"/>
    <w:rsid w:val="006C7D00"/>
    <w:rsid w:val="006F53C5"/>
    <w:rsid w:val="0072462B"/>
    <w:rsid w:val="007A0762"/>
    <w:rsid w:val="007A5E68"/>
    <w:rsid w:val="007E2EC1"/>
    <w:rsid w:val="00813BCB"/>
    <w:rsid w:val="00843337"/>
    <w:rsid w:val="00863110"/>
    <w:rsid w:val="008868BA"/>
    <w:rsid w:val="008C034E"/>
    <w:rsid w:val="009246EA"/>
    <w:rsid w:val="00987B7C"/>
    <w:rsid w:val="009A388D"/>
    <w:rsid w:val="009B2018"/>
    <w:rsid w:val="009D05FB"/>
    <w:rsid w:val="00A61404"/>
    <w:rsid w:val="00A736F7"/>
    <w:rsid w:val="00A84AE2"/>
    <w:rsid w:val="00B041AF"/>
    <w:rsid w:val="00B23AA1"/>
    <w:rsid w:val="00B26438"/>
    <w:rsid w:val="00BD3181"/>
    <w:rsid w:val="00BE6843"/>
    <w:rsid w:val="00BF6CA8"/>
    <w:rsid w:val="00C343A9"/>
    <w:rsid w:val="00C5055A"/>
    <w:rsid w:val="00CD261B"/>
    <w:rsid w:val="00CF39CD"/>
    <w:rsid w:val="00D01972"/>
    <w:rsid w:val="00D828AD"/>
    <w:rsid w:val="00DA09FD"/>
    <w:rsid w:val="00DB6A2F"/>
    <w:rsid w:val="00E20DEC"/>
    <w:rsid w:val="00E327BE"/>
    <w:rsid w:val="00F00E1D"/>
    <w:rsid w:val="00F658C5"/>
    <w:rsid w:val="00FE49B8"/>
    <w:rsid w:val="00FF6F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684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E6843"/>
    <w:rPr>
      <w:rFonts w:ascii="Tahoma" w:hAnsi="Tahoma" w:cs="Tahoma"/>
      <w:sz w:val="16"/>
      <w:szCs w:val="16"/>
    </w:rPr>
  </w:style>
  <w:style w:type="paragraph" w:styleId="a5">
    <w:name w:val="List Paragraph"/>
    <w:basedOn w:val="a"/>
    <w:uiPriority w:val="34"/>
    <w:qFormat/>
    <w:rsid w:val="00BE6843"/>
    <w:pPr>
      <w:ind w:left="720"/>
      <w:contextualSpacing/>
    </w:pPr>
  </w:style>
  <w:style w:type="table" w:styleId="a6">
    <w:name w:val="Table Grid"/>
    <w:basedOn w:val="a1"/>
    <w:uiPriority w:val="59"/>
    <w:rsid w:val="003C2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843337"/>
    <w:rPr>
      <w:color w:val="0000FF" w:themeColor="hyperlink"/>
      <w:u w:val="single"/>
    </w:rPr>
  </w:style>
  <w:style w:type="paragraph" w:styleId="a8">
    <w:name w:val="header"/>
    <w:basedOn w:val="a"/>
    <w:link w:val="a9"/>
    <w:uiPriority w:val="99"/>
    <w:unhideWhenUsed/>
    <w:rsid w:val="00091F7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91F76"/>
  </w:style>
  <w:style w:type="paragraph" w:styleId="aa">
    <w:name w:val="footer"/>
    <w:basedOn w:val="a"/>
    <w:link w:val="ab"/>
    <w:uiPriority w:val="99"/>
    <w:unhideWhenUsed/>
    <w:rsid w:val="00091F7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91F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684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E6843"/>
    <w:rPr>
      <w:rFonts w:ascii="Tahoma" w:hAnsi="Tahoma" w:cs="Tahoma"/>
      <w:sz w:val="16"/>
      <w:szCs w:val="16"/>
    </w:rPr>
  </w:style>
  <w:style w:type="paragraph" w:styleId="a5">
    <w:name w:val="List Paragraph"/>
    <w:basedOn w:val="a"/>
    <w:uiPriority w:val="34"/>
    <w:qFormat/>
    <w:rsid w:val="00BE6843"/>
    <w:pPr>
      <w:ind w:left="720"/>
      <w:contextualSpacing/>
    </w:pPr>
  </w:style>
  <w:style w:type="table" w:styleId="a6">
    <w:name w:val="Table Grid"/>
    <w:basedOn w:val="a1"/>
    <w:uiPriority w:val="59"/>
    <w:rsid w:val="003C2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843337"/>
    <w:rPr>
      <w:color w:val="0000FF" w:themeColor="hyperlink"/>
      <w:u w:val="single"/>
    </w:rPr>
  </w:style>
  <w:style w:type="paragraph" w:styleId="a8">
    <w:name w:val="header"/>
    <w:basedOn w:val="a"/>
    <w:link w:val="a9"/>
    <w:uiPriority w:val="99"/>
    <w:unhideWhenUsed/>
    <w:rsid w:val="00091F7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91F76"/>
  </w:style>
  <w:style w:type="paragraph" w:styleId="aa">
    <w:name w:val="footer"/>
    <w:basedOn w:val="a"/>
    <w:link w:val="ab"/>
    <w:uiPriority w:val="99"/>
    <w:unhideWhenUsed/>
    <w:rsid w:val="00091F7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91F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752003">
      <w:bodyDiv w:val="1"/>
      <w:marLeft w:val="0"/>
      <w:marRight w:val="0"/>
      <w:marTop w:val="0"/>
      <w:marBottom w:val="0"/>
      <w:divBdr>
        <w:top w:val="none" w:sz="0" w:space="0" w:color="auto"/>
        <w:left w:val="none" w:sz="0" w:space="0" w:color="auto"/>
        <w:bottom w:val="none" w:sz="0" w:space="0" w:color="auto"/>
        <w:right w:val="none" w:sz="0" w:space="0" w:color="auto"/>
      </w:divBdr>
    </w:div>
    <w:div w:id="675233409">
      <w:bodyDiv w:val="1"/>
      <w:marLeft w:val="0"/>
      <w:marRight w:val="0"/>
      <w:marTop w:val="0"/>
      <w:marBottom w:val="0"/>
      <w:divBdr>
        <w:top w:val="none" w:sz="0" w:space="0" w:color="auto"/>
        <w:left w:val="none" w:sz="0" w:space="0" w:color="auto"/>
        <w:bottom w:val="none" w:sz="0" w:space="0" w:color="auto"/>
        <w:right w:val="none" w:sz="0" w:space="0" w:color="auto"/>
      </w:divBdr>
    </w:div>
    <w:div w:id="679236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s://www.vestifinance.ru/special/rosneft"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vseonefti.ru/neft/" TargetMode="External"/><Relationship Id="rId33" Type="http://schemas.openxmlformats.org/officeDocument/2006/relationships/hyperlink" Target="http://neftianka.ru/1760-t-nefti-v-sutki-novyj-debit-skvazhiny-na-prirazlomno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www.mining-enc.ru/r/razrabotka-neftyanyx-mestorozhdenij"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fb.ru/article/217862/lidiruyuschie-stranyi-po-dobyiche-nefti-na-planete-saudovskaya-araviya-rossiya-ssha" TargetMode="External"/><Relationship Id="rId32" Type="http://schemas.openxmlformats.org/officeDocument/2006/relationships/hyperlink" Target="https://neftok.ru/raznoe/neftyanaya-skvazhina.html"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pandia.ru/text/80/497/43190.php" TargetMode="External"/><Relationship Id="rId28" Type="http://schemas.openxmlformats.org/officeDocument/2006/relationships/hyperlink" Target="http://snkoil.com/press-tsentr/polezno-pochitat/osobennosti-konstruktsii-neftyanykh-skvazhin-/"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fb.ru/article/305055/teorii-proishojdeniya-nefti-organicheskaya-i-neorganicheskaya-stadii-obrazovaniya-nefti-na-skolko-let-hvatit-nefti"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vikidalka.ru/2-50351.html" TargetMode="External"/><Relationship Id="rId27" Type="http://schemas.openxmlformats.org/officeDocument/2006/relationships/hyperlink" Target="http://vseonefti.ru/upstream/sposoby-dobychi.html" TargetMode="External"/><Relationship Id="rId30" Type="http://schemas.openxmlformats.org/officeDocument/2006/relationships/hyperlink" Target="https://neftok.ru/dobycha-razvedka/morskaya-dobycha-nefti-i-gaza.html" TargetMode="External"/><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DEF9FE-8E3E-4194-A23F-5C4B839FC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TotalTime>
  <Pages>1</Pages>
  <Words>4204</Words>
  <Characters>23963</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dcterms:created xsi:type="dcterms:W3CDTF">2018-12-17T17:09:00Z</dcterms:created>
  <dcterms:modified xsi:type="dcterms:W3CDTF">2018-12-19T17:59:00Z</dcterms:modified>
</cp:coreProperties>
</file>