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8A" w:rsidRPr="0056308A" w:rsidRDefault="0056308A" w:rsidP="0056308A">
      <w:pPr>
        <w:pStyle w:val="a3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БОЕВОЙ ТОПОР</w:t>
      </w:r>
    </w:p>
    <w:p w:rsidR="003410FF" w:rsidRPr="00390268" w:rsidRDefault="0056308A" w:rsidP="003410FF">
      <w:pPr>
        <w:pStyle w:val="a3"/>
        <w:jc w:val="both"/>
        <w:rPr>
          <w:sz w:val="24"/>
          <w:szCs w:val="26"/>
        </w:rPr>
      </w:pPr>
      <w:r w:rsidRPr="00390268">
        <w:rPr>
          <w:noProof/>
          <w:sz w:val="24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2BDCA574" wp14:editId="4AC41347">
            <wp:simplePos x="0" y="0"/>
            <wp:positionH relativeFrom="column">
              <wp:posOffset>4298950</wp:posOffset>
            </wp:positionH>
            <wp:positionV relativeFrom="paragraph">
              <wp:posOffset>74295</wp:posOffset>
            </wp:positionV>
            <wp:extent cx="2632710" cy="1671955"/>
            <wp:effectExtent l="0" t="0" r="0" b="4445"/>
            <wp:wrapThrough wrapText="bothSides">
              <wp:wrapPolygon edited="0">
                <wp:start x="0" y="0"/>
                <wp:lineTo x="0" y="21411"/>
                <wp:lineTo x="21412" y="21411"/>
                <wp:lineTo x="21412" y="0"/>
                <wp:lineTo x="0" y="0"/>
              </wp:wrapPolygon>
            </wp:wrapThrough>
            <wp:docPr id="1" name="Рисунок 1" descr="ÐÐ°ÑÑÐ¸Ð½ÐºÐ¸ Ð¿Ð¾ Ð·Ð°Ð¿ÑÐ¾ÑÑ Ð±Ð¾ÐµÐ²Ð¾Ð¹ ÑÐ¾Ð¿Ð¾Ñ ÑÑÐµÐ´Ð½ÐµÐ²ÐµÐºÐ¾Ð²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¾ÐµÐ²Ð¾Ð¹ ÑÐ¾Ð¿Ð¾Ñ ÑÑÐµÐ´Ð½ÐµÐ²ÐµÐºÐ¾Ð²Ñ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tooltip="Топор" w:history="1">
        <w:r w:rsidRPr="00390268">
          <w:rPr>
            <w:sz w:val="24"/>
            <w:szCs w:val="26"/>
          </w:rPr>
          <w:t>Топор</w:t>
        </w:r>
      </w:hyperlink>
      <w:r w:rsidR="0085432A" w:rsidRPr="00390268">
        <w:rPr>
          <w:sz w:val="24"/>
          <w:szCs w:val="26"/>
        </w:rPr>
        <w:t>, предназначенный для использования в качестве оружия. Мог быть каменным, металлическим и реже из других материалов. Применялся преимущественно для ближнего бо</w:t>
      </w:r>
      <w:r w:rsidR="00492C6F" w:rsidRPr="00390268">
        <w:rPr>
          <w:sz w:val="24"/>
          <w:szCs w:val="26"/>
        </w:rPr>
        <w:t>я. Некоторые разновидности могли</w:t>
      </w:r>
      <w:r w:rsidR="001417B2" w:rsidRPr="00390268">
        <w:rPr>
          <w:sz w:val="24"/>
          <w:szCs w:val="26"/>
        </w:rPr>
        <w:t xml:space="preserve"> также метаться.</w:t>
      </w:r>
      <w:r w:rsidR="003410FF" w:rsidRPr="00390268">
        <w:rPr>
          <w:sz w:val="24"/>
          <w:szCs w:val="26"/>
        </w:rPr>
        <w:t xml:space="preserve"> Обычные размеры боевого топора составляли: длина лезвия – 90-150 мм, ширина – 100-120 мм, диаметр обушного отверстия 20-30 мм, вес 400-450 гр. </w:t>
      </w:r>
    </w:p>
    <w:p w:rsidR="001417B2" w:rsidRPr="00390268" w:rsidRDefault="003410FF" w:rsidP="002D1B06">
      <w:pPr>
        <w:pStyle w:val="a3"/>
        <w:jc w:val="both"/>
        <w:rPr>
          <w:sz w:val="24"/>
          <w:szCs w:val="26"/>
        </w:rPr>
      </w:pPr>
      <w:r w:rsidRPr="00390268">
        <w:rPr>
          <w:sz w:val="24"/>
          <w:szCs w:val="26"/>
        </w:rPr>
        <w:t>В арсенале европейских воинов топор отсутствовал до начала IX—XI веков. Викинги активно использовали этот вид оружия во время своих набегов и распространили его по Европе.</w:t>
      </w:r>
    </w:p>
    <w:p w:rsidR="002D1B06" w:rsidRPr="00390268" w:rsidRDefault="0085432A" w:rsidP="002D1B06">
      <w:pPr>
        <w:pStyle w:val="a3"/>
        <w:jc w:val="both"/>
        <w:rPr>
          <w:sz w:val="24"/>
          <w:szCs w:val="26"/>
        </w:rPr>
      </w:pPr>
      <w:r w:rsidRPr="00390268">
        <w:rPr>
          <w:sz w:val="24"/>
          <w:szCs w:val="26"/>
        </w:rPr>
        <w:t>Лёгкие </w:t>
      </w:r>
      <w:proofErr w:type="spellStart"/>
      <w:r w:rsidRPr="00390268">
        <w:rPr>
          <w:sz w:val="24"/>
          <w:szCs w:val="26"/>
        </w:rPr>
        <w:fldChar w:fldCharType="begin"/>
      </w:r>
      <w:r w:rsidRPr="00390268">
        <w:rPr>
          <w:sz w:val="24"/>
          <w:szCs w:val="26"/>
        </w:rPr>
        <w:instrText xml:space="preserve"> HYPERLINK "https://ru.wikipedia.org/wiki/%D0%94%D1%80%D0%B5%D0%B2%D0%BA%D0%BE%D0%B2%D0%BE%D0%B5_%D0%BE%D1%80%D1%83%D0%B6%D0%B8%D0%B5" \o "Древковое оружие" </w:instrText>
      </w:r>
      <w:r w:rsidRPr="00390268">
        <w:rPr>
          <w:sz w:val="24"/>
          <w:szCs w:val="26"/>
        </w:rPr>
        <w:fldChar w:fldCharType="separate"/>
      </w:r>
      <w:r w:rsidRPr="00390268">
        <w:rPr>
          <w:sz w:val="24"/>
          <w:szCs w:val="26"/>
        </w:rPr>
        <w:t>короткодревко</w:t>
      </w:r>
      <w:r w:rsidR="006167F7" w:rsidRPr="00390268">
        <w:rPr>
          <w:sz w:val="24"/>
          <w:szCs w:val="26"/>
        </w:rPr>
        <w:t>в</w:t>
      </w:r>
      <w:r w:rsidRPr="00390268">
        <w:rPr>
          <w:sz w:val="24"/>
          <w:szCs w:val="26"/>
        </w:rPr>
        <w:t>ые</w:t>
      </w:r>
      <w:proofErr w:type="spellEnd"/>
      <w:r w:rsidRPr="00390268">
        <w:rPr>
          <w:sz w:val="24"/>
          <w:szCs w:val="26"/>
        </w:rPr>
        <w:fldChar w:fldCharType="end"/>
      </w:r>
      <w:r w:rsidRPr="00390268">
        <w:rPr>
          <w:sz w:val="24"/>
          <w:szCs w:val="26"/>
        </w:rPr>
        <w:t> боевые топор</w:t>
      </w:r>
      <w:r w:rsidR="00492C6F" w:rsidRPr="00390268">
        <w:rPr>
          <w:sz w:val="24"/>
          <w:szCs w:val="26"/>
        </w:rPr>
        <w:t xml:space="preserve">ы являются одноручными. Тяжёлые и </w:t>
      </w:r>
      <w:hyperlink r:id="rId8" w:tooltip="Древковое оружие" w:history="1">
        <w:proofErr w:type="spellStart"/>
        <w:r w:rsidRPr="00390268">
          <w:rPr>
            <w:sz w:val="24"/>
            <w:szCs w:val="26"/>
          </w:rPr>
          <w:t>длиннодревковые</w:t>
        </w:r>
        <w:proofErr w:type="spellEnd"/>
      </w:hyperlink>
      <w:r w:rsidR="00492C6F" w:rsidRPr="00390268">
        <w:rPr>
          <w:sz w:val="24"/>
          <w:szCs w:val="26"/>
        </w:rPr>
        <w:t xml:space="preserve"> — </w:t>
      </w:r>
      <w:r w:rsidRPr="00390268">
        <w:rPr>
          <w:sz w:val="24"/>
          <w:szCs w:val="26"/>
        </w:rPr>
        <w:t xml:space="preserve">двуручными. </w:t>
      </w:r>
      <w:proofErr w:type="spellStart"/>
      <w:r w:rsidRPr="00390268">
        <w:rPr>
          <w:sz w:val="24"/>
          <w:szCs w:val="26"/>
        </w:rPr>
        <w:t>Одностосторонние</w:t>
      </w:r>
      <w:proofErr w:type="spellEnd"/>
      <w:r w:rsidRPr="00390268">
        <w:rPr>
          <w:sz w:val="24"/>
          <w:szCs w:val="26"/>
        </w:rPr>
        <w:t xml:space="preserve"> топоры имеют о</w:t>
      </w:r>
      <w:r w:rsidR="001417B2" w:rsidRPr="00390268">
        <w:rPr>
          <w:sz w:val="24"/>
          <w:szCs w:val="26"/>
        </w:rPr>
        <w:t xml:space="preserve">дно </w:t>
      </w:r>
      <w:r w:rsidRPr="00390268">
        <w:rPr>
          <w:sz w:val="24"/>
          <w:szCs w:val="26"/>
        </w:rPr>
        <w:t>полотно, двухсторонние, соответственно, — два (</w:t>
      </w:r>
      <w:r w:rsidR="001417B2" w:rsidRPr="00390268">
        <w:rPr>
          <w:sz w:val="24"/>
          <w:szCs w:val="26"/>
        </w:rPr>
        <w:t>т</w:t>
      </w:r>
      <w:r w:rsidR="00276152" w:rsidRPr="00390268">
        <w:rPr>
          <w:sz w:val="24"/>
          <w:szCs w:val="26"/>
        </w:rPr>
        <w:t xml:space="preserve">акие топоры называют </w:t>
      </w:r>
      <w:hyperlink r:id="rId9" w:tooltip="Лабрис" w:history="1">
        <w:proofErr w:type="spellStart"/>
        <w:r w:rsidRPr="00390268">
          <w:rPr>
            <w:sz w:val="24"/>
            <w:szCs w:val="26"/>
          </w:rPr>
          <w:t>лабрис</w:t>
        </w:r>
        <w:proofErr w:type="spellEnd"/>
      </w:hyperlink>
      <w:r w:rsidR="00276152" w:rsidRPr="00390268">
        <w:rPr>
          <w:sz w:val="24"/>
          <w:szCs w:val="26"/>
        </w:rPr>
        <w:t xml:space="preserve"> или </w:t>
      </w:r>
      <w:hyperlink r:id="rId10" w:tooltip="Сагарис" w:history="1">
        <w:proofErr w:type="spellStart"/>
        <w:r w:rsidRPr="00390268">
          <w:rPr>
            <w:sz w:val="24"/>
            <w:szCs w:val="26"/>
          </w:rPr>
          <w:t>сагарис</w:t>
        </w:r>
        <w:proofErr w:type="spellEnd"/>
      </w:hyperlink>
      <w:r w:rsidRPr="00390268">
        <w:rPr>
          <w:sz w:val="24"/>
          <w:szCs w:val="26"/>
        </w:rPr>
        <w:t xml:space="preserve">) или </w:t>
      </w:r>
      <w:r w:rsidR="001417B2" w:rsidRPr="00390268">
        <w:rPr>
          <w:sz w:val="24"/>
          <w:szCs w:val="26"/>
        </w:rPr>
        <w:t xml:space="preserve">являются </w:t>
      </w:r>
      <w:hyperlink r:id="rId11" w:tooltip="Комбинированное оружие" w:history="1">
        <w:r w:rsidRPr="00390268">
          <w:rPr>
            <w:sz w:val="24"/>
            <w:szCs w:val="26"/>
          </w:rPr>
          <w:t>комбинированным оружием</w:t>
        </w:r>
      </w:hyperlink>
      <w:r w:rsidR="001417B2" w:rsidRPr="00390268">
        <w:rPr>
          <w:sz w:val="24"/>
          <w:szCs w:val="26"/>
        </w:rPr>
        <w:t xml:space="preserve">: снабжены на обухе </w:t>
      </w:r>
      <w:hyperlink r:id="rId12" w:tooltip="Клевец" w:history="1">
        <w:proofErr w:type="spellStart"/>
        <w:r w:rsidRPr="00390268">
          <w:rPr>
            <w:sz w:val="24"/>
            <w:szCs w:val="26"/>
          </w:rPr>
          <w:t>клевцом</w:t>
        </w:r>
        <w:proofErr w:type="spellEnd"/>
      </w:hyperlink>
      <w:r w:rsidR="00492C6F" w:rsidRPr="00390268">
        <w:rPr>
          <w:sz w:val="24"/>
          <w:szCs w:val="26"/>
        </w:rPr>
        <w:t xml:space="preserve">, молотком, крюком или </w:t>
      </w:r>
      <w:hyperlink r:id="rId13" w:tooltip="Булава" w:history="1">
        <w:r w:rsidRPr="00390268">
          <w:rPr>
            <w:sz w:val="24"/>
            <w:szCs w:val="26"/>
          </w:rPr>
          <w:t>булавой</w:t>
        </w:r>
      </w:hyperlink>
      <w:r w:rsidRPr="00390268">
        <w:rPr>
          <w:sz w:val="24"/>
          <w:szCs w:val="26"/>
        </w:rPr>
        <w:t>. Дополнительное остриё может находиться также сверху. Если для пеших воинов топор часто являлся основным оружием, то для всадников он обычно был вспомогательным.</w:t>
      </w:r>
    </w:p>
    <w:p w:rsidR="0056308A" w:rsidRDefault="0056308A" w:rsidP="0056308A">
      <w:pPr>
        <w:pStyle w:val="a3"/>
        <w:jc w:val="center"/>
        <w:rPr>
          <w:b/>
          <w:color w:val="C00000"/>
          <w:sz w:val="28"/>
        </w:rPr>
      </w:pPr>
    </w:p>
    <w:p w:rsidR="00390268" w:rsidRDefault="00390268" w:rsidP="0056308A">
      <w:pPr>
        <w:pStyle w:val="a3"/>
        <w:ind w:left="567"/>
        <w:jc w:val="center"/>
        <w:rPr>
          <w:b/>
          <w:color w:val="C00000"/>
          <w:sz w:val="28"/>
        </w:rPr>
      </w:pPr>
    </w:p>
    <w:p w:rsidR="00390268" w:rsidRDefault="00390268" w:rsidP="0056308A">
      <w:pPr>
        <w:pStyle w:val="a3"/>
        <w:ind w:left="567"/>
        <w:jc w:val="center"/>
        <w:rPr>
          <w:b/>
          <w:color w:val="C00000"/>
          <w:sz w:val="28"/>
        </w:rPr>
      </w:pPr>
    </w:p>
    <w:p w:rsidR="00390268" w:rsidRDefault="00390268" w:rsidP="0056308A">
      <w:pPr>
        <w:pStyle w:val="a3"/>
        <w:ind w:left="567"/>
        <w:jc w:val="center"/>
        <w:rPr>
          <w:b/>
          <w:color w:val="C00000"/>
          <w:sz w:val="28"/>
        </w:rPr>
      </w:pPr>
    </w:p>
    <w:p w:rsidR="006424F5" w:rsidRDefault="006424F5" w:rsidP="0056308A">
      <w:pPr>
        <w:pStyle w:val="a3"/>
        <w:ind w:left="567"/>
        <w:jc w:val="center"/>
        <w:rPr>
          <w:b/>
          <w:color w:val="C00000"/>
          <w:sz w:val="28"/>
        </w:rPr>
      </w:pPr>
      <w:bookmarkStart w:id="0" w:name="_GoBack"/>
      <w:bookmarkEnd w:id="0"/>
    </w:p>
    <w:p w:rsidR="00F47F41" w:rsidRDefault="00F47F41" w:rsidP="0056308A">
      <w:pPr>
        <w:pStyle w:val="a3"/>
        <w:ind w:left="567"/>
        <w:jc w:val="center"/>
        <w:rPr>
          <w:b/>
          <w:color w:val="C00000"/>
          <w:sz w:val="28"/>
        </w:rPr>
      </w:pPr>
    </w:p>
    <w:p w:rsidR="00E3185E" w:rsidRPr="0056308A" w:rsidRDefault="0056308A" w:rsidP="0056308A">
      <w:pPr>
        <w:pStyle w:val="a3"/>
        <w:ind w:left="567"/>
        <w:jc w:val="center"/>
        <w:rPr>
          <w:b/>
          <w:color w:val="C00000"/>
          <w:sz w:val="28"/>
        </w:rPr>
      </w:pPr>
      <w:r>
        <w:rPr>
          <w:b/>
          <w:color w:val="C00000"/>
          <w:sz w:val="28"/>
        </w:rPr>
        <w:t>БОЕВОЙ ТОПОР</w:t>
      </w:r>
    </w:p>
    <w:p w:rsidR="00F949F7" w:rsidRPr="00F47F41" w:rsidRDefault="00EB45E6" w:rsidP="003C3C20">
      <w:pPr>
        <w:pStyle w:val="a3"/>
        <w:spacing w:after="0" w:line="240" w:lineRule="auto"/>
        <w:jc w:val="both"/>
        <w:rPr>
          <w:sz w:val="26"/>
          <w:szCs w:val="26"/>
        </w:rPr>
      </w:pPr>
      <w:r w:rsidRPr="00F47F4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3712B27" wp14:editId="479130DD">
            <wp:simplePos x="0" y="0"/>
            <wp:positionH relativeFrom="column">
              <wp:posOffset>4884420</wp:posOffset>
            </wp:positionH>
            <wp:positionV relativeFrom="paragraph">
              <wp:posOffset>396875</wp:posOffset>
            </wp:positionV>
            <wp:extent cx="2349500" cy="1761490"/>
            <wp:effectExtent l="8255" t="0" r="1905" b="1905"/>
            <wp:wrapThrough wrapText="bothSides">
              <wp:wrapPolygon edited="0">
                <wp:start x="76" y="21701"/>
                <wp:lineTo x="21442" y="21701"/>
                <wp:lineTo x="21442" y="210"/>
                <wp:lineTo x="76" y="210"/>
                <wp:lineTo x="76" y="21701"/>
              </wp:wrapPolygon>
            </wp:wrapThrough>
            <wp:docPr id="2" name="Рисунок 2" descr="D:\Documents\Проект оружие\Картинки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Проект оружие\Картинки\IMG_18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495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9F7" w:rsidRPr="00F47F41">
        <w:rPr>
          <w:sz w:val="26"/>
          <w:szCs w:val="26"/>
        </w:rPr>
        <w:t xml:space="preserve">Наш топор является </w:t>
      </w:r>
      <w:proofErr w:type="spellStart"/>
      <w:r w:rsidR="00F949F7" w:rsidRPr="00F47F41">
        <w:rPr>
          <w:sz w:val="26"/>
          <w:szCs w:val="26"/>
        </w:rPr>
        <w:t>короткодревковым</w:t>
      </w:r>
      <w:proofErr w:type="spellEnd"/>
      <w:r w:rsidR="00F949F7" w:rsidRPr="00F47F41">
        <w:rPr>
          <w:sz w:val="26"/>
          <w:szCs w:val="26"/>
        </w:rPr>
        <w:t xml:space="preserve"> односторонн</w:t>
      </w:r>
      <w:r w:rsidR="00E3185E" w:rsidRPr="00F47F41">
        <w:rPr>
          <w:sz w:val="26"/>
          <w:szCs w:val="26"/>
        </w:rPr>
        <w:t>им боевым топором</w:t>
      </w:r>
      <w:r w:rsidR="00492C6F" w:rsidRPr="00F47F41">
        <w:rPr>
          <w:sz w:val="26"/>
          <w:szCs w:val="26"/>
        </w:rPr>
        <w:t xml:space="preserve">, снабженный молотком на обухе. </w:t>
      </w:r>
      <w:r w:rsidR="003C3C20" w:rsidRPr="00F47F41">
        <w:rPr>
          <w:sz w:val="26"/>
          <w:szCs w:val="26"/>
        </w:rPr>
        <w:t xml:space="preserve">Длина изделия около 80 см, </w:t>
      </w:r>
      <w:proofErr w:type="spellStart"/>
      <w:r w:rsidR="003C3C20" w:rsidRPr="00F47F41">
        <w:rPr>
          <w:sz w:val="26"/>
          <w:szCs w:val="26"/>
        </w:rPr>
        <w:t>навершие</w:t>
      </w:r>
      <w:proofErr w:type="spellEnd"/>
      <w:r w:rsidRPr="00F47F41">
        <w:rPr>
          <w:sz w:val="26"/>
          <w:szCs w:val="26"/>
        </w:rPr>
        <w:t xml:space="preserve"> </w:t>
      </w:r>
      <w:r w:rsidR="003C3C20" w:rsidRPr="00F47F41">
        <w:rPr>
          <w:sz w:val="26"/>
          <w:szCs w:val="26"/>
        </w:rPr>
        <w:t>20 на 15 см.</w:t>
      </w:r>
    </w:p>
    <w:p w:rsidR="00FE23A1" w:rsidRPr="00F47F41" w:rsidRDefault="00FE23A1" w:rsidP="003C3C20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  <w:r w:rsidRPr="00F47F41">
        <w:rPr>
          <w:sz w:val="26"/>
          <w:szCs w:val="26"/>
        </w:rPr>
        <w:t>Базовые техники боя на топорах</w:t>
      </w:r>
    </w:p>
    <w:p w:rsidR="00FE23A1" w:rsidRPr="00F47F41" w:rsidRDefault="00FE23A1" w:rsidP="003C3C20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r w:rsidRPr="00F47F41">
        <w:rPr>
          <w:sz w:val="26"/>
          <w:szCs w:val="26"/>
        </w:rPr>
        <w:t>Зарубы. Простые удары в виде размахиваний, направление – сверху вниз (диагонально или вертикально).</w:t>
      </w:r>
    </w:p>
    <w:p w:rsidR="00FE23A1" w:rsidRPr="00F47F41" w:rsidRDefault="00FE23A1" w:rsidP="003C3C20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proofErr w:type="spellStart"/>
      <w:r w:rsidRPr="00F47F41">
        <w:rPr>
          <w:sz w:val="26"/>
          <w:szCs w:val="26"/>
        </w:rPr>
        <w:t>Подрубы</w:t>
      </w:r>
      <w:proofErr w:type="spellEnd"/>
      <w:r w:rsidRPr="00F47F41">
        <w:rPr>
          <w:sz w:val="26"/>
          <w:szCs w:val="26"/>
        </w:rPr>
        <w:t xml:space="preserve"> – </w:t>
      </w:r>
      <w:proofErr w:type="gramStart"/>
      <w:r w:rsidRPr="00F47F41">
        <w:rPr>
          <w:sz w:val="26"/>
          <w:szCs w:val="26"/>
        </w:rPr>
        <w:t>здесь</w:t>
      </w:r>
      <w:proofErr w:type="gramEnd"/>
      <w:r w:rsidRPr="00F47F41">
        <w:rPr>
          <w:sz w:val="26"/>
          <w:szCs w:val="26"/>
        </w:rPr>
        <w:t xml:space="preserve"> наоборот – снизу вверх.</w:t>
      </w:r>
    </w:p>
    <w:p w:rsidR="00FE23A1" w:rsidRPr="00F47F41" w:rsidRDefault="00FE23A1" w:rsidP="003C3C20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r w:rsidRPr="00F47F41">
        <w:rPr>
          <w:sz w:val="26"/>
          <w:szCs w:val="26"/>
        </w:rPr>
        <w:t>Крючок – удары наносятся по горизонтали, описывая круг.</w:t>
      </w:r>
    </w:p>
    <w:p w:rsidR="00FE23A1" w:rsidRPr="00F47F41" w:rsidRDefault="00FE23A1" w:rsidP="003C3C20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proofErr w:type="gramStart"/>
      <w:r w:rsidRPr="00F47F41">
        <w:rPr>
          <w:sz w:val="26"/>
          <w:szCs w:val="26"/>
        </w:rPr>
        <w:t>Тычки</w:t>
      </w:r>
      <w:proofErr w:type="gramEnd"/>
      <w:r w:rsidRPr="00F47F41">
        <w:rPr>
          <w:sz w:val="26"/>
          <w:szCs w:val="26"/>
        </w:rPr>
        <w:t xml:space="preserve"> – колющие удары, чаще в голову.</w:t>
      </w:r>
    </w:p>
    <w:p w:rsidR="00FE23A1" w:rsidRPr="00F47F41" w:rsidRDefault="00F47F41" w:rsidP="003C3C20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r w:rsidRPr="00F47F41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80C62E2" wp14:editId="7E3A2E59">
            <wp:simplePos x="0" y="0"/>
            <wp:positionH relativeFrom="column">
              <wp:posOffset>111760</wp:posOffset>
            </wp:positionH>
            <wp:positionV relativeFrom="paragraph">
              <wp:posOffset>244475</wp:posOffset>
            </wp:positionV>
            <wp:extent cx="2263775" cy="1697990"/>
            <wp:effectExtent l="0" t="2857" r="317" b="318"/>
            <wp:wrapThrough wrapText="bothSides">
              <wp:wrapPolygon edited="0">
                <wp:start x="-27" y="21564"/>
                <wp:lineTo x="21421" y="21564"/>
                <wp:lineTo x="21421" y="238"/>
                <wp:lineTo x="-27" y="238"/>
                <wp:lineTo x="-27" y="21564"/>
              </wp:wrapPolygon>
            </wp:wrapThrough>
            <wp:docPr id="3" name="Рисунок 3" descr="D:\Documents\Проект оружие\Картинки\IMG_1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Проект оружие\Картинки\IMG_18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3775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A1" w:rsidRPr="00F47F41">
        <w:rPr>
          <w:sz w:val="26"/>
          <w:szCs w:val="26"/>
        </w:rPr>
        <w:t>Глухари – наносятся тупой частью – обухом.</w:t>
      </w:r>
    </w:p>
    <w:p w:rsidR="00FE23A1" w:rsidRPr="00F47F41" w:rsidRDefault="00FE23A1" w:rsidP="00F47F41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1134"/>
        <w:jc w:val="both"/>
        <w:rPr>
          <w:sz w:val="26"/>
          <w:szCs w:val="26"/>
        </w:rPr>
      </w:pPr>
      <w:r w:rsidRPr="00F47F41">
        <w:rPr>
          <w:sz w:val="26"/>
          <w:szCs w:val="26"/>
        </w:rPr>
        <w:t>Зацепы – удары, как бы цепляющи</w:t>
      </w:r>
      <w:r w:rsidR="006167F7" w:rsidRPr="00F47F41">
        <w:rPr>
          <w:sz w:val="26"/>
          <w:szCs w:val="26"/>
        </w:rPr>
        <w:t>еся за части тела противника,</w:t>
      </w:r>
      <w:r w:rsidRPr="00F47F41">
        <w:rPr>
          <w:sz w:val="26"/>
          <w:szCs w:val="26"/>
        </w:rPr>
        <w:t xml:space="preserve"> щит</w:t>
      </w:r>
      <w:r w:rsidR="006167F7" w:rsidRPr="00F47F41">
        <w:rPr>
          <w:sz w:val="26"/>
          <w:szCs w:val="26"/>
        </w:rPr>
        <w:t xml:space="preserve"> или оружие противника с целью вырвать его из рук</w:t>
      </w:r>
      <w:r w:rsidRPr="00F47F41">
        <w:rPr>
          <w:sz w:val="26"/>
          <w:szCs w:val="26"/>
        </w:rPr>
        <w:t>.</w:t>
      </w:r>
    </w:p>
    <w:p w:rsidR="00171104" w:rsidRPr="00F47F41" w:rsidRDefault="003410FF" w:rsidP="003C3C20">
      <w:pPr>
        <w:pStyle w:val="a3"/>
        <w:spacing w:after="0" w:line="240" w:lineRule="auto"/>
        <w:jc w:val="both"/>
        <w:rPr>
          <w:sz w:val="26"/>
          <w:szCs w:val="26"/>
          <w:lang w:val="x-none"/>
        </w:rPr>
      </w:pPr>
      <w:r w:rsidRPr="00F47F41">
        <w:rPr>
          <w:sz w:val="26"/>
          <w:szCs w:val="26"/>
        </w:rPr>
        <w:t xml:space="preserve">На Гимназическом Турнире боевым топором можно применять только такие техники, как зарубы, </w:t>
      </w:r>
      <w:proofErr w:type="spellStart"/>
      <w:r w:rsidRPr="00F47F41">
        <w:rPr>
          <w:sz w:val="26"/>
          <w:szCs w:val="26"/>
        </w:rPr>
        <w:t>подрубы</w:t>
      </w:r>
      <w:proofErr w:type="spellEnd"/>
      <w:r w:rsidRPr="00F47F41">
        <w:rPr>
          <w:sz w:val="26"/>
          <w:szCs w:val="26"/>
        </w:rPr>
        <w:t xml:space="preserve">, глухари и зацепы. ЗАПРЕЩЕНЫ крючки и тычки </w:t>
      </w:r>
      <w:proofErr w:type="gramStart"/>
      <w:r w:rsidRPr="00F47F41">
        <w:rPr>
          <w:sz w:val="26"/>
          <w:szCs w:val="26"/>
        </w:rPr>
        <w:t>из-за</w:t>
      </w:r>
      <w:proofErr w:type="gramEnd"/>
      <w:r w:rsidRPr="00F47F41">
        <w:rPr>
          <w:sz w:val="26"/>
          <w:szCs w:val="26"/>
        </w:rPr>
        <w:t xml:space="preserve"> </w:t>
      </w:r>
      <w:proofErr w:type="gramStart"/>
      <w:r w:rsidRPr="00F47F41">
        <w:rPr>
          <w:sz w:val="26"/>
          <w:szCs w:val="26"/>
        </w:rPr>
        <w:t>их</w:t>
      </w:r>
      <w:proofErr w:type="gramEnd"/>
      <w:r w:rsidRPr="00F47F41">
        <w:rPr>
          <w:sz w:val="26"/>
          <w:szCs w:val="26"/>
        </w:rPr>
        <w:t xml:space="preserve"> </w:t>
      </w:r>
      <w:proofErr w:type="spellStart"/>
      <w:r w:rsidRPr="00F47F41">
        <w:rPr>
          <w:sz w:val="26"/>
          <w:szCs w:val="26"/>
        </w:rPr>
        <w:t>травмоопасности</w:t>
      </w:r>
      <w:proofErr w:type="spellEnd"/>
      <w:r w:rsidRPr="00F47F41">
        <w:rPr>
          <w:sz w:val="26"/>
          <w:szCs w:val="26"/>
        </w:rPr>
        <w:t>.</w:t>
      </w:r>
      <w:r w:rsidR="00EB45E6" w:rsidRPr="00F47F41">
        <w:rPr>
          <w:sz w:val="26"/>
          <w:szCs w:val="26"/>
        </w:rPr>
        <w:t xml:space="preserve"> </w:t>
      </w:r>
      <w:r w:rsidR="00390268" w:rsidRPr="00F47F41">
        <w:rPr>
          <w:sz w:val="26"/>
          <w:szCs w:val="26"/>
        </w:rPr>
        <w:t xml:space="preserve">Удар </w:t>
      </w:r>
      <w:r w:rsidR="00EB45E6" w:rsidRPr="00F47F41">
        <w:rPr>
          <w:sz w:val="26"/>
          <w:szCs w:val="26"/>
        </w:rPr>
        <w:t>боевым топором</w:t>
      </w:r>
      <w:r w:rsidR="00390268" w:rsidRPr="00F47F41">
        <w:rPr>
          <w:sz w:val="26"/>
          <w:szCs w:val="26"/>
        </w:rPr>
        <w:t xml:space="preserve"> не наносится в прыжке, прыгая труднее рассчитать силу удара.</w:t>
      </w:r>
      <w:r w:rsidR="00EB45E6" w:rsidRPr="00F47F4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171104" w:rsidRPr="00F47F41" w:rsidSect="00F47F41">
      <w:pgSz w:w="11906" w:h="16838"/>
      <w:pgMar w:top="851" w:right="850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63ADB"/>
    <w:multiLevelType w:val="hybridMultilevel"/>
    <w:tmpl w:val="3D7C0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65EC1"/>
    <w:multiLevelType w:val="multilevel"/>
    <w:tmpl w:val="DF68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7030B"/>
    <w:multiLevelType w:val="hybridMultilevel"/>
    <w:tmpl w:val="BB50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06"/>
    <w:rsid w:val="001417B2"/>
    <w:rsid w:val="00170A02"/>
    <w:rsid w:val="00171104"/>
    <w:rsid w:val="00276152"/>
    <w:rsid w:val="002D1B06"/>
    <w:rsid w:val="002F319D"/>
    <w:rsid w:val="003410FF"/>
    <w:rsid w:val="00390268"/>
    <w:rsid w:val="003C3C20"/>
    <w:rsid w:val="0041149E"/>
    <w:rsid w:val="00492C6F"/>
    <w:rsid w:val="0056308A"/>
    <w:rsid w:val="005F1DE2"/>
    <w:rsid w:val="006167F7"/>
    <w:rsid w:val="006424F5"/>
    <w:rsid w:val="007659C2"/>
    <w:rsid w:val="0085432A"/>
    <w:rsid w:val="00D22CF6"/>
    <w:rsid w:val="00E3185E"/>
    <w:rsid w:val="00EB45E6"/>
    <w:rsid w:val="00ED0E51"/>
    <w:rsid w:val="00F47A82"/>
    <w:rsid w:val="00F47F41"/>
    <w:rsid w:val="00F949F7"/>
    <w:rsid w:val="00FE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B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2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2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B0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D1B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E2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3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0%D0%B5%D0%B2%D0%BA%D0%BE%D0%B2%D0%BE%D0%B5_%D0%BE%D1%80%D1%83%D0%B6%D0%B8%D0%B5" TargetMode="External"/><Relationship Id="rId13" Type="http://schemas.openxmlformats.org/officeDocument/2006/relationships/hyperlink" Target="https://ru.wikipedia.org/wiki/%D0%91%D1%83%D0%BB%D0%B0%D0%B2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2%D0%BE%D0%BF%D0%BE%D1%80" TargetMode="External"/><Relationship Id="rId12" Type="http://schemas.openxmlformats.org/officeDocument/2006/relationships/hyperlink" Target="https://ru.wikipedia.org/wiki/%D0%9A%D0%BB%D0%B5%D0%B2%D0%B5%D1%8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A%D0%BE%D0%BC%D0%B1%D0%B8%D0%BD%D0%B8%D1%80%D0%BE%D0%B2%D0%B0%D0%BD%D0%BD%D0%BE%D0%B5_%D0%BE%D1%80%D1%83%D0%B6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s://ru.wikipedia.org/wiki/%D0%A1%D0%B0%D0%B3%D0%B0%D1%80%D0%B8%D1%8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B%D0%B0%D0%B1%D1%80%D0%B8%D1%8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 Greg</dc:creator>
  <cp:lastModifiedBy>Kuz Greg</cp:lastModifiedBy>
  <cp:revision>11</cp:revision>
  <dcterms:created xsi:type="dcterms:W3CDTF">2018-11-06T15:05:00Z</dcterms:created>
  <dcterms:modified xsi:type="dcterms:W3CDTF">2018-12-13T16:38:00Z</dcterms:modified>
</cp:coreProperties>
</file>