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Тема проекта: подростковые конфликты и способы их решения.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Состав группы: участники - Беляев Никита, Пучков Никита, Харламов Артем; командир группы - Виноградов Егор; консультант - Роот Татьяна Владимировна.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Цель проекта - провести урок с одним из 8-х или 9-х классов на тему подростковых конфликтов и путей их решения.Такая узкая категория детей была выбрана специально, так как именно в этом возрасте подростковый возраст достигает своего пика, и подростки начинают чаще вступать в конфликты. Также все участники должны в завершении урока получить раздаточный материал в виде буклетов, в которых кратко описываются основные пути решения возникающих у подростков конфликтных ситуаций.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Данный проект имеет практическое применение. Конфликты в переходном возрасте - довольно частое явление.Такие ситуации могут иметь плохие последствия. Наша цель - помочь подросткам научиться выходить из подобных ситуаций. Причем некоторые пути решения конфликтов имеют более широкое применение, и могут быть использованы во взрослой жизни.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Для оценивания эффективности проделанной работы, мы планировали дать ученикам небольшой опрос, где они могли бы высказать свое мнение о том, был ли им интересен урок, получили ли они новые знания и будут ли они пользоваться полученными рекомендациями в будущем.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Перед тем, как написать сценарий для урока и провести его, нами был проведен опрос всех классов,  которые попадали в рамки нашего проекта. Так мы планировали узнать, с кем чаще всего у опрашиваемых происходит конфликт, как они пытаются его решить и заинтересованы ли они в этой теме. На последний вопрос треть ответила, что заинтересованы в том, чтобы узнать что-то новое по этой теме, другая треть не понимала зачем это надо, и оставшейся части это было не интересно. Было выявлено, что большинство конфликтов у опрашиваемых происходит с родителями, поэтому было принято решение сузить тематику урока, и сделать главной темой конфликты с родителями.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результате был проведен урок с 8-м классом. В процессе работы над проектом мы решили сузить направление темы проводимого нами урока. Нами были рассмотрены конфликты с родителями. Дети в любом возрасте часто взаимодействуют с родителями, поэтому именно это направление является наиболее актуальным. Но несмотря на это, участники данного урока могли задать вопрос, связанный не только с конфликтами с родителями, но и с другими  людьми, например с педагогами или со своими сверстниками. И на вопросы, связанные с этими темами они могли получить совет по выходу из той или иной ситуации.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конце урока, как и предполагалось, был проведен опрос. В нем принимали участие 20 человек. Результаты следующие: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те,  кому было интересно - 19 человек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те,кто получил новые знания - 15 человек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те, кто будут пользоваться этими советами в будущем - 18 человек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Можно сказать, что цель проекта была достигнута. Учащимися были получены новые знания, применимые в будущем.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