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D5" w:rsidRPr="009B20D5" w:rsidRDefault="004E2D12" w:rsidP="009B2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sz w:val="28"/>
          <w:szCs w:val="28"/>
        </w:rPr>
        <w:t>Надуйте воздушный шарик.</w:t>
      </w:r>
      <w:r w:rsidR="009B20D5" w:rsidRPr="009B20D5">
        <w:rPr>
          <w:rFonts w:ascii="Times New Roman" w:eastAsia="+mn-ea" w:hAnsi="Times New Roman" w:cs="Times New Roman"/>
          <w:bCs/>
          <w:shadow/>
          <w:color w:val="D4D2D0"/>
          <w:kern w:val="24"/>
          <w:sz w:val="28"/>
          <w:szCs w:val="28"/>
          <w:lang w:eastAsia="ru-RU"/>
        </w:rPr>
        <w:t xml:space="preserve"> </w:t>
      </w:r>
      <w:r w:rsidR="009B20D5" w:rsidRPr="009B20D5">
        <w:rPr>
          <w:rFonts w:ascii="Times New Roman" w:hAnsi="Times New Roman" w:cs="Times New Roman"/>
          <w:bCs/>
          <w:sz w:val="28"/>
          <w:szCs w:val="28"/>
        </w:rPr>
        <w:t>Почему шарик увеличивает свой объем?</w:t>
      </w:r>
    </w:p>
    <w:p w:rsidR="00F03894" w:rsidRPr="009B20D5" w:rsidRDefault="00F03894" w:rsidP="009B2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5C593F" w:rsidP="009B2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43525" cy="1152525"/>
            <wp:effectExtent l="19050" t="0" r="9525" b="0"/>
            <wp:docPr id="1" name="Рисунок 1" descr="05c-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 descr="05c-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0D5" w:rsidRPr="009B20D5">
        <w:rPr>
          <w:rFonts w:ascii="Times New Roman" w:eastAsia="+mn-ea" w:hAnsi="Times New Roman" w:cs="Times New Roman"/>
          <w:shadow/>
          <w:color w:val="FFFFFF"/>
          <w:kern w:val="24"/>
          <w:sz w:val="28"/>
          <w:szCs w:val="28"/>
          <w:lang w:eastAsia="ru-RU"/>
        </w:rPr>
        <w:t xml:space="preserve"> </w:t>
      </w:r>
      <w:r w:rsidR="009B20D5" w:rsidRPr="009B20D5">
        <w:rPr>
          <w:rFonts w:ascii="Times New Roman" w:hAnsi="Times New Roman" w:cs="Times New Roman"/>
          <w:sz w:val="28"/>
          <w:szCs w:val="28"/>
        </w:rPr>
        <w:t>Удалось ли сжать воду?</w:t>
      </w:r>
    </w:p>
    <w:p w:rsidR="004E2D12" w:rsidRPr="009B20D5" w:rsidRDefault="004E2D12" w:rsidP="009B2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5C593F" w:rsidRPr="009B20D5" w:rsidRDefault="005C593F" w:rsidP="004E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sz w:val="28"/>
          <w:szCs w:val="28"/>
        </w:rPr>
        <w:t>Продемонстрируйте закон Паскаля</w:t>
      </w:r>
      <w:r w:rsidR="009B20D5">
        <w:rPr>
          <w:rFonts w:ascii="Times New Roman" w:hAnsi="Times New Roman" w:cs="Times New Roman"/>
          <w:sz w:val="28"/>
          <w:szCs w:val="28"/>
        </w:rPr>
        <w:t>.</w:t>
      </w:r>
    </w:p>
    <w:p w:rsidR="00CF3EA2" w:rsidRPr="009B20D5" w:rsidRDefault="00CF3EA2" w:rsidP="00CF3EA2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CF3EA2">
      <w:pPr>
        <w:rPr>
          <w:rFonts w:ascii="Times New Roman" w:hAnsi="Times New Roman" w:cs="Times New Roman"/>
          <w:sz w:val="28"/>
          <w:szCs w:val="28"/>
        </w:rPr>
      </w:pPr>
    </w:p>
    <w:p w:rsidR="005C593F" w:rsidRPr="009B20D5" w:rsidRDefault="005C593F" w:rsidP="004E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bCs/>
          <w:sz w:val="28"/>
          <w:szCs w:val="28"/>
        </w:rPr>
        <w:t>Для космонавтов пищу изготавливают в полужидком виде и помещают в тюбики с эластичными стенками. Что помогает космонавтам выдавливать пищу из тюбиков?</w:t>
      </w:r>
    </w:p>
    <w:p w:rsidR="009B20D5" w:rsidRPr="009B20D5" w:rsidRDefault="009B20D5" w:rsidP="009B2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5C593F" w:rsidRPr="009B20D5" w:rsidRDefault="005C593F" w:rsidP="005C5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bCs/>
          <w:sz w:val="28"/>
          <w:szCs w:val="28"/>
        </w:rPr>
        <w:t xml:space="preserve">Как проще удалить вмятину с мячика для </w:t>
      </w:r>
      <w:r w:rsidR="009B20D5" w:rsidRPr="009B20D5">
        <w:rPr>
          <w:rFonts w:ascii="Times New Roman" w:hAnsi="Times New Roman" w:cs="Times New Roman"/>
          <w:bCs/>
          <w:sz w:val="28"/>
          <w:szCs w:val="28"/>
        </w:rPr>
        <w:t>настольного тенниса?</w:t>
      </w: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5C593F" w:rsidRPr="009B20D5" w:rsidRDefault="005C593F" w:rsidP="004E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143500" cy="2400300"/>
            <wp:effectExtent l="19050" t="0" r="0" b="0"/>
            <wp:docPr id="2" name="Рисунок 2" descr="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F3EA2" w:rsidRPr="009B20D5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CF3EA2" w:rsidRPr="009B20D5">
        <w:rPr>
          <w:rFonts w:ascii="Times New Roman" w:hAnsi="Times New Roman" w:cs="Times New Roman"/>
          <w:sz w:val="28"/>
          <w:szCs w:val="28"/>
        </w:rPr>
        <w:t xml:space="preserve"> как действует закон Паскаля в данном случае?</w:t>
      </w: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5C593F" w:rsidRPr="009B20D5" w:rsidRDefault="005C593F" w:rsidP="004E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76850" cy="2381250"/>
            <wp:effectExtent l="19050" t="0" r="0" b="0"/>
            <wp:docPr id="3" name="Рисунок 3" descr="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80" cy="238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EA2" w:rsidRPr="009B2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EA2" w:rsidRPr="009B20D5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CF3EA2" w:rsidRPr="009B20D5">
        <w:rPr>
          <w:rFonts w:ascii="Times New Roman" w:hAnsi="Times New Roman" w:cs="Times New Roman"/>
          <w:sz w:val="28"/>
          <w:szCs w:val="28"/>
        </w:rPr>
        <w:t xml:space="preserve"> как действует закон Паскаля в данном случае?</w:t>
      </w:r>
    </w:p>
    <w:p w:rsidR="009B20D5" w:rsidRPr="009B20D5" w:rsidRDefault="009B20D5" w:rsidP="009B2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5C593F" w:rsidRPr="009B20D5" w:rsidRDefault="005C593F" w:rsidP="004E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05375" cy="1762125"/>
            <wp:effectExtent l="19050" t="0" r="0" b="0"/>
            <wp:docPr id="4" name="Рисунок 4" descr="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1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89" cy="176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EA2" w:rsidRPr="009B2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EA2" w:rsidRPr="009B20D5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CF3EA2" w:rsidRPr="009B20D5">
        <w:rPr>
          <w:rFonts w:ascii="Times New Roman" w:hAnsi="Times New Roman" w:cs="Times New Roman"/>
          <w:sz w:val="28"/>
          <w:szCs w:val="28"/>
        </w:rPr>
        <w:t xml:space="preserve"> как действует закон Паскаля в данном случае?</w:t>
      </w: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5C593F" w:rsidRPr="009B20D5" w:rsidRDefault="005C593F" w:rsidP="004E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05375" cy="2219325"/>
            <wp:effectExtent l="19050" t="0" r="9525" b="0"/>
            <wp:docPr id="5" name="Рисунок 5" descr="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57" cy="222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EA2" w:rsidRPr="009B2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EA2" w:rsidRPr="009B20D5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CF3EA2" w:rsidRPr="009B20D5">
        <w:rPr>
          <w:rFonts w:ascii="Times New Roman" w:hAnsi="Times New Roman" w:cs="Times New Roman"/>
          <w:sz w:val="28"/>
          <w:szCs w:val="28"/>
        </w:rPr>
        <w:t xml:space="preserve"> как действует закон Паскаля в данном случае?</w:t>
      </w: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5C593F" w:rsidRPr="009B20D5" w:rsidRDefault="005C593F" w:rsidP="004E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0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24350" cy="2343150"/>
            <wp:effectExtent l="19050" t="0" r="0" b="0"/>
            <wp:docPr id="6" name="Рисунок 6" descr="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1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EA2" w:rsidRPr="009B2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EA2" w:rsidRPr="009B20D5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CF3EA2" w:rsidRPr="009B20D5">
        <w:rPr>
          <w:rFonts w:ascii="Times New Roman" w:hAnsi="Times New Roman" w:cs="Times New Roman"/>
          <w:sz w:val="28"/>
          <w:szCs w:val="28"/>
        </w:rPr>
        <w:t xml:space="preserve"> как действует закон Паскаля в данном случае?</w:t>
      </w: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 w:rsidP="009B20D5">
      <w:pPr>
        <w:rPr>
          <w:rFonts w:ascii="Times New Roman" w:hAnsi="Times New Roman" w:cs="Times New Roman"/>
          <w:sz w:val="28"/>
          <w:szCs w:val="28"/>
        </w:rPr>
      </w:pPr>
    </w:p>
    <w:p w:rsidR="004E2D12" w:rsidRPr="009B20D5" w:rsidRDefault="004E2D12">
      <w:pPr>
        <w:rPr>
          <w:rFonts w:ascii="Times New Roman" w:hAnsi="Times New Roman" w:cs="Times New Roman"/>
          <w:sz w:val="28"/>
          <w:szCs w:val="28"/>
        </w:rPr>
      </w:pPr>
    </w:p>
    <w:p w:rsidR="004E2D12" w:rsidRPr="009B20D5" w:rsidRDefault="004E2D12">
      <w:pPr>
        <w:rPr>
          <w:rFonts w:ascii="Times New Roman" w:hAnsi="Times New Roman" w:cs="Times New Roman"/>
          <w:sz w:val="28"/>
          <w:szCs w:val="28"/>
        </w:rPr>
      </w:pPr>
    </w:p>
    <w:p w:rsidR="004E2D12" w:rsidRPr="009B20D5" w:rsidRDefault="004E2D12">
      <w:pPr>
        <w:rPr>
          <w:rFonts w:ascii="Times New Roman" w:hAnsi="Times New Roman" w:cs="Times New Roman"/>
          <w:sz w:val="28"/>
          <w:szCs w:val="28"/>
        </w:rPr>
      </w:pPr>
    </w:p>
    <w:p w:rsidR="009B20D5" w:rsidRPr="009B20D5" w:rsidRDefault="009B20D5">
      <w:pPr>
        <w:rPr>
          <w:rFonts w:ascii="Times New Roman" w:hAnsi="Times New Roman" w:cs="Times New Roman"/>
          <w:sz w:val="28"/>
          <w:szCs w:val="28"/>
        </w:rPr>
      </w:pPr>
    </w:p>
    <w:sectPr w:rsidR="009B20D5" w:rsidRPr="009B20D5" w:rsidSect="00F0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0B8"/>
    <w:multiLevelType w:val="hybridMultilevel"/>
    <w:tmpl w:val="EAD2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12"/>
    <w:rsid w:val="004E2D12"/>
    <w:rsid w:val="005C593F"/>
    <w:rsid w:val="006F6070"/>
    <w:rsid w:val="007F67FA"/>
    <w:rsid w:val="009B20D5"/>
    <w:rsid w:val="00CF3EA2"/>
    <w:rsid w:val="00E8518B"/>
    <w:rsid w:val="00F0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2013-12-22T19:11:00Z</dcterms:created>
  <dcterms:modified xsi:type="dcterms:W3CDTF">2013-12-22T20:08:00Z</dcterms:modified>
</cp:coreProperties>
</file>