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18" w:rsidRDefault="005C1471" w:rsidP="00867A0B">
      <w:pPr>
        <w:rPr>
          <w:b/>
        </w:rPr>
      </w:pPr>
      <w:r>
        <w:rPr>
          <w:b/>
        </w:rPr>
        <w:t>Добрый день, дорогие экскурсанты. Сегодня мы окунемся в зам</w:t>
      </w:r>
      <w:r w:rsidR="003E2D18">
        <w:rPr>
          <w:b/>
        </w:rPr>
        <w:t xml:space="preserve">ечательный мир серий картин Верещагина, которая называется Наполеон 1 в России. </w:t>
      </w:r>
    </w:p>
    <w:p w:rsidR="003E2D18" w:rsidRPr="003E2D18" w:rsidRDefault="003E2D18" w:rsidP="003E2D18">
      <w:pPr>
        <w:pStyle w:val="a5"/>
        <w:spacing w:before="0" w:beforeAutospacing="0" w:after="0" w:afterAutospacing="0"/>
        <w:textAlignment w:val="baseline"/>
        <w:rPr>
          <w:rFonts w:asciiTheme="minorHAnsi" w:hAnsiTheme="minorHAnsi" w:cs="Arial"/>
        </w:rPr>
      </w:pPr>
      <w:r w:rsidRPr="003E2D18">
        <w:rPr>
          <w:rFonts w:asciiTheme="minorHAnsi" w:hAnsiTheme="minorHAnsi" w:cs="Arial"/>
          <w:b/>
          <w:bCs/>
        </w:rPr>
        <w:t>Васи́лий Васи́льевич Вереща́гин</w:t>
      </w:r>
      <w:r w:rsidRPr="003E2D18">
        <w:rPr>
          <w:rFonts w:asciiTheme="minorHAnsi" w:hAnsiTheme="minorHAnsi" w:cs="Arial"/>
        </w:rPr>
        <w:t> (</w:t>
      </w:r>
      <w:hyperlink r:id="rId5" w:tooltip="1842" w:history="1">
        <w:r w:rsidRPr="003E2D18">
          <w:rPr>
            <w:rStyle w:val="a4"/>
            <w:rFonts w:asciiTheme="minorHAnsi" w:hAnsiTheme="minorHAnsi" w:cs="Arial"/>
            <w:color w:val="0060B4"/>
            <w:bdr w:val="none" w:sz="0" w:space="0" w:color="auto" w:frame="1"/>
          </w:rPr>
          <w:t>1842</w:t>
        </w:r>
      </w:hyperlink>
      <w:r w:rsidRPr="003E2D18">
        <w:rPr>
          <w:rFonts w:asciiTheme="minorHAnsi" w:hAnsiTheme="minorHAnsi" w:cs="Arial"/>
        </w:rPr>
        <w:t>—</w:t>
      </w:r>
      <w:hyperlink r:id="rId6" w:tooltip="1904" w:history="1">
        <w:r w:rsidRPr="003E2D18">
          <w:rPr>
            <w:rStyle w:val="a4"/>
            <w:rFonts w:asciiTheme="minorHAnsi" w:hAnsiTheme="minorHAnsi" w:cs="Arial"/>
            <w:color w:val="0060B4"/>
            <w:bdr w:val="none" w:sz="0" w:space="0" w:color="auto" w:frame="1"/>
          </w:rPr>
          <w:t>1904</w:t>
        </w:r>
      </w:hyperlink>
      <w:r w:rsidRPr="003E2D18">
        <w:rPr>
          <w:rFonts w:asciiTheme="minorHAnsi" w:hAnsiTheme="minorHAnsi" w:cs="Arial"/>
        </w:rPr>
        <w:t>) — русский живописец и литератор, один из наиболее известных художников-</w:t>
      </w:r>
      <w:hyperlink r:id="rId7" w:tooltip="Батальный жанр" w:history="1">
        <w:r w:rsidRPr="003E2D18">
          <w:rPr>
            <w:rStyle w:val="a4"/>
            <w:rFonts w:asciiTheme="minorHAnsi" w:hAnsiTheme="minorHAnsi" w:cs="Arial"/>
            <w:color w:val="0060B4"/>
            <w:bdr w:val="none" w:sz="0" w:space="0" w:color="auto" w:frame="1"/>
          </w:rPr>
          <w:t>баталистов</w:t>
        </w:r>
      </w:hyperlink>
      <w:r w:rsidRPr="003E2D18">
        <w:rPr>
          <w:rFonts w:asciiTheme="minorHAnsi" w:hAnsiTheme="minorHAnsi" w:cs="Arial"/>
        </w:rPr>
        <w:t>.</w:t>
      </w:r>
    </w:p>
    <w:p w:rsidR="003E2D18" w:rsidRDefault="003E2D18" w:rsidP="00867A0B">
      <w:pPr>
        <w:rPr>
          <w:b/>
        </w:rPr>
      </w:pPr>
      <w:r>
        <w:rPr>
          <w:b/>
        </w:rPr>
        <w:t>Василий Васильевич Верещагин родился 14 (26) октяб</w:t>
      </w:r>
      <w:r w:rsidRPr="003E2D18">
        <w:rPr>
          <w:b/>
        </w:rPr>
        <w:t>ря 1842 года</w:t>
      </w:r>
      <w:r>
        <w:rPr>
          <w:b/>
        </w:rPr>
        <w:t xml:space="preserve"> в Череповце (ныне Вологод</w:t>
      </w:r>
      <w:r w:rsidR="005A0427">
        <w:rPr>
          <w:b/>
        </w:rPr>
        <w:t>ской обла</w:t>
      </w:r>
      <w:r w:rsidRPr="003E2D18">
        <w:rPr>
          <w:b/>
        </w:rPr>
        <w:t>сти) в семье мест</w:t>
      </w:r>
      <w:r>
        <w:rPr>
          <w:b/>
        </w:rPr>
        <w:t>ного предводителя дворян</w:t>
      </w:r>
      <w:r w:rsidRPr="003E2D18">
        <w:rPr>
          <w:b/>
        </w:rPr>
        <w:t>ства. У него было</w:t>
      </w:r>
      <w:r>
        <w:rPr>
          <w:b/>
        </w:rPr>
        <w:t xml:space="preserve"> три брата. Все были определены в военноучебные заведе</w:t>
      </w:r>
      <w:r w:rsidRPr="003E2D18">
        <w:rPr>
          <w:b/>
        </w:rPr>
        <w:t>ния. Млад</w:t>
      </w:r>
      <w:r>
        <w:rPr>
          <w:b/>
        </w:rPr>
        <w:t>шие, Сергей (1845—1878) и Александр (1850—1909), стали профессиональными военными; старший, Ни</w:t>
      </w:r>
      <w:r w:rsidRPr="003E2D18">
        <w:rPr>
          <w:b/>
        </w:rPr>
        <w:t>к</w:t>
      </w:r>
      <w:r>
        <w:rPr>
          <w:b/>
        </w:rPr>
        <w:t>олай (1839—1907) — обществен</w:t>
      </w:r>
      <w:r w:rsidRPr="003E2D18">
        <w:rPr>
          <w:b/>
        </w:rPr>
        <w:t>ным деятелем.</w:t>
      </w:r>
    </w:p>
    <w:p w:rsidR="001D56DB" w:rsidRDefault="003E2D18" w:rsidP="00867A0B">
      <w:pPr>
        <w:rPr>
          <w:b/>
        </w:rPr>
      </w:pPr>
      <w:r>
        <w:rPr>
          <w:b/>
        </w:rPr>
        <w:t>Когда началась рус</w:t>
      </w:r>
      <w:r w:rsidRPr="003E2D18">
        <w:rPr>
          <w:b/>
        </w:rPr>
        <w:t>ско-я</w:t>
      </w:r>
      <w:r>
        <w:rPr>
          <w:b/>
        </w:rPr>
        <w:t>понская война, Верещагин по</w:t>
      </w:r>
      <w:r w:rsidRPr="003E2D18">
        <w:rPr>
          <w:b/>
        </w:rPr>
        <w:t>ехал на фрон</w:t>
      </w:r>
      <w:r>
        <w:rPr>
          <w:b/>
        </w:rPr>
        <w:t>т. Он погиб (31 марта) 13 апреля 1904 года вместе с адмиралом С. О. Макаровым при взры</w:t>
      </w:r>
      <w:r w:rsidRPr="003E2D18">
        <w:rPr>
          <w:b/>
        </w:rPr>
        <w:t>в</w:t>
      </w:r>
      <w:r>
        <w:rPr>
          <w:b/>
        </w:rPr>
        <w:t>е на мине бро­не­нос­ца «Петропав</w:t>
      </w:r>
      <w:r w:rsidRPr="003E2D18">
        <w:rPr>
          <w:b/>
        </w:rPr>
        <w:t>ловс</w:t>
      </w:r>
      <w:r>
        <w:rPr>
          <w:b/>
        </w:rPr>
        <w:t>к» на внешнем рейде Порт-Арту</w:t>
      </w:r>
      <w:r w:rsidRPr="003E2D18">
        <w:rPr>
          <w:b/>
        </w:rPr>
        <w:t>ра.</w:t>
      </w:r>
    </w:p>
    <w:p w:rsidR="00C46799" w:rsidRPr="00D20698" w:rsidRDefault="00C46799" w:rsidP="00867A0B">
      <w:pPr>
        <w:rPr>
          <w:b/>
        </w:rPr>
      </w:pPr>
      <w:r w:rsidRPr="00D20698">
        <w:rPr>
          <w:b/>
        </w:rPr>
        <w:t>«В Городне - пробиваться или отступать?» Верещагин</w:t>
      </w:r>
    </w:p>
    <w:p w:rsidR="00FB289F" w:rsidRDefault="00FB289F" w:rsidP="00867A0B">
      <w:r w:rsidRPr="00D20698">
        <w:t>После 12 октября 1812. В маленькой деревушке </w:t>
      </w:r>
      <w:hyperlink r:id="rId8" w:tooltip="Городня (Боровский район)" w:history="1">
        <w:r w:rsidRPr="00D20698">
          <w:t>Городне</w:t>
        </w:r>
      </w:hyperlink>
      <w:r w:rsidRPr="00D20698">
        <w:t>, в нескольких верстах от </w:t>
      </w:r>
      <w:hyperlink r:id="rId9" w:tooltip="Мало-Ярославец" w:history="1">
        <w:r w:rsidRPr="00D20698">
          <w:t>Мало-Ярославца</w:t>
        </w:r>
      </w:hyperlink>
      <w:r w:rsidRPr="00D20698">
        <w:t>, в дни после </w:t>
      </w:r>
      <w:hyperlink r:id="rId10" w:tooltip="Сражение под Малоярославцем" w:history="1">
        <w:r w:rsidRPr="00D20698">
          <w:t>сражения при Мало-Ярославце</w:t>
        </w:r>
      </w:hyperlink>
      <w:r w:rsidRPr="00D20698">
        <w:t> 12-го октября, где французы были разбиты. Сидит Наполеон; у противоположного конца стола — </w:t>
      </w:r>
      <w:hyperlink r:id="rId11" w:tooltip="Мюрат" w:history="1">
        <w:r w:rsidRPr="00D20698">
          <w:t>Мюрат</w:t>
        </w:r>
      </w:hyperlink>
      <w:r w:rsidRPr="00D20698">
        <w:t>. Тесной группой стоят маршалы Франции — </w:t>
      </w:r>
      <w:hyperlink r:id="rId12" w:tooltip="Бертье, Луи Александр" w:history="1">
        <w:r w:rsidRPr="00D20698">
          <w:t>Бертье</w:t>
        </w:r>
      </w:hyperlink>
      <w:r w:rsidRPr="00D20698">
        <w:t>, </w:t>
      </w:r>
      <w:hyperlink r:id="rId13" w:tooltip="Бессьер, Жан-Батист" w:history="1">
        <w:r w:rsidRPr="00D20698">
          <w:t>Бесьер</w:t>
        </w:r>
      </w:hyperlink>
      <w:r w:rsidRPr="00D20698">
        <w:t>, </w:t>
      </w:r>
      <w:hyperlink r:id="rId14" w:tooltip="Даву" w:history="1">
        <w:r w:rsidRPr="00D20698">
          <w:t>Даву</w:t>
        </w:r>
      </w:hyperlink>
      <w:r w:rsidRPr="00D20698">
        <w:t>, </w:t>
      </w:r>
      <w:hyperlink r:id="rId15" w:tooltip="Мутон, Жорж" w:history="1">
        <w:r w:rsidRPr="00D20698">
          <w:t>Мутон</w:t>
        </w:r>
      </w:hyperlink>
      <w:r w:rsidRPr="00D20698">
        <w:t>. Мнения собравшихся маршалов разделились, и Наполеон единолично принял стратегическое решение отступить перед русской армией.</w:t>
      </w:r>
    </w:p>
    <w:p w:rsidR="00C46799" w:rsidRPr="00D20698" w:rsidRDefault="00C46799" w:rsidP="00867A0B">
      <w:pPr>
        <w:rPr>
          <w:b/>
        </w:rPr>
      </w:pPr>
      <w:r w:rsidRPr="00D20698">
        <w:rPr>
          <w:b/>
        </w:rPr>
        <w:t>«В  Петровском дворце» Верещагин</w:t>
      </w:r>
    </w:p>
    <w:p w:rsidR="00FB289F" w:rsidRDefault="00FB289F" w:rsidP="00867A0B">
      <w:r w:rsidRPr="00FB289F">
        <w:t>Мысль завладеть Петербургом и вынудить Императора Александра начать переговоры очень льстила Наполеону. Но предприятие могло быть осуществлено перед зимой: он перебирал идею за идеей, приводящие к миру. Александр сейчас уже получил, или через несколько дней получит, его любезное и дружеское письмо, отправленное из Москвы. Конечно, он полагал, что Император не сможет не воспользоваться этим удобным случаем для переговоров с ним, и таким образом, полный мучительного сомнения, ждал ответа от русского Императора.</w:t>
      </w:r>
    </w:p>
    <w:p w:rsidR="00C46799" w:rsidRPr="00D20698" w:rsidRDefault="00C46799" w:rsidP="00867A0B">
      <w:pPr>
        <w:rPr>
          <w:b/>
        </w:rPr>
      </w:pPr>
      <w:r w:rsidRPr="00D20698">
        <w:rPr>
          <w:b/>
        </w:rPr>
        <w:t>Не замай! – дай подойти!  Верещагин</w:t>
      </w:r>
    </w:p>
    <w:p w:rsidR="00FB289F" w:rsidRDefault="00FB289F" w:rsidP="00FB289F">
      <w:r w:rsidRPr="00FB289F">
        <w:t xml:space="preserve">Крестьяне подстерегают французов в засаде (Партизанская война 1812 года в России) </w:t>
      </w:r>
      <w:r>
        <w:t>Огромную роль в борьбе с захватчиками сыграла партизанская война, развернувшаяся на всех оккупированных территориях России. На картине изображена непроходимая чаща леса, и только опытный старожил знал тропы и мо</w:t>
      </w:r>
      <w:r w:rsidR="00D20698">
        <w:t>г ориентироваться в таком лесу.</w:t>
      </w:r>
      <w:r>
        <w:t>...Крупные хлопья белого снега покрыли ветви сосен. В засаде крестьяне ожидают врага. Впереди всех, спокойно всматриваясь в лесную чащу, стоит высокий ста</w:t>
      </w:r>
      <w:r w:rsidR="00D20698">
        <w:t>рик с топором в опущенной руке.</w:t>
      </w:r>
      <w:r>
        <w:t xml:space="preserve">Он прекрасно понимает, что если французы подойдут как можно ближе, то с ними легче будет справиться даже с такими нехитрыми орудиями. Он не раз ходил на медведя </w:t>
      </w:r>
      <w:r w:rsidR="00D20698">
        <w:t>и знает тонкости большой охоты.</w:t>
      </w:r>
      <w:r>
        <w:t>Приближается враг. Волнение и нетерпение видно на лицах партизан, но старый, опытный и мудрый руководитель сдерживает товарищей. "Не замай, дай подойти", - словно говорит он. Эти сл</w:t>
      </w:r>
      <w:r w:rsidR="00D20698">
        <w:t>ова являются названием картины.</w:t>
      </w:r>
      <w:r>
        <w:t>Художник прибегает к широкой, несколько декоративной трактовке пейзажа, стремясь создать обобщенный эпический образ русской природы.</w:t>
      </w:r>
    </w:p>
    <w:p w:rsidR="00C46799" w:rsidRPr="00D20698" w:rsidRDefault="00867A0B" w:rsidP="00867A0B">
      <w:pPr>
        <w:rPr>
          <w:b/>
        </w:rPr>
      </w:pPr>
      <w:r w:rsidRPr="00D20698">
        <w:rPr>
          <w:b/>
        </w:rPr>
        <w:t>В штыки! Ура! Ура!   Верещагин</w:t>
      </w:r>
    </w:p>
    <w:p w:rsidR="00D20698" w:rsidRDefault="00FB289F" w:rsidP="00D20698">
      <w:r w:rsidRPr="00FB289F">
        <w:lastRenderedPageBreak/>
        <w:t>28-го октября французы вступили в Смоленск и 31-го направились дальше по дороге к Красному. На этом переходе и разыгрался тот эпизод. Русские войска под начальством Милорадовича и принца Евгения Вюртембергского ударили солдат вице-короля Евгения Богарне. Вице-король хотя и пробился, воспользовавшись темнотой ночи, в Красное, тем не менее потерял около двух тысяч человек убитыми и ранеными, одно знамя и семнадцать орудий[2].</w:t>
      </w:r>
      <w:r w:rsidR="00867A0B">
        <w:t>На большой дороге- отступление, бегство  Верещаги</w:t>
      </w:r>
      <w:r w:rsidR="00D20698">
        <w:t>н Верещагин сумел выразить языком искусства освободительный, народный характер Отечественной войны. Он показал истинное лицо захватчиков и их предводителя Наполеона, ради честолюбия обрекшего на уничтожение сотни тысяч людей.К лучшим картинам серии принадлежит полотно "На большой дороге. Отступление, бегство", где художник отобразил бесславный уход из России остатков наполеоновского войска.Действие происходит на дороге, пролегающей от села Красное до Минска. Бесконечная белая равнина раскинулась за дорогой, и лишь где-то на горизонте просматривается лес. И всюду снег, снег, снег… Воздух тих и прозрачен, на небе ни облачка, солнечные лучи искрятся на снегу… Крепкий мороз сковал землю, сухой снег скрипит под ногами. Ни звука, ни малейшего шороха, только зловещая тишина. Ни триумфа, ни криков «Да здравствует император!»…Великий завоеватель идет впереди свиты в меховой шубе, теплой шапке, которые выглядят нелепо на его всегда подтянутой фигуре в мундире. (Верещагин гордился, что нашел в мемуарах эту выразительную деталь).Он медленно идет, опираясь на палку, а за ним весь его штаб. Следом движется не грозное и непобедимое войско, а жалкий, замерзающий, одетый в награбленные тряпки сброд.Император идет мимо торчащих из снега следов бегства некогда мощной гигантской армии. Спокойная ясная красота русской земли в солнечный зимний день противопоставлена шествию потрепанных, хотя и пытающихся еще сохранить какой-то порядок своего строя захватчиков.</w:t>
      </w:r>
    </w:p>
    <w:p w:rsidR="00867A0B" w:rsidRPr="00D20698" w:rsidRDefault="00867A0B" w:rsidP="00867A0B">
      <w:pPr>
        <w:rPr>
          <w:b/>
        </w:rPr>
      </w:pPr>
      <w:r w:rsidRPr="00D20698">
        <w:rPr>
          <w:b/>
        </w:rPr>
        <w:t>Ночной привал Великой армии   Верещагин</w:t>
      </w:r>
    </w:p>
    <w:p w:rsidR="00D20698" w:rsidRDefault="00D20698" w:rsidP="00D20698">
      <w:r>
        <w:t>. Солдаты были застигнуты врасплох в открытой степи. Солдаты, одетые в награбленные ризы, одеяла, женские салопы, подстелили свои порванные плащи, кое-как укрылись и заснули.Сцена говорит о полном разгроме, деморализации, гибели некогда знаменитого войска. Стремительные вихри снежной пурги захватывают своими леденящими языками людей, сжавшихся, прильнувших друг к другу в тщетной надежде согреться. Верещагин использует разнообразные художественные средства, чтобы выразительнее раскрыть идею бессилия и разгрома захватчиков. Нестройный ритм линий штыков, торчащих в разные стороны, говорит уже не о силе, а о неслаженности, отсутствии единства, потере боеспособности и дисциплины. Мотив снежных вихрей, нависающих в глухую, темную ночь над окоченевшими телами французов, поражает своим суровым трагизмом. Картина «Ночной привал великой армии» олицетворяет бесславный конец захватчиков, историческую кару, которую понесли они в войне с русским народом.В работе над картинами из Отечественной войны художник опирался не только на документальный материал той эпохи, но и на собственные впечатления, почерпнутые в войнах, в которых он сам принимал участие. Поэтому картины о 1812 годе замечательны большой жизненной правдой и убедительностью.</w:t>
      </w:r>
    </w:p>
    <w:p w:rsidR="00867A0B" w:rsidRPr="00D20698" w:rsidRDefault="00867A0B" w:rsidP="00867A0B">
      <w:pPr>
        <w:rPr>
          <w:b/>
        </w:rPr>
      </w:pPr>
      <w:r w:rsidRPr="00D20698">
        <w:rPr>
          <w:b/>
        </w:rPr>
        <w:t>Венский когресс</w:t>
      </w:r>
    </w:p>
    <w:p w:rsidR="00D20698" w:rsidRDefault="00D20698" w:rsidP="00867A0B">
      <w:r w:rsidRPr="00D20698">
        <w:t xml:space="preserve">Венский конгресс 1814—15, международный конгресс, завершивший войны коалиций европейских держав с наполеоновской Францией; происходил в Вене в сентябре 1814 — июне 1815. В Венском конгрессе участвовали представители всех европейских государств (кроме Турции). Ведущую роль на конгрессе играли Россия (Александр I, К. В. Нессельроде, А. К. </w:t>
      </w:r>
      <w:r w:rsidRPr="00D20698">
        <w:lastRenderedPageBreak/>
        <w:t>Разумовский), Великобритания (Р. С. Каслри, позднее А. У. Веллингтон) и Австрия (Франц I, К. Меттерних). Прусскую делегацию возглавляли К. А. Гарденберг, В. Гумбольдт, делегацию Франции — Ш. М. Талейран. Важнейшими задачами Венского конгресса были восстановление феодальных порядков, ликвидированных во время Великой французской революции и наполеоновских войн, реставрация ряда свергнутых династий, борьба с революционным и национально-освободительным движением, создание гарантий против возвращения к власти Наполеона и возобновления Францией завоевательных войн, передел Европы в интересах держав-победительниц.</w:t>
      </w:r>
    </w:p>
    <w:p w:rsidR="00165538" w:rsidRDefault="00165538" w:rsidP="00867A0B">
      <w:r>
        <w:t>Источники:</w:t>
      </w:r>
      <w:r w:rsidRPr="00165538">
        <w:t xml:space="preserve"> </w:t>
      </w:r>
      <w:hyperlink r:id="rId16" w:history="1">
        <w:r w:rsidRPr="0071056D">
          <w:rPr>
            <w:rStyle w:val="a4"/>
          </w:rPr>
          <w:t>http://www.museum.ru/1812/Library/ver/index.html</w:t>
        </w:r>
      </w:hyperlink>
      <w:r>
        <w:t xml:space="preserve">,     </w:t>
      </w:r>
      <w:hyperlink r:id="rId17" w:history="1">
        <w:r w:rsidRPr="0071056D">
          <w:rPr>
            <w:rStyle w:val="a4"/>
          </w:rPr>
          <w:t>http://www.museum.ru/1812/Library/ver/index.html</w:t>
        </w:r>
      </w:hyperlink>
      <w:r>
        <w:t>,</w:t>
      </w:r>
    </w:p>
    <w:p w:rsidR="00165538" w:rsidRDefault="00B01C96" w:rsidP="00867A0B">
      <w:hyperlink r:id="rId18" w:history="1">
        <w:r w:rsidR="00165538" w:rsidRPr="0071056D">
          <w:rPr>
            <w:rStyle w:val="a4"/>
          </w:rPr>
          <w:t>https://wiki2.org/ru/Наполеон_I_в_России+Newton</w:t>
        </w:r>
      </w:hyperlink>
    </w:p>
    <w:p w:rsidR="00165538" w:rsidRDefault="00165538" w:rsidP="00867A0B"/>
    <w:p w:rsidR="00165538" w:rsidRDefault="00165538" w:rsidP="00867A0B"/>
    <w:sectPr w:rsidR="00165538" w:rsidSect="00CA3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5DD4"/>
    <w:multiLevelType w:val="multilevel"/>
    <w:tmpl w:val="C54A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D407B1"/>
    <w:multiLevelType w:val="multilevel"/>
    <w:tmpl w:val="616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163317"/>
    <w:multiLevelType w:val="hybridMultilevel"/>
    <w:tmpl w:val="63E6D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FD7945"/>
    <w:multiLevelType w:val="multilevel"/>
    <w:tmpl w:val="2C7E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552F"/>
    <w:rsid w:val="000E3B9F"/>
    <w:rsid w:val="00131730"/>
    <w:rsid w:val="00165538"/>
    <w:rsid w:val="00172304"/>
    <w:rsid w:val="001B7EB0"/>
    <w:rsid w:val="001D56DB"/>
    <w:rsid w:val="00292A78"/>
    <w:rsid w:val="003E2D18"/>
    <w:rsid w:val="00497A43"/>
    <w:rsid w:val="005A0427"/>
    <w:rsid w:val="005C1471"/>
    <w:rsid w:val="0065552F"/>
    <w:rsid w:val="00867A0B"/>
    <w:rsid w:val="00A21BD9"/>
    <w:rsid w:val="00AA5881"/>
    <w:rsid w:val="00B01C96"/>
    <w:rsid w:val="00C46799"/>
    <w:rsid w:val="00CA3D2F"/>
    <w:rsid w:val="00D20698"/>
    <w:rsid w:val="00DA32FA"/>
    <w:rsid w:val="00E106FA"/>
    <w:rsid w:val="00E44324"/>
    <w:rsid w:val="00F62A46"/>
    <w:rsid w:val="00FB2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2F"/>
  </w:style>
  <w:style w:type="paragraph" w:styleId="2">
    <w:name w:val="heading 2"/>
    <w:basedOn w:val="a"/>
    <w:next w:val="a"/>
    <w:link w:val="20"/>
    <w:uiPriority w:val="9"/>
    <w:semiHidden/>
    <w:unhideWhenUsed/>
    <w:qFormat/>
    <w:rsid w:val="003E2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7A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67A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52F"/>
    <w:pPr>
      <w:ind w:left="720"/>
      <w:contextualSpacing/>
    </w:pPr>
  </w:style>
  <w:style w:type="character" w:customStyle="1" w:styleId="40">
    <w:name w:val="Заголовок 4 Знак"/>
    <w:basedOn w:val="a0"/>
    <w:link w:val="4"/>
    <w:uiPriority w:val="9"/>
    <w:rsid w:val="00867A0B"/>
    <w:rPr>
      <w:rFonts w:ascii="Times New Roman" w:eastAsia="Times New Roman" w:hAnsi="Times New Roman" w:cs="Times New Roman"/>
      <w:b/>
      <w:bCs/>
      <w:sz w:val="24"/>
      <w:szCs w:val="24"/>
      <w:lang w:eastAsia="ru-RU"/>
    </w:rPr>
  </w:style>
  <w:style w:type="character" w:styleId="a4">
    <w:name w:val="Hyperlink"/>
    <w:basedOn w:val="a0"/>
    <w:uiPriority w:val="99"/>
    <w:unhideWhenUsed/>
    <w:rsid w:val="00867A0B"/>
    <w:rPr>
      <w:color w:val="0000FF"/>
      <w:u w:val="single"/>
    </w:rPr>
  </w:style>
  <w:style w:type="character" w:customStyle="1" w:styleId="30">
    <w:name w:val="Заголовок 3 Знак"/>
    <w:basedOn w:val="a0"/>
    <w:link w:val="3"/>
    <w:uiPriority w:val="9"/>
    <w:semiHidden/>
    <w:rsid w:val="00867A0B"/>
    <w:rPr>
      <w:rFonts w:asciiTheme="majorHAnsi" w:eastAsiaTheme="majorEastAsia" w:hAnsiTheme="majorHAnsi" w:cstheme="majorBidi"/>
      <w:b/>
      <w:bCs/>
      <w:color w:val="4F81BD" w:themeColor="accent1"/>
    </w:rPr>
  </w:style>
  <w:style w:type="character" w:customStyle="1" w:styleId="mw-headline">
    <w:name w:val="mw-headline"/>
    <w:basedOn w:val="a0"/>
    <w:rsid w:val="00867A0B"/>
  </w:style>
  <w:style w:type="character" w:customStyle="1" w:styleId="20">
    <w:name w:val="Заголовок 2 Знак"/>
    <w:basedOn w:val="a0"/>
    <w:link w:val="2"/>
    <w:uiPriority w:val="9"/>
    <w:semiHidden/>
    <w:rsid w:val="003E2D18"/>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3E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895682">
      <w:bodyDiv w:val="1"/>
      <w:marLeft w:val="0"/>
      <w:marRight w:val="0"/>
      <w:marTop w:val="0"/>
      <w:marBottom w:val="0"/>
      <w:divBdr>
        <w:top w:val="none" w:sz="0" w:space="0" w:color="auto"/>
        <w:left w:val="none" w:sz="0" w:space="0" w:color="auto"/>
        <w:bottom w:val="none" w:sz="0" w:space="0" w:color="auto"/>
        <w:right w:val="none" w:sz="0" w:space="0" w:color="auto"/>
      </w:divBdr>
    </w:div>
    <w:div w:id="1215237408">
      <w:bodyDiv w:val="1"/>
      <w:marLeft w:val="0"/>
      <w:marRight w:val="0"/>
      <w:marTop w:val="0"/>
      <w:marBottom w:val="0"/>
      <w:divBdr>
        <w:top w:val="none" w:sz="0" w:space="0" w:color="auto"/>
        <w:left w:val="none" w:sz="0" w:space="0" w:color="auto"/>
        <w:bottom w:val="none" w:sz="0" w:space="0" w:color="auto"/>
        <w:right w:val="none" w:sz="0" w:space="0" w:color="auto"/>
      </w:divBdr>
    </w:div>
    <w:div w:id="1891913517">
      <w:bodyDiv w:val="1"/>
      <w:marLeft w:val="0"/>
      <w:marRight w:val="0"/>
      <w:marTop w:val="0"/>
      <w:marBottom w:val="0"/>
      <w:divBdr>
        <w:top w:val="none" w:sz="0" w:space="0" w:color="auto"/>
        <w:left w:val="none" w:sz="0" w:space="0" w:color="auto"/>
        <w:bottom w:val="none" w:sz="0" w:space="0" w:color="auto"/>
        <w:right w:val="none" w:sz="0" w:space="0" w:color="auto"/>
      </w:divBdr>
    </w:div>
    <w:div w:id="1993832337">
      <w:bodyDiv w:val="1"/>
      <w:marLeft w:val="0"/>
      <w:marRight w:val="0"/>
      <w:marTop w:val="0"/>
      <w:marBottom w:val="0"/>
      <w:divBdr>
        <w:top w:val="none" w:sz="0" w:space="0" w:color="auto"/>
        <w:left w:val="none" w:sz="0" w:space="0" w:color="auto"/>
        <w:bottom w:val="none" w:sz="0" w:space="0" w:color="auto"/>
        <w:right w:val="none" w:sz="0" w:space="0" w:color="auto"/>
      </w:divBdr>
      <w:divsChild>
        <w:div w:id="635835990">
          <w:marLeft w:val="0"/>
          <w:marRight w:val="0"/>
          <w:marTop w:val="0"/>
          <w:marBottom w:val="300"/>
          <w:divBdr>
            <w:top w:val="none" w:sz="0" w:space="0" w:color="auto"/>
            <w:left w:val="none" w:sz="0" w:space="0" w:color="auto"/>
            <w:bottom w:val="none" w:sz="0" w:space="0" w:color="auto"/>
            <w:right w:val="none" w:sz="0" w:space="0" w:color="auto"/>
          </w:divBdr>
          <w:divsChild>
            <w:div w:id="1938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2.org/ru/%D0%93%D0%BE%D1%80%D0%BE%D0%B4%D0%BD%D1%8F_(%D0%91%D0%BE%D1%80%D0%BE%D0%B2%D1%81%D0%BA%D0%B8%D0%B9_%D1%80%D0%B0%D0%B9%D0%BE%D0%BD)" TargetMode="External"/><Relationship Id="rId13" Type="http://schemas.openxmlformats.org/officeDocument/2006/relationships/hyperlink" Target="https://wiki2.org/ru/%D0%91%D0%B5%D1%81%D1%81%D1%8C%D0%B5%D1%80,_%D0%96%D0%B0%D0%BD-%D0%91%D0%B0%D1%82%D0%B8%D1%81%D1%82" TargetMode="External"/><Relationship Id="rId18" Type="http://schemas.openxmlformats.org/officeDocument/2006/relationships/hyperlink" Target="https://wiki2.org/ru/&#1053;&#1072;&#1087;&#1086;&#1083;&#1077;&#1086;&#1085;_I_&#1074;_&#1056;&#1086;&#1089;&#1089;&#1080;&#1080;+Newton" TargetMode="External"/><Relationship Id="rId3" Type="http://schemas.openxmlformats.org/officeDocument/2006/relationships/settings" Target="settings.xml"/><Relationship Id="rId7" Type="http://schemas.openxmlformats.org/officeDocument/2006/relationships/hyperlink" Target="https://wiki2.org/ru/%D0%91%D0%B0%D1%82%D0%B0%D0%BB%D1%8C%D0%BD%D1%8B%D0%B9_%D0%B6%D0%B0%D0%BD%D1%80" TargetMode="External"/><Relationship Id="rId12" Type="http://schemas.openxmlformats.org/officeDocument/2006/relationships/hyperlink" Target="https://wiki2.org/ru/%D0%91%D0%B5%D1%80%D1%82%D1%8C%D0%B5,_%D0%9B%D1%83%D0%B8_%D0%90%D0%BB%D0%B5%D0%BA%D1%81%D0%B0%D0%BD%D0%B4%D1%80" TargetMode="External"/><Relationship Id="rId17" Type="http://schemas.openxmlformats.org/officeDocument/2006/relationships/hyperlink" Target="http://www.museum.ru/1812/Library/ver/index.html" TargetMode="External"/><Relationship Id="rId2" Type="http://schemas.openxmlformats.org/officeDocument/2006/relationships/styles" Target="styles.xml"/><Relationship Id="rId16" Type="http://schemas.openxmlformats.org/officeDocument/2006/relationships/hyperlink" Target="http://www.museum.ru/1812/Library/ver/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iki2.org/ru/1904" TargetMode="External"/><Relationship Id="rId11" Type="http://schemas.openxmlformats.org/officeDocument/2006/relationships/hyperlink" Target="https://wiki2.org/ru/%D0%9C%D1%8E%D1%80%D0%B0%D1%82" TargetMode="External"/><Relationship Id="rId5" Type="http://schemas.openxmlformats.org/officeDocument/2006/relationships/hyperlink" Target="https://wiki2.org/ru/1842" TargetMode="External"/><Relationship Id="rId15" Type="http://schemas.openxmlformats.org/officeDocument/2006/relationships/hyperlink" Target="https://wiki2.org/ru/%D0%9C%D1%83%D1%82%D0%BE%D0%BD,_%D0%96%D0%BE%D1%80%D0%B6" TargetMode="External"/><Relationship Id="rId10" Type="http://schemas.openxmlformats.org/officeDocument/2006/relationships/hyperlink" Target="https://wiki2.org/ru/%D0%A1%D1%80%D0%B0%D0%B6%D0%B5%D0%BD%D0%B8%D0%B5_%D0%BF%D0%BE%D0%B4_%D0%9C%D0%B0%D0%BB%D0%BE%D1%8F%D1%80%D0%BE%D1%81%D0%BB%D0%B0%D0%B2%D1%86%D0%B5%D0%B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2.org/ru/%D0%9C%D0%B0%D0%BB%D0%BE-%D0%AF%D1%80%D0%BE%D1%81%D0%BB%D0%B0%D0%B2%D0%B5%D1%86" TargetMode="External"/><Relationship Id="rId14" Type="http://schemas.openxmlformats.org/officeDocument/2006/relationships/hyperlink" Target="https://wiki2.org/ru/%D0%94%D0%B0%D0%B2%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6</cp:revision>
  <dcterms:created xsi:type="dcterms:W3CDTF">2017-12-07T13:25:00Z</dcterms:created>
  <dcterms:modified xsi:type="dcterms:W3CDTF">2017-12-26T15:01:00Z</dcterms:modified>
</cp:coreProperties>
</file>