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  <w:bCs/>
        </w:rPr>
        <w:t>Рецензент</w:t>
      </w:r>
      <w:r>
        <w:rPr>
          <w:rFonts w:ascii="Times New Roman" w:hAnsi="Times New Roman"/>
        </w:rPr>
        <w:t>: Чайкина Анна Игоревна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Проект:</w:t>
      </w:r>
      <w:r>
        <w:rPr>
          <w:rFonts w:ascii="Times New Roman" w:hAnsi="Times New Roman"/>
        </w:rPr>
        <w:t xml:space="preserve"> «10 мест из рассказов о Шерлоке Холмсе»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u w:val="single"/>
        </w:rPr>
        <w:t>Общее впечатление о проекте:</w:t>
      </w:r>
    </w:p>
    <w:p>
      <w:pPr>
        <w:pStyle w:val="Normal"/>
        <w:ind w:left="0" w:right="0" w:firstLine="737"/>
        <w:jc w:val="both"/>
        <w:rPr/>
      </w:pPr>
      <w:r>
        <w:rPr>
          <w:rFonts w:ascii="Times New Roman" w:hAnsi="Times New Roman"/>
        </w:rPr>
        <w:t xml:space="preserve">Идея проекта интересна с точки зрения повышения мотивации учащихся к изучению английского языка, а также стимулирования интереса к </w:t>
      </w:r>
      <w:r>
        <w:rPr>
          <w:rFonts w:ascii="Times New Roman" w:hAnsi="Times New Roman"/>
        </w:rPr>
        <w:t>литературе и культурным ценностям страны изучаемого языка.</w:t>
      </w:r>
    </w:p>
    <w:p>
      <w:pPr>
        <w:pStyle w:val="Normal"/>
        <w:ind w:left="0" w:right="0" w:firstLine="737"/>
        <w:jc w:val="both"/>
        <w:rPr/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еализация проекта в виде интерактивной игры оправдывает его назначение и делает использование продукта интуитивно понятным.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u w:val="single"/>
        </w:rPr>
        <w:t>Оценка продукта:</w:t>
      </w:r>
    </w:p>
    <w:p>
      <w:pPr>
        <w:pStyle w:val="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tbl>
      <w:tblPr>
        <w:tblW w:w="918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628"/>
        <w:gridCol w:w="5267"/>
        <w:gridCol w:w="3285"/>
      </w:tblGrid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Полнота реализации проектного замысла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- цель в целом достигнута, задачи в целом решены, но есть небольшие огрехи, не хватило практики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Социальная/практическая/теоретическая значимость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cs="Arial"/>
                <w:color w:val="000000"/>
                <w:sz w:val="24"/>
                <w:szCs w:val="24"/>
              </w:rPr>
              <w:t>- продукт в целом может помочь решению проблемы, при условии небольшой доработки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Autospacing="0" w:before="0" w:afterAutospacing="0" w:after="15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Эксплуатационные качества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- использовать удобно, просто, безопасно, хорошего качества, нет данных об опыте его использования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Транслируемость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280" w:afterAutospacing="0" w:after="0"/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- максимум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Инновационность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- о</w:t>
            </w: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ригинальность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Продукт имеет пояснительную записку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28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 xml:space="preserve"> - пояснительная записка характеризуется полнотой содержания, понятна, имеет структуру, не содержит грамматических ошибок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Общий балл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</w:tbl>
    <w:p>
      <w:pPr>
        <w:pStyle w:val="Normal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u w:val="single"/>
        </w:rPr>
        <w:t>Рекомендации по доработке:</w:t>
      </w:r>
    </w:p>
    <w:p>
      <w:pPr>
        <w:pStyle w:val="Normal"/>
        <w:jc w:val="both"/>
        <w:rPr/>
      </w:pPr>
      <w:r>
        <w:rPr>
          <w:rFonts w:ascii="Times New Roman" w:hAnsi="Times New Roman"/>
          <w:u w:val="none"/>
        </w:rPr>
        <w:t xml:space="preserve">1. </w:t>
      </w:r>
      <w:r>
        <w:rPr>
          <w:rFonts w:ascii="Times New Roman" w:hAnsi="Times New Roman"/>
          <w:u w:val="none"/>
        </w:rPr>
        <w:t xml:space="preserve">Устранить многочисленные ошибки в </w:t>
      </w:r>
      <w:r>
        <w:rPr>
          <w:rFonts w:ascii="Times New Roman" w:hAnsi="Times New Roman"/>
          <w:u w:val="none"/>
        </w:rPr>
        <w:t>интерактивной игре</w:t>
      </w:r>
      <w:r>
        <w:rPr>
          <w:rFonts w:ascii="Times New Roman" w:hAnsi="Times New Roman"/>
          <w:u w:val="none"/>
        </w:rPr>
        <w:t>: грамматические, орфографические, пунктуационные, фактические (названия произведений, как правильно пишется имя Шерлок на английском).</w:t>
      </w:r>
    </w:p>
    <w:p>
      <w:pPr>
        <w:pStyle w:val="Normal"/>
        <w:jc w:val="both"/>
        <w:rPr/>
      </w:pPr>
      <w:r>
        <w:rPr>
          <w:rFonts w:ascii="Times New Roman" w:hAnsi="Times New Roman"/>
          <w:u w:val="none"/>
        </w:rPr>
        <w:t xml:space="preserve">2. </w:t>
      </w:r>
      <w:r>
        <w:rPr>
          <w:rFonts w:ascii="Times New Roman" w:hAnsi="Times New Roman"/>
          <w:u w:val="none"/>
        </w:rPr>
        <w:t>В описании продукта необходимо раскрыть взаимосвязь интерактивной игры и плаката (ватмана).</w:t>
      </w:r>
    </w:p>
    <w:p>
      <w:pPr>
        <w:pStyle w:val="Normal"/>
        <w:jc w:val="both"/>
        <w:rPr/>
      </w:pPr>
      <w:r>
        <w:rPr>
          <w:rFonts w:ascii="Times New Roman" w:hAnsi="Times New Roman"/>
          <w:u w:val="none"/>
        </w:rPr>
        <w:t xml:space="preserve">3. </w:t>
      </w:r>
      <w:r>
        <w:rPr>
          <w:rFonts w:ascii="Times New Roman" w:hAnsi="Times New Roman"/>
          <w:u w:val="none"/>
        </w:rPr>
        <w:t>Более четко проработать окончание интерактивной игры — разные ответы приводят к одному и тому же результату. Не ясен исход игры.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1</Pages>
  <Words>202</Words>
  <Characters>1342</Characters>
  <CharactersWithSpaces>1512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2017-12-25T22:36:24Z</dcterms:created>
  <dc:creator/>
  <dc:description/>
  <dc:language>ru-RU</dc:language>
  <cp:lastModifiedBy/>
  <dcterms:modified xsi:type="dcterms:W3CDTF">2017-12-26T01:02:04Z</dcterms:modified>
  <cp:revision>2</cp:revision>
  <dc:subject/>
  <dc:title/>
</cp:coreProperties>
</file>